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000"/>
      </w:tblPr>
      <w:tblGrid>
        <w:gridCol w:w="4395"/>
        <w:gridCol w:w="1134"/>
        <w:gridCol w:w="3827"/>
      </w:tblGrid>
      <w:tr w:rsidR="00F235FA" w:rsidTr="0032403A">
        <w:tc>
          <w:tcPr>
            <w:tcW w:w="4395" w:type="dxa"/>
          </w:tcPr>
          <w:p w:rsidR="00F235FA" w:rsidRPr="00834428" w:rsidRDefault="00F235FA" w:rsidP="0032403A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Российская Федерация</w:t>
            </w:r>
          </w:p>
          <w:p w:rsidR="00F235FA" w:rsidRPr="00834428" w:rsidRDefault="00F235FA" w:rsidP="0032403A">
            <w:pPr>
              <w:ind w:left="34"/>
              <w:jc w:val="center"/>
              <w:rPr>
                <w:sz w:val="22"/>
                <w:szCs w:val="22"/>
              </w:rPr>
            </w:pPr>
            <w:r w:rsidRPr="00834428">
              <w:rPr>
                <w:sz w:val="22"/>
                <w:szCs w:val="22"/>
              </w:rPr>
              <w:t>Самарская область</w:t>
            </w:r>
          </w:p>
          <w:p w:rsidR="00F235FA" w:rsidRDefault="00F235FA" w:rsidP="0032403A">
            <w:pPr>
              <w:ind w:left="34"/>
              <w:jc w:val="center"/>
            </w:pPr>
          </w:p>
          <w:p w:rsidR="00F235FA" w:rsidRPr="00834428" w:rsidRDefault="00F235FA" w:rsidP="0032403A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АДМИНИСТРАЦИЯ</w:t>
            </w:r>
          </w:p>
          <w:p w:rsidR="00F235FA" w:rsidRPr="00834428" w:rsidRDefault="00F235FA" w:rsidP="0032403A">
            <w:pPr>
              <w:ind w:left="34"/>
              <w:jc w:val="center"/>
              <w:rPr>
                <w:szCs w:val="28"/>
              </w:rPr>
            </w:pPr>
            <w:r w:rsidRPr="00834428">
              <w:rPr>
                <w:szCs w:val="28"/>
              </w:rPr>
              <w:t>городского округа Кинель</w:t>
            </w:r>
          </w:p>
          <w:p w:rsidR="00F235FA" w:rsidRDefault="00F235FA" w:rsidP="0032403A">
            <w:pPr>
              <w:ind w:left="34"/>
              <w:jc w:val="center"/>
              <w:rPr>
                <w:sz w:val="18"/>
              </w:rPr>
            </w:pPr>
          </w:p>
          <w:p w:rsidR="00F235FA" w:rsidRDefault="00F235FA" w:rsidP="0032403A">
            <w:pPr>
              <w:ind w:left="34"/>
              <w:jc w:val="center"/>
              <w:rPr>
                <w:sz w:val="18"/>
              </w:rPr>
            </w:pPr>
          </w:p>
          <w:p w:rsidR="00F235FA" w:rsidRPr="00BF559B" w:rsidRDefault="00F235FA" w:rsidP="0032403A">
            <w:pPr>
              <w:pStyle w:val="1"/>
              <w:ind w:left="34" w:firstLine="0"/>
              <w:jc w:val="center"/>
              <w:rPr>
                <w:sz w:val="32"/>
              </w:rPr>
            </w:pPr>
            <w:r w:rsidRPr="00BF559B">
              <w:rPr>
                <w:sz w:val="32"/>
              </w:rPr>
              <w:t>ПОСТАНОВЛЕНИЕ</w:t>
            </w:r>
          </w:p>
          <w:p w:rsidR="00F235FA" w:rsidRDefault="00F235FA" w:rsidP="0032403A">
            <w:pPr>
              <w:ind w:left="34"/>
              <w:jc w:val="center"/>
            </w:pPr>
          </w:p>
          <w:p w:rsidR="00F235FA" w:rsidRPr="002918FC" w:rsidRDefault="00F235FA" w:rsidP="0032403A">
            <w:pPr>
              <w:ind w:left="34"/>
              <w:jc w:val="center"/>
            </w:pPr>
            <w:r>
              <w:t>от</w:t>
            </w:r>
            <w:r w:rsidRPr="007F108C">
              <w:rPr>
                <w:u w:val="single"/>
              </w:rPr>
              <w:t xml:space="preserve"> </w:t>
            </w:r>
            <w:r w:rsidRPr="002918FC">
              <w:rPr>
                <w:u w:val="single"/>
              </w:rPr>
              <w:t xml:space="preserve"> </w:t>
            </w:r>
            <w:r>
              <w:rPr>
                <w:u w:val="single"/>
              </w:rPr>
              <w:t>31.03.2015</w:t>
            </w:r>
            <w:r w:rsidRPr="002918FC">
              <w:rPr>
                <w:u w:val="single"/>
              </w:rPr>
              <w:t xml:space="preserve">  </w:t>
            </w:r>
            <w:r>
              <w:t>№</w:t>
            </w:r>
            <w:r w:rsidRPr="002918FC">
              <w:rPr>
                <w:u w:val="single"/>
              </w:rPr>
              <w:t xml:space="preserve">  1218</w:t>
            </w:r>
          </w:p>
          <w:p w:rsidR="00F235FA" w:rsidRDefault="00F235FA" w:rsidP="0032403A">
            <w:pPr>
              <w:ind w:left="34"/>
              <w:jc w:val="center"/>
            </w:pPr>
          </w:p>
        </w:tc>
        <w:tc>
          <w:tcPr>
            <w:tcW w:w="4961" w:type="dxa"/>
            <w:gridSpan w:val="2"/>
          </w:tcPr>
          <w:p w:rsidR="00F235FA" w:rsidRPr="004964B7" w:rsidRDefault="00F235FA" w:rsidP="0032403A">
            <w:pPr>
              <w:jc w:val="right"/>
            </w:pPr>
          </w:p>
        </w:tc>
      </w:tr>
      <w:tr w:rsidR="00F235FA" w:rsidRPr="003B216F" w:rsidTr="0032403A">
        <w:trPr>
          <w:gridAfter w:val="1"/>
          <w:wAfter w:w="3827" w:type="dxa"/>
          <w:trHeight w:val="375"/>
        </w:trPr>
        <w:tc>
          <w:tcPr>
            <w:tcW w:w="5529" w:type="dxa"/>
            <w:gridSpan w:val="2"/>
          </w:tcPr>
          <w:p w:rsidR="00F235FA" w:rsidRPr="003B216F" w:rsidRDefault="00F235FA" w:rsidP="0032403A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3B216F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</w:t>
            </w:r>
            <w:r w:rsidRPr="003B216F">
              <w:rPr>
                <w:szCs w:val="28"/>
                <w:lang w:val="en-US"/>
              </w:rPr>
              <w:t> </w:t>
            </w:r>
            <w:r w:rsidRPr="003B216F">
              <w:rPr>
                <w:szCs w:val="28"/>
              </w:rPr>
              <w:t>1275, от 21.10.2014 №</w:t>
            </w:r>
            <w:r w:rsidRPr="003B216F">
              <w:rPr>
                <w:szCs w:val="28"/>
                <w:lang w:val="en-US"/>
              </w:rPr>
              <w:t> </w:t>
            </w:r>
            <w:r w:rsidRPr="003B216F">
              <w:rPr>
                <w:szCs w:val="28"/>
              </w:rPr>
              <w:t>3287)</w:t>
            </w:r>
            <w:proofErr w:type="gramEnd"/>
          </w:p>
        </w:tc>
      </w:tr>
    </w:tbl>
    <w:p w:rsidR="00F235FA" w:rsidRPr="000A4330" w:rsidRDefault="00F235FA" w:rsidP="00F235FA">
      <w:pPr>
        <w:jc w:val="both"/>
        <w:rPr>
          <w:sz w:val="24"/>
          <w:szCs w:val="24"/>
        </w:rPr>
      </w:pPr>
    </w:p>
    <w:p w:rsidR="00F235FA" w:rsidRPr="003B216F" w:rsidRDefault="00F235FA" w:rsidP="00F235FA">
      <w:pPr>
        <w:spacing w:line="360" w:lineRule="auto"/>
        <w:ind w:firstLine="709"/>
        <w:jc w:val="both"/>
        <w:rPr>
          <w:szCs w:val="28"/>
        </w:rPr>
      </w:pPr>
      <w:r w:rsidRPr="003B216F">
        <w:rPr>
          <w:szCs w:val="28"/>
        </w:rPr>
        <w:t>Рассмотрев протест Кинельс</w:t>
      </w:r>
      <w:r>
        <w:rPr>
          <w:szCs w:val="28"/>
        </w:rPr>
        <w:t>кого межрайонного прокурора от </w:t>
      </w:r>
      <w:r w:rsidRPr="003B216F">
        <w:rPr>
          <w:szCs w:val="28"/>
        </w:rPr>
        <w:t>02.03.2015 № 7-16-809-2015 на постановление Главы администрации городского округа Кинель от 30.09.2013 № 2878,</w:t>
      </w:r>
    </w:p>
    <w:p w:rsidR="00F235FA" w:rsidRPr="003B216F" w:rsidRDefault="00F235FA" w:rsidP="00F235FA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 w:rsidRPr="003B216F">
        <w:rPr>
          <w:szCs w:val="28"/>
        </w:rPr>
        <w:t>П</w:t>
      </w:r>
      <w:proofErr w:type="gramEnd"/>
      <w:r w:rsidRPr="003B216F">
        <w:rPr>
          <w:szCs w:val="28"/>
        </w:rPr>
        <w:t xml:space="preserve"> О С Т А Н О В Л Я Ю:</w:t>
      </w:r>
    </w:p>
    <w:p w:rsidR="00F235FA" w:rsidRPr="003B216F" w:rsidRDefault="00F235FA" w:rsidP="00F235FA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3B216F">
        <w:rPr>
          <w:szCs w:val="28"/>
        </w:rPr>
        <w:t>Внести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 1275, от 21.10.2014 №</w:t>
      </w:r>
      <w:r w:rsidRPr="003B216F">
        <w:rPr>
          <w:szCs w:val="28"/>
          <w:lang w:val="en-US"/>
        </w:rPr>
        <w:t> </w:t>
      </w:r>
      <w:r w:rsidRPr="003B216F">
        <w:rPr>
          <w:szCs w:val="28"/>
        </w:rPr>
        <w:t>3287), следующие изменения:</w:t>
      </w:r>
      <w:proofErr w:type="gramEnd"/>
    </w:p>
    <w:p w:rsidR="00F235FA" w:rsidRPr="003B216F" w:rsidRDefault="00F235FA" w:rsidP="00F235FA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bCs/>
          <w:szCs w:val="28"/>
        </w:rPr>
      </w:pPr>
      <w:r w:rsidRPr="003B216F">
        <w:rPr>
          <w:bCs/>
          <w:szCs w:val="28"/>
        </w:rPr>
        <w:lastRenderedPageBreak/>
        <w:t xml:space="preserve">В разделе «Государственный заказчик Программы» паспорте Программы слова «Государственный заказчик Программы» </w:t>
      </w:r>
      <w:proofErr w:type="gramStart"/>
      <w:r w:rsidRPr="003B216F">
        <w:rPr>
          <w:bCs/>
          <w:szCs w:val="28"/>
        </w:rPr>
        <w:t>заменить на слова</w:t>
      </w:r>
      <w:proofErr w:type="gramEnd"/>
      <w:r w:rsidRPr="003B216F">
        <w:rPr>
          <w:bCs/>
          <w:szCs w:val="28"/>
        </w:rPr>
        <w:t xml:space="preserve"> «Заказчик муниципальной Программы».</w:t>
      </w:r>
    </w:p>
    <w:p w:rsidR="00F235FA" w:rsidRPr="003B216F" w:rsidRDefault="00F235FA" w:rsidP="00F235FA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b/>
          <w:bCs/>
          <w:color w:val="000080"/>
          <w:szCs w:val="28"/>
        </w:rPr>
      </w:pPr>
      <w:r w:rsidRPr="003B216F">
        <w:rPr>
          <w:szCs w:val="28"/>
        </w:rPr>
        <w:t xml:space="preserve">В разделе «Задачи Программы» </w:t>
      </w:r>
      <w:r w:rsidRPr="003B216F">
        <w:rPr>
          <w:rStyle w:val="a4"/>
          <w:b w:val="0"/>
          <w:color w:val="auto"/>
          <w:szCs w:val="28"/>
        </w:rPr>
        <w:t xml:space="preserve">паспорта Программы и в разделе 2 Программы «Основные цели и задачи Программы, сроки и этапы ее реализации» задачи Программы изложить в новой редакции </w:t>
      </w:r>
      <w:r w:rsidRPr="003B216F">
        <w:rPr>
          <w:szCs w:val="28"/>
        </w:rPr>
        <w:t>следующего содержания:</w:t>
      </w:r>
    </w:p>
    <w:p w:rsidR="00F235FA" w:rsidRPr="003B216F" w:rsidRDefault="00F235FA" w:rsidP="00F235FA">
      <w:pPr>
        <w:pStyle w:val="a7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B216F">
        <w:rPr>
          <w:rFonts w:ascii="Times New Roman" w:hAnsi="Times New Roman" w:cs="Times New Roman"/>
          <w:sz w:val="28"/>
          <w:szCs w:val="28"/>
        </w:rPr>
        <w:t xml:space="preserve">«координация деятельности и взаимодействие субъектов профилактики правонарушений; </w:t>
      </w:r>
    </w:p>
    <w:p w:rsidR="00F235FA" w:rsidRPr="003B216F" w:rsidRDefault="00F235FA" w:rsidP="00F235FA">
      <w:pPr>
        <w:pStyle w:val="a7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B216F">
        <w:rPr>
          <w:rFonts w:ascii="Times New Roman" w:hAnsi="Times New Roman" w:cs="Times New Roman"/>
          <w:sz w:val="28"/>
          <w:szCs w:val="28"/>
        </w:rPr>
        <w:t xml:space="preserve">повышение оперативности реагирования правоохранительных органов за счет наращивания технических средств </w:t>
      </w:r>
      <w:proofErr w:type="gramStart"/>
      <w:r w:rsidRPr="003B216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216F">
        <w:rPr>
          <w:rFonts w:ascii="Times New Roman" w:hAnsi="Times New Roman" w:cs="Times New Roman"/>
          <w:sz w:val="28"/>
          <w:szCs w:val="28"/>
        </w:rPr>
        <w:t xml:space="preserve"> ситуацией в общественных местах;</w:t>
      </w:r>
    </w:p>
    <w:p w:rsidR="00F235FA" w:rsidRPr="003B216F" w:rsidRDefault="00F235FA" w:rsidP="00F235FA">
      <w:pPr>
        <w:pStyle w:val="a7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B216F">
        <w:rPr>
          <w:rFonts w:ascii="Times New Roman" w:hAnsi="Times New Roman" w:cs="Times New Roman"/>
          <w:sz w:val="28"/>
          <w:szCs w:val="28"/>
        </w:rPr>
        <w:t>повышение уровня обеспечения общественного порядка на улицах, площадях, стадионах, в скверах, парках и в иных общественных местах;</w:t>
      </w:r>
    </w:p>
    <w:p w:rsidR="00F235FA" w:rsidRPr="003B216F" w:rsidRDefault="00F235FA" w:rsidP="00F235FA">
      <w:pPr>
        <w:pStyle w:val="a7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B216F">
        <w:rPr>
          <w:rFonts w:ascii="Times New Roman" w:hAnsi="Times New Roman" w:cs="Times New Roman"/>
          <w:sz w:val="28"/>
          <w:szCs w:val="28"/>
        </w:rPr>
        <w:t>повышение правосознания и уровня правовой культуры граждан;</w:t>
      </w:r>
    </w:p>
    <w:p w:rsidR="00F235FA" w:rsidRPr="003B216F" w:rsidRDefault="00F235FA" w:rsidP="00F235FA">
      <w:pPr>
        <w:pStyle w:val="a7"/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B216F">
        <w:rPr>
          <w:rFonts w:ascii="Times New Roman" w:hAnsi="Times New Roman" w:cs="Times New Roman"/>
          <w:sz w:val="28"/>
          <w:szCs w:val="28"/>
        </w:rPr>
        <w:t>активизация работы по предупреждению и профилактике совершения преступлений и правонарушений среди молодежи и несовершеннолетних</w:t>
      </w:r>
      <w:proofErr w:type="gramStart"/>
      <w:r w:rsidRPr="003B216F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F235FA" w:rsidRPr="003B216F" w:rsidRDefault="00F235FA" w:rsidP="00F235FA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 w:rsidRPr="003B216F">
        <w:rPr>
          <w:szCs w:val="28"/>
        </w:rPr>
        <w:t>Раздел 3 «Целевые индикаторы (показатели), характеризующие ежегодный ход и итоги реализации Программы» изложить в новой редакции согласно приложению № 1 к настоящему постановлению (прилагается).</w:t>
      </w:r>
    </w:p>
    <w:p w:rsidR="00F235FA" w:rsidRPr="003B216F" w:rsidRDefault="00F235FA" w:rsidP="00F235FA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 w:rsidRPr="003B216F">
        <w:rPr>
          <w:szCs w:val="28"/>
        </w:rPr>
        <w:t>В разделе 4 «</w:t>
      </w:r>
      <w:r w:rsidRPr="003B216F">
        <w:rPr>
          <w:rStyle w:val="a4"/>
          <w:b w:val="0"/>
          <w:color w:val="auto"/>
          <w:szCs w:val="28"/>
        </w:rPr>
        <w:t>Перечень программных мероприятий» исключить пункт «</w:t>
      </w:r>
      <w:r w:rsidRPr="003B216F">
        <w:rPr>
          <w:szCs w:val="28"/>
        </w:rPr>
        <w:t>предупреждение и профилактика преступлений в сфере экономики, защиты всех форм собственности».</w:t>
      </w:r>
    </w:p>
    <w:p w:rsidR="00F235FA" w:rsidRPr="003B216F" w:rsidRDefault="00F235FA" w:rsidP="00F235FA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 w:rsidRPr="003B216F">
        <w:rPr>
          <w:szCs w:val="28"/>
        </w:rPr>
        <w:t>Таблицу 2 Распределение средств городского бюджета на реализацию программных мероприятий по исполнителям Программы» изложить в новой редакции согласно приложению № 2 к настоящему постановлению (прилагается).</w:t>
      </w:r>
    </w:p>
    <w:p w:rsidR="00F235FA" w:rsidRPr="003B216F" w:rsidRDefault="00F235FA" w:rsidP="00F235FA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 w:rsidRPr="003B216F">
        <w:rPr>
          <w:szCs w:val="28"/>
        </w:rPr>
        <w:t>В разделе 6 «Оценка социальной экономической эффективности реализации программы» порядок расчета целевых показателей (индикаторов) изложить в новой редакции следующего содержания:</w:t>
      </w: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 w:rsidRPr="003B216F">
        <w:rPr>
          <w:szCs w:val="28"/>
        </w:rPr>
        <w:lastRenderedPageBreak/>
        <w:t>«Порядок расчета целевых показателей (индикаторов)</w:t>
      </w: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r w:rsidRPr="003B216F">
        <w:rPr>
          <w:szCs w:val="28"/>
        </w:rPr>
        <w:t>Формула 1</w:t>
      </w: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539"/>
        <w:jc w:val="right"/>
        <w:rPr>
          <w:szCs w:val="28"/>
        </w:rPr>
      </w:pPr>
      <w:r w:rsidRPr="003B216F">
        <w:rPr>
          <w:b/>
          <w:szCs w:val="28"/>
        </w:rPr>
        <w:t xml:space="preserve">Индикатор = </w:t>
      </w:r>
      <w:proofErr w:type="spellStart"/>
      <w:r w:rsidRPr="003B216F">
        <w:rPr>
          <w:b/>
          <w:szCs w:val="28"/>
        </w:rPr>
        <w:t>Тг</w:t>
      </w:r>
      <w:proofErr w:type="spellEnd"/>
      <w:r w:rsidRPr="003B216F">
        <w:rPr>
          <w:b/>
          <w:szCs w:val="28"/>
        </w:rPr>
        <w:t xml:space="preserve"> / </w:t>
      </w:r>
      <w:proofErr w:type="spellStart"/>
      <w:r w:rsidRPr="003B216F">
        <w:rPr>
          <w:b/>
          <w:szCs w:val="28"/>
        </w:rPr>
        <w:t>Пг</w:t>
      </w:r>
      <w:proofErr w:type="spellEnd"/>
      <w:r w:rsidRPr="003B216F">
        <w:rPr>
          <w:b/>
          <w:szCs w:val="28"/>
        </w:rPr>
        <w:t xml:space="preserve"> * 100%</w:t>
      </w:r>
      <w:r w:rsidRPr="003B216F">
        <w:rPr>
          <w:szCs w:val="28"/>
        </w:rPr>
        <w:t xml:space="preserve"> = (значение в процентах),</w:t>
      </w: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r w:rsidRPr="003B216F">
        <w:rPr>
          <w:szCs w:val="28"/>
        </w:rPr>
        <w:t>Формула 2</w:t>
      </w: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540"/>
        <w:jc w:val="right"/>
        <w:rPr>
          <w:szCs w:val="28"/>
        </w:rPr>
      </w:pPr>
      <w:r w:rsidRPr="003B216F">
        <w:rPr>
          <w:b/>
          <w:szCs w:val="28"/>
        </w:rPr>
        <w:t xml:space="preserve">Индикатор = </w:t>
      </w:r>
      <w:proofErr w:type="spellStart"/>
      <w:r w:rsidRPr="003B216F">
        <w:rPr>
          <w:b/>
          <w:szCs w:val="28"/>
        </w:rPr>
        <w:t>Пг</w:t>
      </w:r>
      <w:proofErr w:type="spellEnd"/>
      <w:r w:rsidRPr="003B216F">
        <w:rPr>
          <w:b/>
          <w:szCs w:val="28"/>
        </w:rPr>
        <w:t xml:space="preserve"> / </w:t>
      </w:r>
      <w:proofErr w:type="spellStart"/>
      <w:r w:rsidRPr="003B216F">
        <w:rPr>
          <w:b/>
          <w:szCs w:val="28"/>
        </w:rPr>
        <w:t>Тг</w:t>
      </w:r>
      <w:proofErr w:type="spellEnd"/>
      <w:r w:rsidRPr="003B216F">
        <w:rPr>
          <w:b/>
          <w:szCs w:val="28"/>
        </w:rPr>
        <w:t xml:space="preserve"> * 100%</w:t>
      </w:r>
      <w:r w:rsidRPr="003B216F">
        <w:rPr>
          <w:szCs w:val="28"/>
        </w:rPr>
        <w:t xml:space="preserve"> = (значение в процентах),</w:t>
      </w: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3B216F">
        <w:rPr>
          <w:szCs w:val="28"/>
        </w:rPr>
        <w:t>где:</w:t>
      </w:r>
    </w:p>
    <w:p w:rsidR="00F235FA" w:rsidRPr="003B216F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proofErr w:type="spellStart"/>
      <w:r w:rsidRPr="003B216F">
        <w:rPr>
          <w:szCs w:val="28"/>
        </w:rPr>
        <w:t>Тг</w:t>
      </w:r>
      <w:proofErr w:type="spellEnd"/>
      <w:r w:rsidRPr="003B216F">
        <w:rPr>
          <w:szCs w:val="28"/>
        </w:rPr>
        <w:t xml:space="preserve"> - количественное значение показателя за отчетный период текущего года;</w:t>
      </w:r>
    </w:p>
    <w:p w:rsidR="00F235FA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proofErr w:type="spellStart"/>
      <w:r w:rsidRPr="003B216F">
        <w:rPr>
          <w:szCs w:val="28"/>
        </w:rPr>
        <w:t>Пг</w:t>
      </w:r>
      <w:proofErr w:type="spellEnd"/>
      <w:r w:rsidRPr="003B216F">
        <w:rPr>
          <w:szCs w:val="28"/>
        </w:rPr>
        <w:t xml:space="preserve"> - количественное значение показателя за аналогичный период прошлого года</w:t>
      </w:r>
      <w:proofErr w:type="gramStart"/>
      <w:r w:rsidRPr="003B216F">
        <w:rPr>
          <w:szCs w:val="28"/>
        </w:rPr>
        <w:t>.»</w:t>
      </w:r>
      <w:proofErr w:type="gramEnd"/>
    </w:p>
    <w:p w:rsidR="00F235FA" w:rsidRPr="00EB0503" w:rsidRDefault="00F235FA" w:rsidP="00F235F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</w:p>
    <w:p w:rsidR="00F235FA" w:rsidRPr="003B216F" w:rsidRDefault="00F235FA" w:rsidP="00F235FA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rStyle w:val="a4"/>
          <w:b w:val="0"/>
          <w:bCs w:val="0"/>
          <w:color w:val="auto"/>
          <w:szCs w:val="28"/>
        </w:rPr>
      </w:pPr>
      <w:r w:rsidRPr="003B216F">
        <w:rPr>
          <w:rStyle w:val="a4"/>
          <w:b w:val="0"/>
          <w:bCs w:val="0"/>
          <w:color w:val="auto"/>
          <w:szCs w:val="28"/>
        </w:rPr>
        <w:t>В разделе 7 «Механизм реализации Программы»:</w:t>
      </w:r>
    </w:p>
    <w:p w:rsidR="00F235FA" w:rsidRPr="003B216F" w:rsidRDefault="00F235FA" w:rsidP="00F235FA">
      <w:pPr>
        <w:pStyle w:val="a3"/>
        <w:numPr>
          <w:ilvl w:val="2"/>
          <w:numId w:val="2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rStyle w:val="a4"/>
          <w:b w:val="0"/>
          <w:bCs w:val="0"/>
          <w:color w:val="auto"/>
          <w:szCs w:val="28"/>
        </w:rPr>
      </w:pPr>
      <w:r w:rsidRPr="003B216F">
        <w:rPr>
          <w:rStyle w:val="a4"/>
          <w:b w:val="0"/>
          <w:bCs w:val="0"/>
          <w:color w:val="auto"/>
          <w:szCs w:val="28"/>
        </w:rPr>
        <w:t xml:space="preserve"> В абзаце 2 слово «государственный» </w:t>
      </w:r>
      <w:proofErr w:type="gramStart"/>
      <w:r w:rsidRPr="003B216F">
        <w:rPr>
          <w:rStyle w:val="a4"/>
          <w:b w:val="0"/>
          <w:bCs w:val="0"/>
          <w:color w:val="auto"/>
          <w:szCs w:val="28"/>
        </w:rPr>
        <w:t>заменить на слово</w:t>
      </w:r>
      <w:proofErr w:type="gramEnd"/>
      <w:r w:rsidRPr="003B216F">
        <w:rPr>
          <w:rStyle w:val="a4"/>
          <w:b w:val="0"/>
          <w:bCs w:val="0"/>
          <w:color w:val="auto"/>
          <w:szCs w:val="28"/>
        </w:rPr>
        <w:t xml:space="preserve"> «муниципальный».</w:t>
      </w:r>
    </w:p>
    <w:p w:rsidR="00F235FA" w:rsidRPr="003B216F" w:rsidRDefault="00F235FA" w:rsidP="00F235FA">
      <w:pPr>
        <w:pStyle w:val="a3"/>
        <w:numPr>
          <w:ilvl w:val="2"/>
          <w:numId w:val="2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rStyle w:val="a4"/>
          <w:b w:val="0"/>
          <w:bCs w:val="0"/>
          <w:color w:val="auto"/>
          <w:szCs w:val="28"/>
        </w:rPr>
      </w:pPr>
      <w:r w:rsidRPr="003B216F">
        <w:rPr>
          <w:rStyle w:val="a4"/>
          <w:b w:val="0"/>
          <w:bCs w:val="0"/>
          <w:color w:val="auto"/>
          <w:szCs w:val="28"/>
        </w:rPr>
        <w:t>Абзац 5 дополнить словами «</w:t>
      </w:r>
      <w:r w:rsidRPr="003B216F">
        <w:rPr>
          <w:szCs w:val="28"/>
        </w:rPr>
        <w:t xml:space="preserve">В срок до 10 февраля года, следующего </w:t>
      </w:r>
      <w:proofErr w:type="gramStart"/>
      <w:r w:rsidRPr="003B216F">
        <w:rPr>
          <w:szCs w:val="28"/>
        </w:rPr>
        <w:t>за</w:t>
      </w:r>
      <w:proofErr w:type="gramEnd"/>
      <w:r w:rsidRPr="003B216F">
        <w:rPr>
          <w:szCs w:val="28"/>
        </w:rPr>
        <w:t xml:space="preserve"> </w:t>
      </w:r>
      <w:proofErr w:type="gramStart"/>
      <w:r w:rsidRPr="003B216F">
        <w:rPr>
          <w:szCs w:val="28"/>
        </w:rPr>
        <w:t>отчетным</w:t>
      </w:r>
      <w:proofErr w:type="gramEnd"/>
      <w:r w:rsidRPr="003B216F">
        <w:rPr>
          <w:szCs w:val="28"/>
        </w:rPr>
        <w:t>, представляет информацию об исполнении мероприятий Программы в администрацию городского округа Кинель Самарской области.»</w:t>
      </w:r>
    </w:p>
    <w:p w:rsidR="00F235FA" w:rsidRPr="003B216F" w:rsidRDefault="00F235FA" w:rsidP="00F235FA">
      <w:pPr>
        <w:pStyle w:val="a3"/>
        <w:numPr>
          <w:ilvl w:val="2"/>
          <w:numId w:val="2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3B216F">
        <w:rPr>
          <w:rStyle w:val="a4"/>
          <w:b w:val="0"/>
          <w:bCs w:val="0"/>
          <w:color w:val="auto"/>
          <w:szCs w:val="28"/>
        </w:rPr>
        <w:t xml:space="preserve"> Абзац 7 исключить.</w:t>
      </w:r>
    </w:p>
    <w:p w:rsidR="00F235FA" w:rsidRPr="003B216F" w:rsidRDefault="00F235FA" w:rsidP="00F235FA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698"/>
        <w:jc w:val="both"/>
        <w:rPr>
          <w:szCs w:val="28"/>
        </w:rPr>
      </w:pPr>
      <w:r w:rsidRPr="003B216F">
        <w:rPr>
          <w:szCs w:val="28"/>
        </w:rPr>
        <w:t>Приложение к Программе изложить в новой редакции согласно приложению № 3 к настоящему постановлению (прилагается).</w:t>
      </w:r>
    </w:p>
    <w:p w:rsidR="00F235FA" w:rsidRPr="003B216F" w:rsidRDefault="00F235FA" w:rsidP="00F235FA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3B216F"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F235FA" w:rsidRPr="003B216F" w:rsidRDefault="00F235FA" w:rsidP="00F235FA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3B216F">
        <w:rPr>
          <w:szCs w:val="28"/>
        </w:rPr>
        <w:t>Контроль за</w:t>
      </w:r>
      <w:proofErr w:type="gramEnd"/>
      <w:r w:rsidRPr="003B216F">
        <w:rPr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F235FA" w:rsidRPr="003B216F" w:rsidRDefault="00F235FA" w:rsidP="00F235FA">
      <w:pPr>
        <w:spacing w:line="360" w:lineRule="auto"/>
        <w:rPr>
          <w:szCs w:val="28"/>
        </w:rPr>
      </w:pPr>
    </w:p>
    <w:p w:rsidR="00F235FA" w:rsidRPr="003B216F" w:rsidRDefault="00F235FA" w:rsidP="00F235FA">
      <w:pPr>
        <w:spacing w:line="360" w:lineRule="auto"/>
        <w:rPr>
          <w:szCs w:val="28"/>
        </w:rPr>
      </w:pPr>
      <w:r w:rsidRPr="003B216F">
        <w:rPr>
          <w:szCs w:val="28"/>
        </w:rPr>
        <w:t>Глава администрации</w:t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</w:r>
      <w:r w:rsidRPr="003B216F">
        <w:rPr>
          <w:szCs w:val="28"/>
        </w:rPr>
        <w:tab/>
        <w:t>А.А.Прокудин</w:t>
      </w:r>
    </w:p>
    <w:p w:rsidR="00F235FA" w:rsidRPr="003B216F" w:rsidRDefault="00F235FA" w:rsidP="00F235FA">
      <w:pPr>
        <w:rPr>
          <w:szCs w:val="28"/>
        </w:rPr>
      </w:pPr>
    </w:p>
    <w:p w:rsidR="00F235FA" w:rsidRDefault="00F235FA" w:rsidP="00F235FA">
      <w:pPr>
        <w:rPr>
          <w:szCs w:val="28"/>
        </w:rPr>
      </w:pPr>
      <w:r>
        <w:rPr>
          <w:szCs w:val="28"/>
        </w:rPr>
        <w:t>Козлов 21287</w:t>
      </w:r>
    </w:p>
    <w:p w:rsidR="00F235FA" w:rsidRDefault="00F235FA" w:rsidP="00F235FA">
      <w:pPr>
        <w:rPr>
          <w:szCs w:val="28"/>
        </w:rPr>
        <w:sectPr w:rsidR="00F235FA" w:rsidSect="00EB0503">
          <w:pgSz w:w="11906" w:h="16838"/>
          <w:pgMar w:top="851" w:right="707" w:bottom="709" w:left="1560" w:header="708" w:footer="708" w:gutter="0"/>
          <w:cols w:space="708"/>
          <w:docGrid w:linePitch="381"/>
        </w:sectPr>
      </w:pPr>
      <w:proofErr w:type="spellStart"/>
      <w:r>
        <w:rPr>
          <w:szCs w:val="28"/>
        </w:rPr>
        <w:t>Москаленко</w:t>
      </w:r>
      <w:proofErr w:type="spellEnd"/>
      <w:r>
        <w:rPr>
          <w:szCs w:val="28"/>
        </w:rPr>
        <w:t xml:space="preserve"> </w:t>
      </w:r>
      <w:r w:rsidRPr="00A71848">
        <w:rPr>
          <w:szCs w:val="28"/>
        </w:rPr>
        <w:t>21698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963"/>
      </w:tblGrid>
      <w:tr w:rsidR="00F235FA" w:rsidRPr="003B216F" w:rsidTr="0032403A">
        <w:tc>
          <w:tcPr>
            <w:tcW w:w="4784" w:type="dxa"/>
          </w:tcPr>
          <w:p w:rsidR="00F235FA" w:rsidRPr="003B216F" w:rsidRDefault="00F235FA" w:rsidP="0032403A">
            <w:pPr>
              <w:spacing w:line="360" w:lineRule="auto"/>
              <w:rPr>
                <w:szCs w:val="28"/>
              </w:rPr>
            </w:pPr>
          </w:p>
        </w:tc>
        <w:tc>
          <w:tcPr>
            <w:tcW w:w="4963" w:type="dxa"/>
          </w:tcPr>
          <w:p w:rsidR="00F235FA" w:rsidRPr="003B216F" w:rsidRDefault="00F235FA" w:rsidP="0032403A">
            <w:pPr>
              <w:spacing w:after="120" w:line="360" w:lineRule="auto"/>
              <w:jc w:val="right"/>
              <w:rPr>
                <w:szCs w:val="28"/>
              </w:rPr>
            </w:pPr>
            <w:r w:rsidRPr="003B216F">
              <w:rPr>
                <w:szCs w:val="28"/>
              </w:rPr>
              <w:t xml:space="preserve">Приложение № 1 </w:t>
            </w:r>
          </w:p>
          <w:p w:rsidR="00F235FA" w:rsidRPr="003B216F" w:rsidRDefault="00F235FA" w:rsidP="0032403A">
            <w:pPr>
              <w:spacing w:line="360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F235FA" w:rsidRPr="003B216F" w:rsidRDefault="00F235FA" w:rsidP="0032403A">
            <w:pPr>
              <w:spacing w:line="360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от</w:t>
            </w:r>
            <w:r w:rsidRPr="003B216F">
              <w:rPr>
                <w:szCs w:val="28"/>
                <w:u w:val="single"/>
              </w:rPr>
              <w:t xml:space="preserve">  </w:t>
            </w:r>
            <w:r>
              <w:rPr>
                <w:u w:val="single"/>
              </w:rPr>
              <w:t>31.03.2015</w:t>
            </w:r>
            <w:r w:rsidRPr="002918FC">
              <w:rPr>
                <w:u w:val="single"/>
              </w:rPr>
              <w:t xml:space="preserve">  </w:t>
            </w:r>
            <w:r>
              <w:t>№</w:t>
            </w:r>
            <w:r w:rsidRPr="002918FC">
              <w:rPr>
                <w:u w:val="single"/>
              </w:rPr>
              <w:t xml:space="preserve">  1218</w:t>
            </w:r>
          </w:p>
        </w:tc>
      </w:tr>
    </w:tbl>
    <w:p w:rsidR="00F235FA" w:rsidRPr="003B216F" w:rsidRDefault="00F235FA" w:rsidP="00F235FA">
      <w:pPr>
        <w:spacing w:line="360" w:lineRule="auto"/>
        <w:rPr>
          <w:szCs w:val="28"/>
        </w:rPr>
      </w:pPr>
    </w:p>
    <w:p w:rsidR="00F235FA" w:rsidRPr="003B216F" w:rsidRDefault="00F235FA" w:rsidP="00F235FA">
      <w:pPr>
        <w:pStyle w:val="1"/>
        <w:keepNext w:val="0"/>
        <w:spacing w:line="360" w:lineRule="auto"/>
        <w:jc w:val="center"/>
        <w:rPr>
          <w:sz w:val="28"/>
          <w:szCs w:val="28"/>
        </w:rPr>
      </w:pPr>
      <w:bookmarkStart w:id="0" w:name="sub_300"/>
      <w:r w:rsidRPr="003B216F">
        <w:rPr>
          <w:sz w:val="28"/>
          <w:szCs w:val="28"/>
        </w:rPr>
        <w:t>3. Целевые индикаторы (показатели),</w:t>
      </w:r>
    </w:p>
    <w:p w:rsidR="00F235FA" w:rsidRPr="003B216F" w:rsidRDefault="00F235FA" w:rsidP="00F235FA">
      <w:pPr>
        <w:pStyle w:val="1"/>
        <w:keepNext w:val="0"/>
        <w:spacing w:line="360" w:lineRule="auto"/>
        <w:jc w:val="center"/>
        <w:rPr>
          <w:sz w:val="28"/>
          <w:szCs w:val="28"/>
        </w:rPr>
      </w:pPr>
      <w:r w:rsidRPr="003B216F">
        <w:rPr>
          <w:sz w:val="28"/>
          <w:szCs w:val="28"/>
        </w:rPr>
        <w:t>характеризующие ежегодный ход и итоги реализации Программы</w:t>
      </w:r>
    </w:p>
    <w:p w:rsidR="00F235FA" w:rsidRPr="003B216F" w:rsidRDefault="00F235FA" w:rsidP="00F235FA">
      <w:pPr>
        <w:spacing w:line="360" w:lineRule="auto"/>
        <w:ind w:firstLine="709"/>
        <w:jc w:val="both"/>
        <w:rPr>
          <w:szCs w:val="28"/>
        </w:rPr>
      </w:pPr>
      <w:r w:rsidRPr="003B216F">
        <w:rPr>
          <w:szCs w:val="28"/>
        </w:rPr>
        <w:t xml:space="preserve">В качестве целевых индикаторов для оценки хода реализации и эффективности Программы целесообразно использовать следующие показатели (таблица 1): </w:t>
      </w:r>
    </w:p>
    <w:p w:rsidR="00F235FA" w:rsidRPr="003B216F" w:rsidRDefault="00F235FA" w:rsidP="00F235FA">
      <w:pPr>
        <w:spacing w:line="360" w:lineRule="auto"/>
        <w:ind w:firstLine="284"/>
        <w:jc w:val="right"/>
        <w:rPr>
          <w:szCs w:val="28"/>
        </w:rPr>
      </w:pPr>
      <w:r w:rsidRPr="003B216F">
        <w:rPr>
          <w:szCs w:val="28"/>
        </w:rPr>
        <w:t>Таблица 1.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686"/>
        <w:gridCol w:w="1134"/>
        <w:gridCol w:w="851"/>
        <w:gridCol w:w="851"/>
        <w:gridCol w:w="851"/>
        <w:gridCol w:w="851"/>
        <w:gridCol w:w="852"/>
      </w:tblGrid>
      <w:tr w:rsidR="00F235FA" w:rsidRPr="003B216F" w:rsidTr="0032403A">
        <w:trPr>
          <w:tblHeader/>
        </w:trPr>
        <w:tc>
          <w:tcPr>
            <w:tcW w:w="817" w:type="dxa"/>
            <w:vMerge w:val="restart"/>
          </w:tcPr>
          <w:bookmarkEnd w:id="0"/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 xml:space="preserve">N </w:t>
            </w:r>
            <w:proofErr w:type="spellStart"/>
            <w:proofErr w:type="gramStart"/>
            <w:r w:rsidRPr="003B216F">
              <w:rPr>
                <w:szCs w:val="28"/>
              </w:rPr>
              <w:t>п</w:t>
            </w:r>
            <w:proofErr w:type="spellEnd"/>
            <w:proofErr w:type="gramEnd"/>
            <w:r w:rsidRPr="003B216F">
              <w:rPr>
                <w:szCs w:val="28"/>
              </w:rPr>
              <w:t>/</w:t>
            </w:r>
            <w:proofErr w:type="spellStart"/>
            <w:r w:rsidRPr="003B216F">
              <w:rPr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Наименование цели, индикатора (показателя)</w:t>
            </w:r>
          </w:p>
        </w:tc>
        <w:tc>
          <w:tcPr>
            <w:tcW w:w="1134" w:type="dxa"/>
            <w:vMerge w:val="restart"/>
          </w:tcPr>
          <w:p w:rsidR="00F235FA" w:rsidRPr="003B216F" w:rsidRDefault="00F235FA" w:rsidP="0032403A">
            <w:pPr>
              <w:spacing w:line="276" w:lineRule="auto"/>
              <w:ind w:left="-108" w:right="-108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2012 год (базовый)</w:t>
            </w:r>
          </w:p>
        </w:tc>
        <w:tc>
          <w:tcPr>
            <w:tcW w:w="4256" w:type="dxa"/>
            <w:gridSpan w:val="5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Значение целевых индикаторов (показателей) в плановом периоде (прогноз)</w:t>
            </w:r>
          </w:p>
        </w:tc>
      </w:tr>
      <w:tr w:rsidR="00F235FA" w:rsidRPr="003B216F" w:rsidTr="0032403A">
        <w:trPr>
          <w:tblHeader/>
        </w:trPr>
        <w:tc>
          <w:tcPr>
            <w:tcW w:w="817" w:type="dxa"/>
            <w:vMerge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686" w:type="dxa"/>
            <w:vMerge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201</w:t>
            </w:r>
            <w:r w:rsidRPr="003B216F">
              <w:rPr>
                <w:szCs w:val="28"/>
                <w:lang w:val="en-US"/>
              </w:rPr>
              <w:t>4</w:t>
            </w:r>
            <w:r w:rsidRPr="003B216F">
              <w:rPr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2015 год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2016 год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2017 год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2018 год</w:t>
            </w:r>
          </w:p>
        </w:tc>
      </w:tr>
      <w:tr w:rsidR="00F235FA" w:rsidRPr="003B216F" w:rsidTr="0032403A">
        <w:tc>
          <w:tcPr>
            <w:tcW w:w="9893" w:type="dxa"/>
            <w:gridSpan w:val="8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 xml:space="preserve">Цель 1. Обеспечение общественной безопасности граждан на территории </w:t>
            </w:r>
          </w:p>
          <w:p w:rsidR="00F235FA" w:rsidRPr="003B216F" w:rsidRDefault="00F235FA" w:rsidP="0032403A">
            <w:pPr>
              <w:spacing w:line="276" w:lineRule="auto"/>
              <w:ind w:left="993"/>
              <w:rPr>
                <w:szCs w:val="28"/>
              </w:rPr>
            </w:pPr>
            <w:r w:rsidRPr="003B216F">
              <w:rPr>
                <w:szCs w:val="28"/>
              </w:rPr>
              <w:t>городского округа Кинель: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1.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>Оборудование территории г.о.Кинель камерами уличного видеонаблюдения</w:t>
            </w:r>
            <w:proofErr w:type="gramStart"/>
            <w:r w:rsidRPr="003B216F">
              <w:rPr>
                <w:szCs w:val="28"/>
                <w:vertAlign w:val="superscript"/>
              </w:rPr>
              <w:t>2</w:t>
            </w:r>
            <w:proofErr w:type="gramEnd"/>
            <w:r w:rsidRPr="003B216F">
              <w:rPr>
                <w:szCs w:val="28"/>
              </w:rPr>
              <w:t xml:space="preserve"> (в единицах)</w:t>
            </w:r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4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3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3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 xml:space="preserve">2.* 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proofErr w:type="gramStart"/>
            <w:r w:rsidRPr="003B216F">
              <w:rPr>
                <w:szCs w:val="28"/>
              </w:rPr>
              <w:t>Количество зарегистрированных преступлений, совершенных в общественных местах</w:t>
            </w:r>
            <w:r w:rsidRPr="003B216F">
              <w:rPr>
                <w:szCs w:val="28"/>
                <w:vertAlign w:val="superscript"/>
              </w:rPr>
              <w:t>3</w:t>
            </w:r>
            <w:r w:rsidRPr="003B216F">
              <w:rPr>
                <w:szCs w:val="28"/>
              </w:rPr>
              <w:t xml:space="preserve"> (в единицах)</w:t>
            </w:r>
            <w:proofErr w:type="gramEnd"/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204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194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190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186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182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178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2.1.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 xml:space="preserve">% снижения, </w:t>
            </w:r>
            <w:proofErr w:type="gramStart"/>
            <w:r w:rsidRPr="003B216F">
              <w:rPr>
                <w:szCs w:val="28"/>
              </w:rPr>
              <w:t>вычисленный</w:t>
            </w:r>
            <w:proofErr w:type="gramEnd"/>
            <w:r w:rsidRPr="003B216F">
              <w:rPr>
                <w:szCs w:val="28"/>
              </w:rPr>
              <w:t xml:space="preserve"> к АППГ</w:t>
            </w:r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4,9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tabs>
                <w:tab w:val="left" w:pos="180"/>
                <w:tab w:val="center" w:pos="388"/>
              </w:tabs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2,0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2,1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2,1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2,1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2.2.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 xml:space="preserve">% снижения, </w:t>
            </w:r>
            <w:proofErr w:type="gramStart"/>
            <w:r w:rsidRPr="003B216F">
              <w:rPr>
                <w:szCs w:val="28"/>
              </w:rPr>
              <w:t>вычисленный</w:t>
            </w:r>
            <w:proofErr w:type="gramEnd"/>
            <w:r w:rsidRPr="003B216F">
              <w:rPr>
                <w:szCs w:val="28"/>
              </w:rPr>
              <w:t xml:space="preserve"> по отношению к базовому 2012 году</w:t>
            </w:r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4,9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6,8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8,8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10,7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12,7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3.*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>Количества зарегистрированных преступлений на улицах</w:t>
            </w:r>
            <w:r w:rsidRPr="003B216F">
              <w:rPr>
                <w:szCs w:val="28"/>
                <w:vertAlign w:val="superscript"/>
              </w:rPr>
              <w:t>3</w:t>
            </w:r>
            <w:r w:rsidRPr="003B216F">
              <w:rPr>
                <w:szCs w:val="28"/>
              </w:rPr>
              <w:t xml:space="preserve"> (в единицах)</w:t>
            </w:r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124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116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113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110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107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104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lastRenderedPageBreak/>
              <w:t>3.1.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 xml:space="preserve">% снижения, </w:t>
            </w:r>
            <w:proofErr w:type="gramStart"/>
            <w:r w:rsidRPr="003B216F">
              <w:rPr>
                <w:szCs w:val="28"/>
              </w:rPr>
              <w:t>вычисленный</w:t>
            </w:r>
            <w:proofErr w:type="gramEnd"/>
            <w:r w:rsidRPr="003B216F">
              <w:rPr>
                <w:szCs w:val="28"/>
              </w:rPr>
              <w:t xml:space="preserve"> к АППГ</w:t>
            </w:r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6,4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tabs>
                <w:tab w:val="left" w:pos="180"/>
                <w:tab w:val="center" w:pos="388"/>
              </w:tabs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2,5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2,6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2,7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2,8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3.2.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 xml:space="preserve">% снижения, </w:t>
            </w:r>
            <w:proofErr w:type="gramStart"/>
            <w:r w:rsidRPr="003B216F">
              <w:rPr>
                <w:szCs w:val="28"/>
              </w:rPr>
              <w:t>вычисленный</w:t>
            </w:r>
            <w:proofErr w:type="gramEnd"/>
            <w:r w:rsidRPr="003B216F">
              <w:rPr>
                <w:szCs w:val="28"/>
              </w:rPr>
              <w:t xml:space="preserve"> по отношению к базовому 2012 году</w:t>
            </w:r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6,4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8,8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11,2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13,7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16,1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4.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>Количество статей правовой тематики, опубликованных в СМИ г.о</w:t>
            </w:r>
            <w:proofErr w:type="gramStart"/>
            <w:r w:rsidRPr="003B216F">
              <w:rPr>
                <w:szCs w:val="28"/>
              </w:rPr>
              <w:t>.К</w:t>
            </w:r>
            <w:proofErr w:type="gramEnd"/>
            <w:r w:rsidRPr="003B216F">
              <w:rPr>
                <w:szCs w:val="28"/>
              </w:rPr>
              <w:t>инель</w:t>
            </w:r>
            <w:r w:rsidRPr="003B216F">
              <w:rPr>
                <w:szCs w:val="28"/>
                <w:vertAlign w:val="superscript"/>
              </w:rPr>
              <w:t>2</w:t>
            </w:r>
            <w:r w:rsidRPr="003B216F">
              <w:rPr>
                <w:szCs w:val="28"/>
              </w:rPr>
              <w:t xml:space="preserve"> (в единицах)</w:t>
            </w:r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40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50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50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50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50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50</w:t>
            </w:r>
          </w:p>
        </w:tc>
      </w:tr>
      <w:tr w:rsidR="00F235FA" w:rsidRPr="003B216F" w:rsidTr="0032403A">
        <w:tc>
          <w:tcPr>
            <w:tcW w:w="817" w:type="dxa"/>
          </w:tcPr>
          <w:p w:rsidR="00F235FA" w:rsidRPr="003B216F" w:rsidRDefault="00F235FA" w:rsidP="0032403A">
            <w:pPr>
              <w:spacing w:line="276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5.</w:t>
            </w:r>
          </w:p>
        </w:tc>
        <w:tc>
          <w:tcPr>
            <w:tcW w:w="3686" w:type="dxa"/>
          </w:tcPr>
          <w:p w:rsidR="00F235FA" w:rsidRPr="003B216F" w:rsidRDefault="00F235FA" w:rsidP="0032403A">
            <w:pPr>
              <w:spacing w:line="276" w:lineRule="auto"/>
              <w:rPr>
                <w:szCs w:val="28"/>
              </w:rPr>
            </w:pPr>
            <w:r w:rsidRPr="003B216F">
              <w:rPr>
                <w:szCs w:val="28"/>
              </w:rPr>
              <w:t>Доля учащихся образовательных учреждений, принявших участие в профилактических мероприятиях, направленных на профилактику правонарушений, пропаганду здорового и культурного образа жизни.</w:t>
            </w:r>
            <w:r w:rsidRPr="003B216F">
              <w:rPr>
                <w:szCs w:val="28"/>
                <w:vertAlign w:val="superscript"/>
              </w:rPr>
              <w:t>2</w:t>
            </w:r>
            <w:r w:rsidRPr="003B216F">
              <w:rPr>
                <w:szCs w:val="28"/>
              </w:rPr>
              <w:t xml:space="preserve"> (в процентах) </w:t>
            </w:r>
          </w:p>
        </w:tc>
        <w:tc>
          <w:tcPr>
            <w:tcW w:w="1134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90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95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95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95</w:t>
            </w:r>
          </w:p>
        </w:tc>
        <w:tc>
          <w:tcPr>
            <w:tcW w:w="851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95</w:t>
            </w:r>
          </w:p>
        </w:tc>
        <w:tc>
          <w:tcPr>
            <w:tcW w:w="852" w:type="dxa"/>
          </w:tcPr>
          <w:p w:rsidR="00F235FA" w:rsidRPr="003B216F" w:rsidRDefault="00F235FA" w:rsidP="0032403A">
            <w:pPr>
              <w:spacing w:line="276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95</w:t>
            </w:r>
          </w:p>
        </w:tc>
      </w:tr>
    </w:tbl>
    <w:p w:rsidR="00F235FA" w:rsidRPr="003B216F" w:rsidRDefault="00F235FA" w:rsidP="00F235FA">
      <w:pPr>
        <w:spacing w:line="360" w:lineRule="auto"/>
        <w:jc w:val="both"/>
        <w:rPr>
          <w:sz w:val="24"/>
          <w:szCs w:val="24"/>
        </w:rPr>
      </w:pPr>
      <w:r w:rsidRPr="003B216F">
        <w:rPr>
          <w:sz w:val="24"/>
          <w:szCs w:val="24"/>
        </w:rPr>
        <w:t>* При расчете значения целевого индикатора применяются данные межмуниципального отдела МВД России «Кинельский», линейного отдела полиции Средневолжского ЛУ МВД России на транспорте.</w:t>
      </w:r>
    </w:p>
    <w:p w:rsidR="00F235FA" w:rsidRPr="003B216F" w:rsidRDefault="00F235FA" w:rsidP="00F235FA">
      <w:pPr>
        <w:spacing w:line="360" w:lineRule="auto"/>
        <w:rPr>
          <w:sz w:val="24"/>
          <w:szCs w:val="24"/>
        </w:rPr>
      </w:pPr>
      <w:r w:rsidRPr="003B216F">
        <w:rPr>
          <w:sz w:val="24"/>
          <w:szCs w:val="24"/>
          <w:vertAlign w:val="superscript"/>
        </w:rPr>
        <w:t>2</w:t>
      </w:r>
      <w:proofErr w:type="gramStart"/>
      <w:r w:rsidRPr="003B216F">
        <w:rPr>
          <w:sz w:val="24"/>
          <w:szCs w:val="24"/>
        </w:rPr>
        <w:t xml:space="preserve"> П</w:t>
      </w:r>
      <w:proofErr w:type="gramEnd"/>
      <w:r w:rsidRPr="003B216F">
        <w:rPr>
          <w:sz w:val="24"/>
          <w:szCs w:val="24"/>
        </w:rPr>
        <w:t>ри расчете оценки социальной экономической эффективности реализации программы используется формула 1.</w:t>
      </w:r>
    </w:p>
    <w:p w:rsidR="00F235FA" w:rsidRPr="003B216F" w:rsidRDefault="00F235FA" w:rsidP="00F235FA">
      <w:pPr>
        <w:spacing w:line="360" w:lineRule="auto"/>
        <w:rPr>
          <w:sz w:val="24"/>
          <w:szCs w:val="24"/>
        </w:rPr>
      </w:pPr>
      <w:r w:rsidRPr="003B216F">
        <w:rPr>
          <w:sz w:val="24"/>
          <w:szCs w:val="24"/>
          <w:vertAlign w:val="superscript"/>
        </w:rPr>
        <w:t>3</w:t>
      </w:r>
      <w:proofErr w:type="gramStart"/>
      <w:r w:rsidRPr="003B216F">
        <w:rPr>
          <w:sz w:val="24"/>
          <w:szCs w:val="24"/>
        </w:rPr>
        <w:t xml:space="preserve"> П</w:t>
      </w:r>
      <w:proofErr w:type="gramEnd"/>
      <w:r w:rsidRPr="003B216F">
        <w:rPr>
          <w:sz w:val="24"/>
          <w:szCs w:val="24"/>
        </w:rPr>
        <w:t>ри расчете оценки социальной экономической эффективности реализации программы используется формула 2.</w:t>
      </w:r>
    </w:p>
    <w:p w:rsidR="00F235FA" w:rsidRDefault="00F235FA" w:rsidP="00F235FA">
      <w:pPr>
        <w:rPr>
          <w:szCs w:val="28"/>
        </w:rPr>
      </w:pPr>
      <w:r w:rsidRPr="003B216F">
        <w:rPr>
          <w:szCs w:val="28"/>
        </w:rPr>
        <w:t xml:space="preserve"> </w:t>
      </w:r>
    </w:p>
    <w:p w:rsidR="00F235FA" w:rsidRDefault="00F235FA" w:rsidP="00F235FA">
      <w:pPr>
        <w:rPr>
          <w:szCs w:val="28"/>
        </w:rPr>
      </w:pPr>
    </w:p>
    <w:p w:rsidR="00F235FA" w:rsidRDefault="00F235FA" w:rsidP="00F235FA">
      <w:pPr>
        <w:rPr>
          <w:szCs w:val="28"/>
        </w:rPr>
      </w:pPr>
    </w:p>
    <w:p w:rsidR="00F235FA" w:rsidRDefault="00F235FA" w:rsidP="00F235FA">
      <w:pPr>
        <w:rPr>
          <w:szCs w:val="28"/>
        </w:rPr>
      </w:pPr>
    </w:p>
    <w:p w:rsidR="00F235FA" w:rsidRDefault="00F235FA" w:rsidP="00F235FA">
      <w:pPr>
        <w:rPr>
          <w:szCs w:val="28"/>
        </w:rPr>
      </w:pPr>
    </w:p>
    <w:p w:rsidR="00F235FA" w:rsidRDefault="00F235FA" w:rsidP="00F235FA">
      <w:pPr>
        <w:rPr>
          <w:szCs w:val="28"/>
        </w:rPr>
      </w:pPr>
    </w:p>
    <w:p w:rsidR="00F235FA" w:rsidRDefault="00F235FA" w:rsidP="00F235FA">
      <w:pPr>
        <w:rPr>
          <w:szCs w:val="28"/>
        </w:rPr>
      </w:pPr>
    </w:p>
    <w:p w:rsidR="00F235FA" w:rsidRPr="003B216F" w:rsidRDefault="00F235FA" w:rsidP="00F235FA">
      <w:pPr>
        <w:rPr>
          <w:szCs w:val="28"/>
        </w:rPr>
      </w:pPr>
    </w:p>
    <w:tbl>
      <w:tblPr>
        <w:tblStyle w:val="a5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94"/>
      </w:tblGrid>
      <w:tr w:rsidR="00F235FA" w:rsidRPr="003B216F" w:rsidTr="0032403A">
        <w:tc>
          <w:tcPr>
            <w:tcW w:w="5211" w:type="dxa"/>
          </w:tcPr>
          <w:p w:rsidR="00F235FA" w:rsidRPr="003B216F" w:rsidRDefault="00F235FA" w:rsidP="0032403A">
            <w:pPr>
              <w:spacing w:line="360" w:lineRule="auto"/>
              <w:rPr>
                <w:szCs w:val="28"/>
              </w:rPr>
            </w:pPr>
          </w:p>
        </w:tc>
        <w:tc>
          <w:tcPr>
            <w:tcW w:w="4394" w:type="dxa"/>
          </w:tcPr>
          <w:p w:rsidR="00F235FA" w:rsidRPr="003B216F" w:rsidRDefault="00F235FA" w:rsidP="0032403A">
            <w:pPr>
              <w:spacing w:after="120" w:line="360" w:lineRule="auto"/>
              <w:jc w:val="right"/>
              <w:rPr>
                <w:szCs w:val="28"/>
              </w:rPr>
            </w:pPr>
            <w:r w:rsidRPr="003B216F">
              <w:rPr>
                <w:szCs w:val="28"/>
              </w:rPr>
              <w:t xml:space="preserve">Приложение № 2 </w:t>
            </w:r>
          </w:p>
          <w:p w:rsidR="00F235FA" w:rsidRPr="003B216F" w:rsidRDefault="00F235FA" w:rsidP="0032403A">
            <w:pPr>
              <w:spacing w:line="360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F235FA" w:rsidRPr="003B216F" w:rsidRDefault="00F235FA" w:rsidP="0032403A">
            <w:pPr>
              <w:spacing w:line="360" w:lineRule="auto"/>
              <w:jc w:val="both"/>
              <w:rPr>
                <w:szCs w:val="28"/>
              </w:rPr>
            </w:pPr>
            <w:r w:rsidRPr="003B216F">
              <w:rPr>
                <w:szCs w:val="28"/>
              </w:rPr>
              <w:t>от</w:t>
            </w:r>
            <w:r w:rsidRPr="003B216F">
              <w:rPr>
                <w:szCs w:val="28"/>
                <w:u w:val="single"/>
              </w:rPr>
              <w:t xml:space="preserve">  </w:t>
            </w:r>
            <w:r>
              <w:rPr>
                <w:u w:val="single"/>
              </w:rPr>
              <w:t>31.03.2015</w:t>
            </w:r>
            <w:r w:rsidRPr="002918FC">
              <w:rPr>
                <w:u w:val="single"/>
              </w:rPr>
              <w:t xml:space="preserve">  </w:t>
            </w:r>
            <w:r>
              <w:t>№</w:t>
            </w:r>
            <w:r w:rsidRPr="002918FC">
              <w:rPr>
                <w:u w:val="single"/>
              </w:rPr>
              <w:t xml:space="preserve">  1218</w:t>
            </w:r>
          </w:p>
        </w:tc>
      </w:tr>
    </w:tbl>
    <w:p w:rsidR="00F235FA" w:rsidRDefault="00F235FA" w:rsidP="00F235FA">
      <w:pPr>
        <w:spacing w:line="360" w:lineRule="auto"/>
        <w:ind w:left="1080"/>
        <w:jc w:val="right"/>
        <w:rPr>
          <w:rStyle w:val="a4"/>
          <w:b w:val="0"/>
          <w:color w:val="auto"/>
          <w:sz w:val="18"/>
          <w:szCs w:val="18"/>
        </w:rPr>
      </w:pPr>
    </w:p>
    <w:p w:rsidR="00F235FA" w:rsidRPr="003B216F" w:rsidRDefault="00F235FA" w:rsidP="00F235FA">
      <w:pPr>
        <w:spacing w:line="360" w:lineRule="auto"/>
        <w:ind w:left="1080"/>
        <w:jc w:val="right"/>
        <w:rPr>
          <w:bCs/>
          <w:szCs w:val="28"/>
        </w:rPr>
      </w:pPr>
      <w:r w:rsidRPr="003B216F">
        <w:rPr>
          <w:rStyle w:val="a4"/>
          <w:b w:val="0"/>
          <w:color w:val="auto"/>
          <w:szCs w:val="28"/>
        </w:rPr>
        <w:t>Таблица 2</w:t>
      </w:r>
    </w:p>
    <w:p w:rsidR="00F235FA" w:rsidRPr="003B216F" w:rsidRDefault="00F235FA" w:rsidP="00F235FA">
      <w:pPr>
        <w:spacing w:line="360" w:lineRule="auto"/>
        <w:jc w:val="center"/>
        <w:rPr>
          <w:b/>
          <w:szCs w:val="28"/>
        </w:rPr>
      </w:pPr>
      <w:r w:rsidRPr="003B216F">
        <w:rPr>
          <w:b/>
          <w:szCs w:val="28"/>
        </w:rPr>
        <w:t>Распределение средств городского бюджета на реализацию программных мероприятий по исполнителям Программы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18"/>
        <w:gridCol w:w="1276"/>
        <w:gridCol w:w="1275"/>
        <w:gridCol w:w="1276"/>
        <w:gridCol w:w="1276"/>
        <w:gridCol w:w="1276"/>
        <w:gridCol w:w="1275"/>
      </w:tblGrid>
      <w:tr w:rsidR="00F235FA" w:rsidRPr="003B216F" w:rsidTr="0032403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Всего 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2014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2015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2016 год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2017 год 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2018 год (тыс. рублей)</w:t>
            </w:r>
          </w:p>
        </w:tc>
      </w:tr>
      <w:tr w:rsidR="00F235FA" w:rsidRPr="003B216F" w:rsidTr="0032403A"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numPr>
                <w:ilvl w:val="0"/>
                <w:numId w:val="3"/>
              </w:numPr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Кинель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Городской бюджет</w:t>
            </w:r>
          </w:p>
        </w:tc>
      </w:tr>
      <w:tr w:rsidR="00F235FA" w:rsidRPr="003B216F" w:rsidTr="0032403A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235FA" w:rsidRPr="003B216F" w:rsidTr="0032403A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Областной бюджет</w:t>
            </w:r>
          </w:p>
        </w:tc>
      </w:tr>
      <w:tr w:rsidR="00F235FA" w:rsidRPr="003B216F" w:rsidTr="0032403A"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35FA" w:rsidRPr="003B216F" w:rsidRDefault="00F235FA" w:rsidP="0032403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35FA" w:rsidRPr="003B216F" w:rsidTr="0032403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numPr>
                <w:ilvl w:val="0"/>
                <w:numId w:val="3"/>
              </w:numPr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МКУ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bookmarkStart w:id="1" w:name="_GoBack"/>
            <w:bookmarkEnd w:id="1"/>
            <w:r w:rsidRPr="003B216F">
              <w:rPr>
                <w:szCs w:val="28"/>
              </w:rPr>
              <w:t>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120</w:t>
            </w:r>
          </w:p>
        </w:tc>
      </w:tr>
      <w:tr w:rsidR="00F235FA" w:rsidRPr="003B216F" w:rsidTr="0032403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pStyle w:val="a6"/>
              <w:numPr>
                <w:ilvl w:val="0"/>
                <w:numId w:val="3"/>
              </w:numPr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16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городского округа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5FA" w:rsidRPr="003B216F" w:rsidRDefault="00F235FA" w:rsidP="0032403A">
            <w:pPr>
              <w:spacing w:line="360" w:lineRule="auto"/>
              <w:jc w:val="center"/>
              <w:rPr>
                <w:szCs w:val="28"/>
              </w:rPr>
            </w:pPr>
            <w:r w:rsidRPr="003B216F">
              <w:rPr>
                <w:szCs w:val="28"/>
              </w:rPr>
              <w:t>0</w:t>
            </w:r>
          </w:p>
        </w:tc>
      </w:tr>
    </w:tbl>
    <w:p w:rsidR="00F235FA" w:rsidRPr="00514FBA" w:rsidRDefault="00F235FA" w:rsidP="00F235FA">
      <w:pPr>
        <w:rPr>
          <w:szCs w:val="28"/>
        </w:rPr>
      </w:pPr>
    </w:p>
    <w:p w:rsidR="00F235FA" w:rsidRPr="00514FBA" w:rsidRDefault="00F235FA" w:rsidP="00F235FA">
      <w:pPr>
        <w:rPr>
          <w:szCs w:val="28"/>
        </w:rPr>
        <w:sectPr w:rsidR="00F235FA" w:rsidRPr="00514FBA" w:rsidSect="003B216F">
          <w:pgSz w:w="11906" w:h="16838"/>
          <w:pgMar w:top="851" w:right="993" w:bottom="993" w:left="1560" w:header="708" w:footer="708" w:gutter="0"/>
          <w:cols w:space="708"/>
          <w:docGrid w:linePitch="381"/>
        </w:sectPr>
      </w:pPr>
    </w:p>
    <w:tbl>
      <w:tblPr>
        <w:tblW w:w="14992" w:type="dxa"/>
        <w:tblLook w:val="01E0"/>
      </w:tblPr>
      <w:tblGrid>
        <w:gridCol w:w="8046"/>
        <w:gridCol w:w="6946"/>
      </w:tblGrid>
      <w:tr w:rsidR="00F235FA" w:rsidRPr="00D55813" w:rsidTr="0032403A">
        <w:tc>
          <w:tcPr>
            <w:tcW w:w="8046" w:type="dxa"/>
          </w:tcPr>
          <w:p w:rsidR="00F235FA" w:rsidRPr="00D55813" w:rsidRDefault="00F235FA" w:rsidP="003240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235FA" w:rsidRPr="00D55813" w:rsidRDefault="00F235FA" w:rsidP="0032403A">
            <w:pPr>
              <w:spacing w:after="120"/>
              <w:jc w:val="right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Приложение № 2 </w:t>
            </w:r>
          </w:p>
          <w:p w:rsidR="00F235FA" w:rsidRPr="00D55813" w:rsidRDefault="00F235FA" w:rsidP="0032403A">
            <w:pPr>
              <w:jc w:val="both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к постановлению администрации городского округа Кинель </w:t>
            </w:r>
          </w:p>
          <w:p w:rsidR="00F235FA" w:rsidRPr="00D55813" w:rsidRDefault="00F235FA" w:rsidP="0032403A">
            <w:pPr>
              <w:jc w:val="both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от</w:t>
            </w:r>
            <w:r w:rsidRPr="00D55813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u w:val="single"/>
              </w:rPr>
              <w:t>31.03.2015</w:t>
            </w:r>
            <w:r w:rsidRPr="002918FC">
              <w:rPr>
                <w:u w:val="single"/>
              </w:rPr>
              <w:t xml:space="preserve">  </w:t>
            </w:r>
            <w:r>
              <w:t>№</w:t>
            </w:r>
            <w:r w:rsidRPr="002918FC">
              <w:rPr>
                <w:u w:val="single"/>
              </w:rPr>
              <w:t xml:space="preserve">  1218</w:t>
            </w:r>
          </w:p>
          <w:p w:rsidR="00F235FA" w:rsidRPr="00D55813" w:rsidRDefault="00F235FA" w:rsidP="0032403A">
            <w:pPr>
              <w:jc w:val="right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«Приложение № 1</w:t>
            </w:r>
          </w:p>
          <w:p w:rsidR="00F235FA" w:rsidRPr="00D55813" w:rsidRDefault="00F235FA" w:rsidP="0032403A">
            <w:pPr>
              <w:spacing w:after="120"/>
              <w:jc w:val="both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утвержденной постановлением администрации городского округа Кинель от 30.09.2013 № 2878» (в редакции постановлений администрации городского округа Кинель Самарской области от 31.01.2014 № 284, от 21.04.2014 №</w:t>
            </w:r>
            <w:r w:rsidRPr="00D55813">
              <w:rPr>
                <w:sz w:val="24"/>
                <w:szCs w:val="24"/>
                <w:lang w:val="en-US"/>
              </w:rPr>
              <w:t> </w:t>
            </w:r>
            <w:r w:rsidRPr="00D55813">
              <w:rPr>
                <w:sz w:val="24"/>
                <w:szCs w:val="24"/>
              </w:rPr>
              <w:t>1275, от 21.10.2014 №</w:t>
            </w:r>
            <w:r w:rsidRPr="00D55813">
              <w:rPr>
                <w:sz w:val="24"/>
                <w:szCs w:val="24"/>
                <w:lang w:val="en-US"/>
              </w:rPr>
              <w:t> </w:t>
            </w:r>
            <w:r w:rsidRPr="00D55813">
              <w:rPr>
                <w:sz w:val="24"/>
                <w:szCs w:val="24"/>
              </w:rPr>
              <w:t>3287)</w:t>
            </w:r>
          </w:p>
        </w:tc>
      </w:tr>
    </w:tbl>
    <w:p w:rsidR="00F235FA" w:rsidRPr="003F0AFF" w:rsidRDefault="00F235FA" w:rsidP="00F235FA">
      <w:pPr>
        <w:ind w:firstLine="720"/>
        <w:jc w:val="both"/>
        <w:rPr>
          <w:sz w:val="18"/>
          <w:szCs w:val="18"/>
        </w:rPr>
      </w:pPr>
    </w:p>
    <w:p w:rsidR="00F235FA" w:rsidRDefault="00F235FA" w:rsidP="00F235FA">
      <w:pPr>
        <w:pStyle w:val="1"/>
        <w:spacing w:line="240" w:lineRule="auto"/>
        <w:jc w:val="center"/>
        <w:rPr>
          <w:sz w:val="28"/>
          <w:szCs w:val="28"/>
          <w:lang w:val="en-US"/>
        </w:rPr>
      </w:pPr>
      <w:r w:rsidRPr="00DF72DD">
        <w:rPr>
          <w:sz w:val="28"/>
          <w:szCs w:val="28"/>
        </w:rPr>
        <w:t>Перечень программных мероприятий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40"/>
        <w:gridCol w:w="4536"/>
        <w:gridCol w:w="1276"/>
        <w:gridCol w:w="1276"/>
        <w:gridCol w:w="1133"/>
        <w:gridCol w:w="850"/>
        <w:gridCol w:w="851"/>
        <w:gridCol w:w="850"/>
        <w:gridCol w:w="851"/>
        <w:gridCol w:w="2835"/>
      </w:tblGrid>
      <w:tr w:rsidR="00F235FA" w:rsidRPr="00D55813" w:rsidTr="0032403A">
        <w:trPr>
          <w:tblHeader/>
        </w:trPr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5581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55813">
              <w:rPr>
                <w:sz w:val="24"/>
                <w:szCs w:val="24"/>
              </w:rPr>
              <w:t>/</w:t>
            </w:r>
            <w:proofErr w:type="spellStart"/>
            <w:r w:rsidRPr="00D5581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D55813">
              <w:rPr>
                <w:sz w:val="24"/>
                <w:szCs w:val="24"/>
              </w:rPr>
              <w:t>испол-нения</w:t>
            </w:r>
            <w:proofErr w:type="spellEnd"/>
            <w:proofErr w:type="gramEnd"/>
            <w:r w:rsidRPr="00D55813">
              <w:rPr>
                <w:sz w:val="24"/>
                <w:szCs w:val="24"/>
              </w:rPr>
              <w:t>, годы</w:t>
            </w:r>
          </w:p>
        </w:tc>
        <w:tc>
          <w:tcPr>
            <w:tcW w:w="581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Планируемый объем финансирования по годам, тыс. рублей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Исполнитель</w:t>
            </w:r>
          </w:p>
        </w:tc>
      </w:tr>
      <w:tr w:rsidR="00F235FA" w:rsidRPr="00D55813" w:rsidTr="0032403A">
        <w:trPr>
          <w:tblHeader/>
        </w:trPr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15275" w:type="dxa"/>
            <w:gridSpan w:val="11"/>
            <w:tcBorders>
              <w:top w:val="double" w:sz="4" w:space="0" w:color="auto"/>
            </w:tcBorders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Раздел 1. Организационно-методическое обеспечение систем профилактики преступлений и правонарушений.</w:t>
            </w:r>
          </w:p>
        </w:tc>
      </w:tr>
      <w:tr w:rsidR="00F235FA" w:rsidRPr="00D55813" w:rsidTr="0032403A">
        <w:tc>
          <w:tcPr>
            <w:tcW w:w="777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1.1.</w:t>
            </w:r>
          </w:p>
        </w:tc>
        <w:tc>
          <w:tcPr>
            <w:tcW w:w="4576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 xml:space="preserve">Разработка проектов постановлений Главы городского округа Кинель по работе межведомственной комиссии по профилактике преступлений и правонарушений 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2014 - 2018</w:t>
            </w:r>
          </w:p>
        </w:tc>
        <w:tc>
          <w:tcPr>
            <w:tcW w:w="5811" w:type="dxa"/>
            <w:gridSpan w:val="6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В рамках финансирования </w:t>
            </w:r>
          </w:p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 xml:space="preserve">Администрация городского округа Кинель Самарской области (далее Администрация </w:t>
            </w:r>
            <w:proofErr w:type="gramStart"/>
            <w:r w:rsidRPr="00D55813">
              <w:rPr>
                <w:rFonts w:cs="Tahoma"/>
                <w:sz w:val="24"/>
                <w:szCs w:val="24"/>
              </w:rPr>
              <w:t>г</w:t>
            </w:r>
            <w:proofErr w:type="gramEnd"/>
            <w:r w:rsidRPr="00D55813">
              <w:rPr>
                <w:rFonts w:cs="Tahoma"/>
                <w:sz w:val="24"/>
                <w:szCs w:val="24"/>
              </w:rPr>
              <w:t>.о. Кинель)</w:t>
            </w:r>
          </w:p>
        </w:tc>
      </w:tr>
      <w:tr w:rsidR="00F235FA" w:rsidRPr="00D55813" w:rsidTr="0032403A">
        <w:tc>
          <w:tcPr>
            <w:tcW w:w="777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1.2.</w:t>
            </w:r>
          </w:p>
        </w:tc>
        <w:tc>
          <w:tcPr>
            <w:tcW w:w="4576" w:type="dxa"/>
            <w:gridSpan w:val="2"/>
          </w:tcPr>
          <w:p w:rsidR="00F235FA" w:rsidRPr="00D55813" w:rsidRDefault="00F235FA" w:rsidP="0032403A">
            <w:pPr>
              <w:rPr>
                <w:rFonts w:cs="Tahoma"/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>Приобретение оргтехники для организации работы комиссии.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 xml:space="preserve">Администрация </w:t>
            </w:r>
            <w:proofErr w:type="gramStart"/>
            <w:r w:rsidRPr="00D55813">
              <w:rPr>
                <w:rFonts w:cs="Tahoma"/>
                <w:sz w:val="24"/>
                <w:szCs w:val="24"/>
              </w:rPr>
              <w:t>г</w:t>
            </w:r>
            <w:proofErr w:type="gramEnd"/>
            <w:r w:rsidRPr="00D55813">
              <w:rPr>
                <w:rFonts w:cs="Tahoma"/>
                <w:sz w:val="24"/>
                <w:szCs w:val="24"/>
              </w:rPr>
              <w:t>.о. Кинель</w:t>
            </w:r>
          </w:p>
        </w:tc>
      </w:tr>
      <w:tr w:rsidR="00F235FA" w:rsidRPr="00D55813" w:rsidTr="0032403A">
        <w:tc>
          <w:tcPr>
            <w:tcW w:w="777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rFonts w:cs="Tahoma"/>
                <w:b/>
                <w:sz w:val="24"/>
                <w:szCs w:val="24"/>
              </w:rPr>
              <w:t>Итого по разделу 1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2014 – 2018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15275" w:type="dxa"/>
            <w:gridSpan w:val="11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 xml:space="preserve">Раздел 2. Профилактика преступлений и правонарушений на административных участках, общественных местах и улицах </w:t>
            </w:r>
          </w:p>
        </w:tc>
      </w:tr>
      <w:tr w:rsidR="00F235FA" w:rsidRPr="00D55813" w:rsidTr="0032403A">
        <w:tc>
          <w:tcPr>
            <w:tcW w:w="777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2.1.</w:t>
            </w:r>
          </w:p>
        </w:tc>
        <w:tc>
          <w:tcPr>
            <w:tcW w:w="4576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>Приобретение оборудования уличного видеонаблюдения.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 – 2018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500,0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100,0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D55813">
              <w:rPr>
                <w:sz w:val="24"/>
                <w:szCs w:val="24"/>
              </w:rPr>
              <w:t>г</w:t>
            </w:r>
            <w:proofErr w:type="gramEnd"/>
            <w:r w:rsidRPr="00D55813">
              <w:rPr>
                <w:sz w:val="24"/>
                <w:szCs w:val="24"/>
              </w:rPr>
              <w:t>.о. Кинель</w:t>
            </w:r>
          </w:p>
        </w:tc>
      </w:tr>
      <w:tr w:rsidR="00F235FA" w:rsidRPr="00D55813" w:rsidTr="0032403A">
        <w:tc>
          <w:tcPr>
            <w:tcW w:w="777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576" w:type="dxa"/>
            <w:gridSpan w:val="2"/>
          </w:tcPr>
          <w:p w:rsidR="00F235FA" w:rsidRPr="00D55813" w:rsidRDefault="00F235FA" w:rsidP="0032403A">
            <w:pPr>
              <w:rPr>
                <w:rFonts w:cs="Tahoma"/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 xml:space="preserve">Освещение правовых тем в средства массовой информации </w:t>
            </w:r>
            <w:proofErr w:type="gramStart"/>
            <w:r w:rsidRPr="00D55813">
              <w:rPr>
                <w:rFonts w:cs="Tahoma"/>
                <w:sz w:val="24"/>
                <w:szCs w:val="24"/>
              </w:rPr>
              <w:t>г</w:t>
            </w:r>
            <w:proofErr w:type="gramEnd"/>
            <w:r w:rsidRPr="00D55813">
              <w:rPr>
                <w:rFonts w:cs="Tahoma"/>
                <w:sz w:val="24"/>
                <w:szCs w:val="24"/>
              </w:rPr>
              <w:t>.о. Кинель, подготовленных с</w:t>
            </w:r>
            <w:r w:rsidRPr="00D55813">
              <w:rPr>
                <w:sz w:val="24"/>
                <w:szCs w:val="24"/>
              </w:rPr>
              <w:t>убъектами системы профилактики правонарушений.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 – 2018</w:t>
            </w:r>
          </w:p>
        </w:tc>
        <w:tc>
          <w:tcPr>
            <w:tcW w:w="5811" w:type="dxa"/>
            <w:gridSpan w:val="6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В рамках финансирования </w:t>
            </w:r>
          </w:p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rFonts w:cs="Tahoma"/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МУП «Информационный центр», </w:t>
            </w:r>
            <w:r w:rsidRPr="00D55813">
              <w:rPr>
                <w:rFonts w:cs="Tahoma"/>
                <w:sz w:val="24"/>
                <w:szCs w:val="24"/>
              </w:rPr>
              <w:t xml:space="preserve">Администрация </w:t>
            </w:r>
            <w:proofErr w:type="gramStart"/>
            <w:r w:rsidRPr="00D55813">
              <w:rPr>
                <w:rFonts w:cs="Tahoma"/>
                <w:sz w:val="24"/>
                <w:szCs w:val="24"/>
              </w:rPr>
              <w:t>г</w:t>
            </w:r>
            <w:proofErr w:type="gramEnd"/>
            <w:r w:rsidRPr="00D55813">
              <w:rPr>
                <w:rFonts w:cs="Tahoma"/>
                <w:sz w:val="24"/>
                <w:szCs w:val="24"/>
              </w:rPr>
              <w:t xml:space="preserve">.о. Кинель. </w:t>
            </w:r>
          </w:p>
        </w:tc>
      </w:tr>
      <w:tr w:rsidR="00F235FA" w:rsidRPr="00D55813" w:rsidTr="0032403A">
        <w:tc>
          <w:tcPr>
            <w:tcW w:w="777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Итого по разделу 2</w:t>
            </w:r>
          </w:p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2014 – 2018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15275" w:type="dxa"/>
            <w:gridSpan w:val="11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 xml:space="preserve">Раздел 3. Профилактика преступлений и правонарушений среди несовершеннолетних и молодежи. </w:t>
            </w:r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Организация и проведение конкурса проектов по безопасности дорожного движения «Город без опасности» (приобретение и вручение призов и подарков участникам и победителям)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>Управление культуры и молодежной политики администрации г.о.Кинель (далее – Управление культуры)</w:t>
            </w:r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 xml:space="preserve">Организация и проведение спартакиады под девизом «Молодое поколение против преступности» с привлечением несовершеннолетних детей, состоящих на профилактических учетах в </w:t>
            </w:r>
            <w:r w:rsidRPr="00D55813">
              <w:rPr>
                <w:bCs/>
                <w:sz w:val="24"/>
                <w:szCs w:val="24"/>
              </w:rPr>
              <w:t>органах и учреждениях системы профилактики безнадзорности и правонарушений несовершеннолетних</w:t>
            </w:r>
            <w:r w:rsidRPr="00D55813">
              <w:rPr>
                <w:sz w:val="24"/>
                <w:szCs w:val="24"/>
              </w:rPr>
              <w:t xml:space="preserve"> (приобретение и вручение призов и подарков участникам и победителям)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2014– 2018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  <w:lang w:val="en-US"/>
              </w:rPr>
              <w:t>4</w:t>
            </w:r>
            <w:r w:rsidRPr="00D558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  <w:lang w:val="en-US"/>
              </w:rPr>
              <w:t>4</w:t>
            </w:r>
            <w:r w:rsidRPr="00D5581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  <w:lang w:val="en-US"/>
              </w:rPr>
              <w:t>4</w:t>
            </w:r>
            <w:r w:rsidRPr="00D5581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  <w:lang w:val="en-US"/>
              </w:rPr>
              <w:t>4</w:t>
            </w:r>
            <w:r w:rsidRPr="00D55813">
              <w:rPr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rFonts w:cs="Tahoma"/>
                <w:b/>
                <w:sz w:val="24"/>
                <w:szCs w:val="24"/>
              </w:rPr>
            </w:pPr>
            <w:proofErr w:type="gramStart"/>
            <w:r w:rsidRPr="00D55813">
              <w:rPr>
                <w:rFonts w:cs="Tahoma"/>
                <w:sz w:val="24"/>
                <w:szCs w:val="24"/>
              </w:rPr>
              <w:t>Комиссия по делам несовершеннолетних и защите их прав администрации г.о. Кинель (далее – КДН)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, </w:t>
            </w:r>
            <w:r w:rsidRPr="00D55813">
              <w:rPr>
                <w:sz w:val="24"/>
                <w:szCs w:val="24"/>
              </w:rPr>
              <w:t xml:space="preserve">МКУ городского округа Кинель Самарской области «Управление по вопросам семьи и демографического развития» (далее МКУ «Управление семьи», 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Кинельской управление министерства образования Самарской 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lastRenderedPageBreak/>
              <w:t xml:space="preserve">области (далее – КУМОН) (по согласованию), Отдел по делам несовершеннолетних </w:t>
            </w:r>
            <w:r w:rsidRPr="00D55813">
              <w:rPr>
                <w:rFonts w:cs="Tahoma"/>
                <w:sz w:val="24"/>
                <w:szCs w:val="24"/>
              </w:rPr>
              <w:t xml:space="preserve">межмуниципального отдела МВД России «Кинельский» (далее – 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>ОДН</w:t>
            </w:r>
            <w:r w:rsidRPr="00D55813">
              <w:rPr>
                <w:rFonts w:cs="Tahoma"/>
                <w:sz w:val="24"/>
                <w:szCs w:val="24"/>
              </w:rPr>
              <w:t>) (по согласованию)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, </w:t>
            </w:r>
            <w:r w:rsidRPr="00D55813">
              <w:rPr>
                <w:rFonts w:cs="Tahoma"/>
                <w:sz w:val="24"/>
                <w:szCs w:val="24"/>
              </w:rPr>
              <w:t>Филиал по Кинельскому району Федерального казенного</w:t>
            </w:r>
            <w:proofErr w:type="gramEnd"/>
            <w:r w:rsidRPr="00D55813">
              <w:rPr>
                <w:rFonts w:cs="Tahoma"/>
                <w:sz w:val="24"/>
                <w:szCs w:val="24"/>
              </w:rPr>
              <w:t xml:space="preserve"> учреждения УИИ ГУФСИН России по Самарской области (далее – 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УИИ) </w:t>
            </w:r>
            <w:r w:rsidRPr="00D55813">
              <w:rPr>
                <w:rFonts w:cs="Tahoma"/>
                <w:sz w:val="24"/>
                <w:szCs w:val="24"/>
              </w:rPr>
              <w:t>(по согласованию).</w:t>
            </w:r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>Проведение городского конкурса «Безопасное колесо» (</w:t>
            </w:r>
            <w:r w:rsidRPr="00D55813">
              <w:rPr>
                <w:sz w:val="24"/>
                <w:szCs w:val="24"/>
              </w:rPr>
              <w:t>приобретение и вручение призов и подарков участникам и победителям</w:t>
            </w:r>
            <w:r w:rsidRPr="00D55813">
              <w:rPr>
                <w:rFonts w:cs="Tahoma"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2014– 2018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160,0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D55813">
              <w:rPr>
                <w:sz w:val="24"/>
                <w:szCs w:val="24"/>
              </w:rPr>
              <w:t>г</w:t>
            </w:r>
            <w:proofErr w:type="gramEnd"/>
            <w:r w:rsidRPr="00D55813">
              <w:rPr>
                <w:sz w:val="24"/>
                <w:szCs w:val="24"/>
              </w:rPr>
              <w:t>.о. Кинель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 (</w:t>
            </w:r>
            <w:r w:rsidRPr="00D55813">
              <w:rPr>
                <w:sz w:val="24"/>
                <w:szCs w:val="24"/>
              </w:rPr>
              <w:t>МКУ «Управление семьи»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>), КУМОН (по согласованию), ОГИБДД межмуниципального отдела «Кинельский» (далее – ОГИБДД) (по согласованию).</w:t>
            </w:r>
          </w:p>
          <w:p w:rsidR="00F235FA" w:rsidRPr="00D55813" w:rsidRDefault="00F235FA" w:rsidP="0032403A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3.4.</w:t>
            </w: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rFonts w:cs="Tahoma"/>
                <w:sz w:val="24"/>
                <w:szCs w:val="24"/>
              </w:rPr>
              <w:t xml:space="preserve">Проведение городского конкурса агитбригад юных инспекторов движения </w:t>
            </w:r>
            <w:r w:rsidRPr="00D55813">
              <w:rPr>
                <w:rFonts w:cs="Tahoma"/>
                <w:sz w:val="24"/>
                <w:szCs w:val="24"/>
              </w:rPr>
              <w:lastRenderedPageBreak/>
              <w:t>(ЮИД) (</w:t>
            </w:r>
            <w:r w:rsidRPr="00D55813">
              <w:rPr>
                <w:sz w:val="24"/>
                <w:szCs w:val="24"/>
              </w:rPr>
              <w:t>приобретение и вручение призов и подарков участникам и победителям</w:t>
            </w:r>
            <w:r w:rsidRPr="00D55813">
              <w:rPr>
                <w:rFonts w:cs="Tahoma"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lastRenderedPageBreak/>
              <w:t>2014– 2018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40,0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rFonts w:cs="Tahoma"/>
                <w:b/>
                <w:sz w:val="24"/>
                <w:szCs w:val="24"/>
              </w:rPr>
            </w:pPr>
            <w:proofErr w:type="gramStart"/>
            <w:r w:rsidRPr="00D55813">
              <w:rPr>
                <w:sz w:val="24"/>
                <w:szCs w:val="24"/>
              </w:rPr>
              <w:t>Администрация г.о. Кинель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 (</w:t>
            </w:r>
            <w:r w:rsidRPr="00D55813">
              <w:rPr>
                <w:sz w:val="24"/>
                <w:szCs w:val="24"/>
              </w:rPr>
              <w:t xml:space="preserve">МКУ </w:t>
            </w:r>
            <w:r w:rsidRPr="00D55813">
              <w:rPr>
                <w:sz w:val="24"/>
                <w:szCs w:val="24"/>
              </w:rPr>
              <w:lastRenderedPageBreak/>
              <w:t>«Управление семьи»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>), КУМОН (по согласованию), ОГИБДД) (по согласованию)</w:t>
            </w:r>
            <w:proofErr w:type="gramEnd"/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Разработка и изготовление информационного материала по профилактике преступлений и правонарушений, безопасности дорожного движения (буклеты, листовки, плакаты, баннеры и др.) </w:t>
            </w:r>
          </w:p>
        </w:tc>
        <w:tc>
          <w:tcPr>
            <w:tcW w:w="1276" w:type="dxa"/>
            <w:vAlign w:val="center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30,0</w:t>
            </w:r>
          </w:p>
        </w:tc>
        <w:tc>
          <w:tcPr>
            <w:tcW w:w="1133" w:type="dxa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D55813">
              <w:rPr>
                <w:sz w:val="24"/>
                <w:szCs w:val="24"/>
              </w:rPr>
              <w:t>г</w:t>
            </w:r>
            <w:proofErr w:type="gramEnd"/>
            <w:r w:rsidRPr="00D55813">
              <w:rPr>
                <w:sz w:val="24"/>
                <w:szCs w:val="24"/>
              </w:rPr>
              <w:t>.о. Кинель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 (</w:t>
            </w:r>
            <w:r w:rsidRPr="00D55813">
              <w:rPr>
                <w:sz w:val="24"/>
                <w:szCs w:val="24"/>
              </w:rPr>
              <w:t>МКУ «Управление семьи»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>)</w:t>
            </w:r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3.6.</w:t>
            </w: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color w:val="000000"/>
                <w:sz w:val="24"/>
                <w:szCs w:val="24"/>
              </w:rPr>
              <w:t xml:space="preserve">Организация и проведение родительских собраний и лекториев по вопросам профилактики преступлений и правонарушений и пропаганды здорового образа жизни среди несовершеннолетних с привлечением </w:t>
            </w:r>
            <w:r w:rsidRPr="00D55813">
              <w:rPr>
                <w:sz w:val="24"/>
                <w:szCs w:val="24"/>
              </w:rPr>
              <w:t>органов</w:t>
            </w:r>
            <w:r w:rsidRPr="00D55813">
              <w:rPr>
                <w:bCs/>
                <w:sz w:val="24"/>
                <w:szCs w:val="24"/>
              </w:rPr>
              <w:t xml:space="preserve"> системы профилактики безнадзорности и правонарушений несовершеннолетних.</w:t>
            </w:r>
          </w:p>
        </w:tc>
        <w:tc>
          <w:tcPr>
            <w:tcW w:w="1276" w:type="dxa"/>
            <w:vAlign w:val="center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2015 – 2018</w:t>
            </w:r>
          </w:p>
        </w:tc>
        <w:tc>
          <w:tcPr>
            <w:tcW w:w="5811" w:type="dxa"/>
            <w:gridSpan w:val="6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В рамках финансирования </w:t>
            </w:r>
          </w:p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835" w:type="dxa"/>
            <w:vAlign w:val="center"/>
          </w:tcPr>
          <w:p w:rsidR="00F235FA" w:rsidRPr="00D55813" w:rsidRDefault="00F235FA" w:rsidP="0032403A">
            <w:pPr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КУМОН (по согласованию), </w:t>
            </w:r>
            <w:r w:rsidRPr="00D55813">
              <w:rPr>
                <w:sz w:val="24"/>
                <w:szCs w:val="24"/>
              </w:rPr>
              <w:t>МКУ «Управление семьи»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, КДН, отдел молодежной политики управления культуры и молодежной политики администрации </w:t>
            </w:r>
            <w:proofErr w:type="gramStart"/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>.о. Кинель (далее - отдел молодежной политики), ОДН (по согласованию).</w:t>
            </w:r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3.7.</w:t>
            </w: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color w:val="000000"/>
                <w:sz w:val="24"/>
                <w:szCs w:val="24"/>
              </w:rPr>
              <w:t xml:space="preserve">Организация и проведение семинаров, лекций, для обучающихся в образовательных учреждениях по вопросам профилактики преступлений и правонарушений, уголовной и административной ответственности с </w:t>
            </w:r>
            <w:r w:rsidRPr="00D55813">
              <w:rPr>
                <w:color w:val="000000"/>
                <w:sz w:val="24"/>
                <w:szCs w:val="24"/>
              </w:rPr>
              <w:lastRenderedPageBreak/>
              <w:t xml:space="preserve">привлечением </w:t>
            </w:r>
            <w:r w:rsidRPr="00D55813">
              <w:rPr>
                <w:sz w:val="24"/>
                <w:szCs w:val="24"/>
              </w:rPr>
              <w:t>органов</w:t>
            </w:r>
            <w:r w:rsidRPr="00D55813">
              <w:rPr>
                <w:bCs/>
                <w:sz w:val="24"/>
                <w:szCs w:val="24"/>
              </w:rPr>
              <w:t xml:space="preserve"> системы профилактики безнадзорности и правонарушений несовершеннолетних.</w:t>
            </w:r>
          </w:p>
        </w:tc>
        <w:tc>
          <w:tcPr>
            <w:tcW w:w="1276" w:type="dxa"/>
            <w:vAlign w:val="center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235FA" w:rsidRPr="00D55813" w:rsidRDefault="00F235FA" w:rsidP="0032403A">
            <w:pPr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КУМОН (по согласованию), </w:t>
            </w:r>
            <w:r w:rsidRPr="00D55813">
              <w:rPr>
                <w:sz w:val="24"/>
                <w:szCs w:val="24"/>
              </w:rPr>
              <w:t>МКУ «Управление семьи»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>, КДН, отдел молодежной политики, ОДН (по согласованию).</w:t>
            </w:r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Проведение совместно с органами</w:t>
            </w:r>
            <w:r w:rsidRPr="00D55813">
              <w:rPr>
                <w:bCs/>
                <w:sz w:val="24"/>
                <w:szCs w:val="24"/>
              </w:rPr>
              <w:t xml:space="preserve"> системы профилактики безнадзорности и правонарушений несовершеннолетних</w:t>
            </w:r>
            <w:r w:rsidRPr="00D55813">
              <w:rPr>
                <w:sz w:val="24"/>
                <w:szCs w:val="24"/>
              </w:rPr>
              <w:t xml:space="preserve"> рейдов по местам концентрации несовершеннолетних детей и молодежи.</w:t>
            </w:r>
          </w:p>
        </w:tc>
        <w:tc>
          <w:tcPr>
            <w:tcW w:w="1276" w:type="dxa"/>
            <w:vAlign w:val="center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2015 – 2018</w:t>
            </w:r>
          </w:p>
        </w:tc>
        <w:tc>
          <w:tcPr>
            <w:tcW w:w="5811" w:type="dxa"/>
            <w:gridSpan w:val="6"/>
            <w:vAlign w:val="center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В рамках финансирования </w:t>
            </w:r>
          </w:p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835" w:type="dxa"/>
            <w:vAlign w:val="center"/>
          </w:tcPr>
          <w:p w:rsidR="00F235FA" w:rsidRPr="00D55813" w:rsidRDefault="00F235FA" w:rsidP="0032403A">
            <w:pPr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 xml:space="preserve">ОДН (по согласованию), КДН, </w:t>
            </w:r>
            <w:r w:rsidRPr="00D55813">
              <w:rPr>
                <w:sz w:val="24"/>
                <w:szCs w:val="24"/>
              </w:rPr>
              <w:t>МКУ «Управление семьи»</w:t>
            </w:r>
            <w:r w:rsidRPr="00D55813">
              <w:rPr>
                <w:rStyle w:val="a4"/>
                <w:b w:val="0"/>
                <w:color w:val="auto"/>
                <w:sz w:val="24"/>
                <w:szCs w:val="24"/>
              </w:rPr>
              <w:t>, Отдел молодежной политики.</w:t>
            </w:r>
          </w:p>
        </w:tc>
      </w:tr>
      <w:tr w:rsidR="00F235FA" w:rsidRPr="00D55813" w:rsidTr="0032403A">
        <w:tc>
          <w:tcPr>
            <w:tcW w:w="817" w:type="dxa"/>
            <w:gridSpan w:val="2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Итого по разделу 3</w:t>
            </w:r>
          </w:p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2014 – 2018</w:t>
            </w:r>
          </w:p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630,0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15275" w:type="dxa"/>
            <w:gridSpan w:val="11"/>
          </w:tcPr>
          <w:p w:rsidR="00F235FA" w:rsidRPr="00D55813" w:rsidRDefault="00F235FA" w:rsidP="0032403A">
            <w:pPr>
              <w:jc w:val="both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Раздел 4. Привлечение института социальной профилактики.</w:t>
            </w:r>
          </w:p>
        </w:tc>
      </w:tr>
      <w:tr w:rsidR="00F235FA" w:rsidRPr="00D55813" w:rsidTr="0032403A">
        <w:tc>
          <w:tcPr>
            <w:tcW w:w="777" w:type="dxa"/>
            <w:vMerge w:val="restart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4.1.</w:t>
            </w:r>
          </w:p>
        </w:tc>
        <w:tc>
          <w:tcPr>
            <w:tcW w:w="4576" w:type="dxa"/>
            <w:gridSpan w:val="2"/>
            <w:vMerge w:val="restart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Организация охраны общественного порядка в п.г.т. Алексеевка общественными организациями правоохранительной направленности и населением в форме добровольных народных дружин</w:t>
            </w:r>
          </w:p>
        </w:tc>
        <w:tc>
          <w:tcPr>
            <w:tcW w:w="1276" w:type="dxa"/>
            <w:vMerge w:val="restart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 – 2018</w:t>
            </w:r>
          </w:p>
        </w:tc>
        <w:tc>
          <w:tcPr>
            <w:tcW w:w="5811" w:type="dxa"/>
            <w:gridSpan w:val="6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2835" w:type="dxa"/>
            <w:vMerge w:val="restart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D55813">
              <w:rPr>
                <w:sz w:val="24"/>
                <w:szCs w:val="24"/>
              </w:rPr>
              <w:t>г</w:t>
            </w:r>
            <w:proofErr w:type="gramEnd"/>
            <w:r w:rsidRPr="00D55813">
              <w:rPr>
                <w:sz w:val="24"/>
                <w:szCs w:val="24"/>
              </w:rPr>
              <w:t>.о. Кинель</w:t>
            </w:r>
          </w:p>
        </w:tc>
      </w:tr>
      <w:tr w:rsidR="00F235FA" w:rsidRPr="00D55813" w:rsidTr="0032403A">
        <w:trPr>
          <w:trHeight w:val="424"/>
        </w:trPr>
        <w:tc>
          <w:tcPr>
            <w:tcW w:w="777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  <w:lang w:val="en-US"/>
              </w:rPr>
            </w:pPr>
            <w:r w:rsidRPr="00D55813">
              <w:rPr>
                <w:sz w:val="24"/>
                <w:szCs w:val="24"/>
              </w:rPr>
              <w:t>1000,0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2835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777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6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</w:tr>
      <w:tr w:rsidR="00F235FA" w:rsidRPr="00D55813" w:rsidTr="0032403A">
        <w:trPr>
          <w:trHeight w:val="409"/>
        </w:trPr>
        <w:tc>
          <w:tcPr>
            <w:tcW w:w="777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777" w:type="dxa"/>
            <w:vMerge w:val="restart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4.2.</w:t>
            </w:r>
          </w:p>
        </w:tc>
        <w:tc>
          <w:tcPr>
            <w:tcW w:w="4576" w:type="dxa"/>
            <w:gridSpan w:val="2"/>
            <w:vMerge w:val="restart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Организация охраны общественного порядка в п.г.т. Усть-Кинельский общественными организациями правоохранительной направленности и населением в форме добровольных народных дружин</w:t>
            </w:r>
          </w:p>
        </w:tc>
        <w:tc>
          <w:tcPr>
            <w:tcW w:w="1276" w:type="dxa"/>
            <w:vMerge w:val="restart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2014 – 2018</w:t>
            </w:r>
          </w:p>
        </w:tc>
        <w:tc>
          <w:tcPr>
            <w:tcW w:w="5811" w:type="dxa"/>
            <w:gridSpan w:val="6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2835" w:type="dxa"/>
            <w:vMerge w:val="restart"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D55813">
              <w:rPr>
                <w:sz w:val="24"/>
                <w:szCs w:val="24"/>
              </w:rPr>
              <w:t>г</w:t>
            </w:r>
            <w:proofErr w:type="gramEnd"/>
            <w:r w:rsidRPr="00D55813">
              <w:rPr>
                <w:sz w:val="24"/>
                <w:szCs w:val="24"/>
              </w:rPr>
              <w:t>.о. Кинель</w:t>
            </w:r>
          </w:p>
        </w:tc>
      </w:tr>
      <w:tr w:rsidR="00F235FA" w:rsidRPr="00D55813" w:rsidTr="0032403A">
        <w:trPr>
          <w:trHeight w:val="417"/>
        </w:trPr>
        <w:tc>
          <w:tcPr>
            <w:tcW w:w="777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  <w:lang w:val="en-US"/>
              </w:rPr>
            </w:pPr>
            <w:r w:rsidRPr="00D55813">
              <w:rPr>
                <w:sz w:val="24"/>
                <w:szCs w:val="24"/>
              </w:rPr>
              <w:t>1000,0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200,0</w:t>
            </w:r>
          </w:p>
        </w:tc>
        <w:tc>
          <w:tcPr>
            <w:tcW w:w="2835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777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6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</w:tr>
      <w:tr w:rsidR="00F235FA" w:rsidRPr="00D55813" w:rsidTr="0032403A">
        <w:trPr>
          <w:trHeight w:val="430"/>
        </w:trPr>
        <w:tc>
          <w:tcPr>
            <w:tcW w:w="777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4576" w:type="dxa"/>
            <w:gridSpan w:val="2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sz w:val="24"/>
                <w:szCs w:val="24"/>
              </w:rPr>
            </w:pPr>
            <w:r w:rsidRPr="00D55813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</w:tcPr>
          <w:p w:rsidR="00F235FA" w:rsidRPr="00D55813" w:rsidRDefault="00F235FA" w:rsidP="0032403A">
            <w:pPr>
              <w:rPr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777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</w:tcPr>
          <w:p w:rsidR="00F235FA" w:rsidRPr="00D55813" w:rsidRDefault="00F235FA" w:rsidP="0032403A">
            <w:pPr>
              <w:rPr>
                <w:rFonts w:cs="Tahoma"/>
                <w:b/>
                <w:sz w:val="24"/>
                <w:szCs w:val="24"/>
              </w:rPr>
            </w:pPr>
            <w:r w:rsidRPr="00D55813">
              <w:rPr>
                <w:rFonts w:cs="Tahoma"/>
                <w:b/>
                <w:sz w:val="24"/>
                <w:szCs w:val="24"/>
              </w:rPr>
              <w:t>Итого по Разделу 4</w:t>
            </w:r>
          </w:p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2014 – 2018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2000,0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</w:tr>
      <w:tr w:rsidR="00F235FA" w:rsidRPr="00D55813" w:rsidTr="0032403A">
        <w:tc>
          <w:tcPr>
            <w:tcW w:w="777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2014 – 2018</w:t>
            </w:r>
          </w:p>
        </w:tc>
        <w:tc>
          <w:tcPr>
            <w:tcW w:w="1276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3140,0</w:t>
            </w:r>
          </w:p>
        </w:tc>
        <w:tc>
          <w:tcPr>
            <w:tcW w:w="1133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620,0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620,0</w:t>
            </w:r>
          </w:p>
        </w:tc>
        <w:tc>
          <w:tcPr>
            <w:tcW w:w="850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620,0</w:t>
            </w:r>
          </w:p>
        </w:tc>
        <w:tc>
          <w:tcPr>
            <w:tcW w:w="851" w:type="dxa"/>
          </w:tcPr>
          <w:p w:rsidR="00F235FA" w:rsidRPr="00D55813" w:rsidRDefault="00F235FA" w:rsidP="0032403A">
            <w:pPr>
              <w:jc w:val="center"/>
              <w:rPr>
                <w:b/>
                <w:sz w:val="24"/>
                <w:szCs w:val="24"/>
              </w:rPr>
            </w:pPr>
            <w:r w:rsidRPr="00D55813">
              <w:rPr>
                <w:b/>
                <w:sz w:val="24"/>
                <w:szCs w:val="24"/>
              </w:rPr>
              <w:t>620,0</w:t>
            </w:r>
          </w:p>
        </w:tc>
        <w:tc>
          <w:tcPr>
            <w:tcW w:w="2835" w:type="dxa"/>
          </w:tcPr>
          <w:p w:rsidR="00F235FA" w:rsidRPr="00D55813" w:rsidRDefault="00F235FA" w:rsidP="0032403A">
            <w:pPr>
              <w:rPr>
                <w:b/>
                <w:sz w:val="24"/>
                <w:szCs w:val="24"/>
              </w:rPr>
            </w:pPr>
          </w:p>
        </w:tc>
      </w:tr>
    </w:tbl>
    <w:p w:rsidR="005A36B7" w:rsidRDefault="00F235FA"/>
    <w:sectPr w:rsidR="005A36B7" w:rsidSect="00F235F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4D8"/>
    <w:multiLevelType w:val="hybridMultilevel"/>
    <w:tmpl w:val="A75AD1B2"/>
    <w:lvl w:ilvl="0" w:tplc="B43AB85C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C70F4"/>
    <w:multiLevelType w:val="multilevel"/>
    <w:tmpl w:val="78082E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796A3345"/>
    <w:multiLevelType w:val="hybridMultilevel"/>
    <w:tmpl w:val="3D88136E"/>
    <w:lvl w:ilvl="0" w:tplc="7208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235FA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4357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35FA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F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35F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5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235FA"/>
    <w:pPr>
      <w:ind w:left="720"/>
      <w:contextualSpacing/>
    </w:pPr>
  </w:style>
  <w:style w:type="character" w:customStyle="1" w:styleId="a4">
    <w:name w:val="Цветовое выделение"/>
    <w:rsid w:val="00F235FA"/>
    <w:rPr>
      <w:b/>
      <w:bCs/>
      <w:color w:val="000080"/>
    </w:rPr>
  </w:style>
  <w:style w:type="table" w:styleId="a5">
    <w:name w:val="Table Grid"/>
    <w:basedOn w:val="a1"/>
    <w:uiPriority w:val="59"/>
    <w:rsid w:val="00F235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rsid w:val="00F235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F235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1935</Words>
  <Characters>11036</Characters>
  <Application>Microsoft Office Word</Application>
  <DocSecurity>0</DocSecurity>
  <Lines>91</Lines>
  <Paragraphs>25</Paragraphs>
  <ScaleCrop>false</ScaleCrop>
  <Company>Microsoft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2015-04-02T06:58:00Z</dcterms:created>
  <dcterms:modified xsi:type="dcterms:W3CDTF">2015-04-02T06:59:00Z</dcterms:modified>
</cp:coreProperties>
</file>