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CF" w:rsidRPr="002B4FCF" w:rsidRDefault="002B4FCF" w:rsidP="002B4FC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r w:rsidRPr="002B4FCF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fldChar w:fldCharType="begin"/>
      </w:r>
      <w:r w:rsidRPr="002B4FCF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instrText xml:space="preserve"> HYPERLINK "garantf1://70305656.0/" </w:instrText>
      </w:r>
      <w:r w:rsidRPr="002B4FCF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fldChar w:fldCharType="separate"/>
      </w:r>
      <w:proofErr w:type="gramStart"/>
      <w:r w:rsidRPr="002B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 июля 2013 г. N 176-ФЗ</w:t>
      </w:r>
      <w:r w:rsidRPr="002B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статьи 7 и 46 Федерального закона "Об общих принципах организации местного самоуправления в Российской Федерации" по вопросам оценки регулирующего воздействия проектов нормативных правовых актов и экспертизы нормативных правовых актов"</w:t>
      </w:r>
      <w:r w:rsidRPr="002B4FCF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fldChar w:fldCharType="end"/>
      </w:r>
      <w:proofErr w:type="gramEnd"/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B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Принят</w:t>
      </w:r>
      <w:proofErr w:type="gramEnd"/>
      <w:r w:rsidRPr="002B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Государственной Думой 21 июня 2013 года</w:t>
      </w: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B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Одобрен</w:t>
      </w:r>
      <w:proofErr w:type="gramEnd"/>
      <w:r w:rsidRPr="002B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Советом Федерации 26 июня 2013 года</w:t>
      </w: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sub_1"/>
      <w:r w:rsidRPr="002B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</w:t>
      </w:r>
    </w:p>
    <w:bookmarkEnd w:id="0"/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4FCF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2B4FCF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"garantf1://12017177.0/" </w:instrText>
      </w:r>
      <w:r w:rsidRPr="002B4FCF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proofErr w:type="gramStart"/>
      <w:r w:rsidRPr="002B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</w:t>
      </w:r>
      <w:r w:rsidRPr="002B4FCF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 от 6 октября 1999 года N 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 42, ст. 5005; 2003, N 27, ст. 2709; 2005, N 1, ст. 17, 25; 2006, N 1, ст. 10; N 23, ст. 2380;</w:t>
      </w:r>
      <w:proofErr w:type="gramEnd"/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2B4FCF">
        <w:rPr>
          <w:rFonts w:ascii="Arial" w:eastAsia="Times New Roman" w:hAnsi="Arial" w:cs="Arial"/>
          <w:sz w:val="24"/>
          <w:szCs w:val="24"/>
          <w:lang w:eastAsia="ru-RU"/>
        </w:rPr>
        <w:t>N 30, ст. 3287; N 31, ст. 3452; N 44, ст. 4537; N 50, ст. 5279; 2007, N 1, ст. 21; N 13, ст. 1464; N 21, ст. 2455; N 30, ст. 3747, 3805, 3808; N 43, ст. 5084; N 46, ст. 5553; 2008, N 29, ст. 3418; N 30, ст. 3597, 3613, 3616;</w:t>
      </w:r>
      <w:proofErr w:type="gramEnd"/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2B4FCF">
        <w:rPr>
          <w:rFonts w:ascii="Arial" w:eastAsia="Times New Roman" w:hAnsi="Arial" w:cs="Arial"/>
          <w:sz w:val="24"/>
          <w:szCs w:val="24"/>
          <w:lang w:eastAsia="ru-RU"/>
        </w:rPr>
        <w:t>N 48, ст. 5516; N 52, ст. 6236; 2009, N 48, ст. 5711; N 51, ст. 6163; 2010, N 15, ст. 1736; N 31, ст. 4160; N 40, ст. 4969; N 41, ст. 5190; N 46, ст. 5918; N 47, ст. 6030, 6031; N 49, ст. 6409; N 52, ст. 6984;</w:t>
      </w:r>
      <w:proofErr w:type="gramEnd"/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2B4FCF">
        <w:rPr>
          <w:rFonts w:ascii="Arial" w:eastAsia="Times New Roman" w:hAnsi="Arial" w:cs="Arial"/>
          <w:sz w:val="24"/>
          <w:szCs w:val="24"/>
          <w:lang w:eastAsia="ru-RU"/>
        </w:rPr>
        <w:t>2011, N 17, ст. 2310; N 27, ст. 3881; N 29, ст. 4283; N 30, ст. 4572, 4590, 4594; N 48, ст. 6727, 6732; N 49, ст. 7039, 7042; N 50, ст. 7359; 2012, N 10, ст. 1158, 1163; N 18, ст. 2126; N 31, ст. 4326; N 50, ст. 6957, 6967;</w:t>
      </w:r>
      <w:proofErr w:type="gramEnd"/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N 53, ст. 7596; 2013, N 14, ст. 1663; N 19, ст. 2331; Российская газета, 2013, 11 июня) дополнить </w:t>
      </w:r>
      <w:hyperlink r:id="rId5" w:history="1">
        <w:r w:rsidRPr="002B4F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статьей 26.3-3</w:t>
        </w:r>
      </w:hyperlink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следующего содержания:</w:t>
      </w:r>
      <w:proofErr w:type="gramEnd"/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sub_2633"/>
      <w:r w:rsidRPr="002B4FCF">
        <w:rPr>
          <w:rFonts w:ascii="Arial" w:eastAsia="Times New Roman" w:hAnsi="Arial" w:cs="Arial"/>
          <w:sz w:val="24"/>
          <w:szCs w:val="24"/>
          <w:lang w:eastAsia="ru-RU"/>
        </w:rPr>
        <w:t>"</w:t>
      </w:r>
      <w:r w:rsidRPr="002B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26.3-3.</w:t>
      </w:r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 Оценка регулирующего </w:t>
      </w:r>
      <w:proofErr w:type="gramStart"/>
      <w:r w:rsidRPr="002B4FCF">
        <w:rPr>
          <w:rFonts w:ascii="Arial" w:eastAsia="Times New Roman" w:hAnsi="Arial" w:cs="Arial"/>
          <w:sz w:val="24"/>
          <w:szCs w:val="24"/>
          <w:lang w:eastAsia="ru-RU"/>
        </w:rPr>
        <w:t>воздействия проектов нормативных правовых актов субъектов Российской Федерации</w:t>
      </w:r>
      <w:proofErr w:type="gramEnd"/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 и экспертиза нормативных правовых актов субъектов Российской Федерации</w:t>
      </w: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sub_26331"/>
      <w:bookmarkEnd w:id="1"/>
      <w:r w:rsidRPr="002B4FCF">
        <w:rPr>
          <w:rFonts w:ascii="Arial" w:eastAsia="Times New Roman" w:hAnsi="Arial" w:cs="Arial"/>
          <w:sz w:val="24"/>
          <w:szCs w:val="24"/>
          <w:lang w:eastAsia="ru-RU"/>
        </w:rPr>
        <w:t>1. Проекты нормативных правовых актов субъектов Российской Федерации, затрагивающие вопросы осуществления предпринимательской и инвестиционной деятельности, подлежат оценке регулирующего воздействия, проводимой в порядке, установленном нормативными правовыми актами субъектов Российской Федерации.</w:t>
      </w:r>
    </w:p>
    <w:bookmarkEnd w:id="2"/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B4FCF">
        <w:rPr>
          <w:rFonts w:ascii="Arial" w:eastAsia="Times New Roman" w:hAnsi="Arial" w:cs="Arial"/>
          <w:sz w:val="24"/>
          <w:szCs w:val="24"/>
          <w:lang w:eastAsia="ru-RU"/>
        </w:rPr>
        <w:t>Оценка регулирующего воздействия проектов нормативных правовых актов субъектов Российской Федерации (далее - оценка регулирующего воздействия)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бюджетов субъектов Российской Федерации.</w:t>
      </w:r>
      <w:proofErr w:type="gramEnd"/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sub_26332"/>
      <w:r w:rsidRPr="002B4FCF">
        <w:rPr>
          <w:rFonts w:ascii="Arial" w:eastAsia="Times New Roman" w:hAnsi="Arial" w:cs="Arial"/>
          <w:sz w:val="24"/>
          <w:szCs w:val="24"/>
          <w:lang w:eastAsia="ru-RU"/>
        </w:rPr>
        <w:t>2. Нормативные правовые акты субъектов Российской Федерации,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в порядке, установленном нормативными правовыми актами субъектов Российской Федерации.</w:t>
      </w: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sub_26333"/>
      <w:bookmarkEnd w:id="3"/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3. Методическое обеспечение деятельности по проведению оценки регулирующего воздействия и экспертизы нормативных правовых актов, в том </w:t>
      </w:r>
      <w:r w:rsidRPr="002B4FC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числе разработка методических рекомендаций по внедрению процедуры и порядка проведения оценки регулирующего воздействия в субъектах Российской Федерации, осуществляется уполномоченным Правительством Российской Федерации федеральным органом исполнительной власти</w:t>
      </w:r>
      <w:proofErr w:type="gramStart"/>
      <w:r w:rsidRPr="002B4FCF">
        <w:rPr>
          <w:rFonts w:ascii="Arial" w:eastAsia="Times New Roman" w:hAnsi="Arial" w:cs="Arial"/>
          <w:sz w:val="24"/>
          <w:szCs w:val="24"/>
          <w:lang w:eastAsia="ru-RU"/>
        </w:rPr>
        <w:t>.".</w:t>
      </w:r>
      <w:proofErr w:type="gramEnd"/>
    </w:p>
    <w:bookmarkEnd w:id="4"/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sub_2"/>
      <w:r w:rsidRPr="002B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2</w:t>
      </w:r>
    </w:p>
    <w:bookmarkEnd w:id="5"/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hyperlink r:id="rId6" w:history="1">
        <w:r w:rsidRPr="002B4F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Федеральный закон</w:t>
        </w:r>
      </w:hyperlink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 от 6 октября 2003 года N 131-ФЗ "Об общих принципах организации местного самоуправления в Российской Федерации" (Собрание законодательства Российской Федерации, 2003, N 40, ст. 3822) следующие изменения:</w:t>
      </w: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sub_21"/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hyperlink r:id="rId7" w:history="1">
        <w:r w:rsidRPr="002B4F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статью 7</w:t>
        </w:r>
      </w:hyperlink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 дополнить </w:t>
      </w:r>
      <w:hyperlink r:id="rId8" w:history="1">
        <w:r w:rsidRPr="002B4F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6</w:t>
        </w:r>
      </w:hyperlink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следующего содержания:</w:t>
      </w: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sub_706"/>
      <w:bookmarkEnd w:id="6"/>
      <w:r w:rsidRPr="002B4FCF">
        <w:rPr>
          <w:rFonts w:ascii="Arial" w:eastAsia="Times New Roman" w:hAnsi="Arial" w:cs="Arial"/>
          <w:sz w:val="24"/>
          <w:szCs w:val="24"/>
          <w:lang w:eastAsia="ru-RU"/>
        </w:rPr>
        <w:t>"6.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в порядке, установленном муниципальными нормативными правовыми актами в соответствии с законом субъекта Российской Федерации</w:t>
      </w:r>
      <w:proofErr w:type="gramStart"/>
      <w:r w:rsidRPr="002B4FCF">
        <w:rPr>
          <w:rFonts w:ascii="Arial" w:eastAsia="Times New Roman" w:hAnsi="Arial" w:cs="Arial"/>
          <w:sz w:val="24"/>
          <w:szCs w:val="24"/>
          <w:lang w:eastAsia="ru-RU"/>
        </w:rPr>
        <w:t>.";</w:t>
      </w:r>
      <w:proofErr w:type="gramEnd"/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sub_22"/>
      <w:bookmarkEnd w:id="7"/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hyperlink r:id="rId9" w:history="1">
        <w:r w:rsidRPr="002B4F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статью 46</w:t>
        </w:r>
      </w:hyperlink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 дополнить </w:t>
      </w:r>
      <w:hyperlink r:id="rId10" w:history="1">
        <w:r w:rsidRPr="002B4F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3</w:t>
        </w:r>
      </w:hyperlink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следующего содержания:</w:t>
      </w: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sub_4603"/>
      <w:bookmarkEnd w:id="8"/>
      <w:r w:rsidRPr="002B4FCF">
        <w:rPr>
          <w:rFonts w:ascii="Arial" w:eastAsia="Times New Roman" w:hAnsi="Arial" w:cs="Arial"/>
          <w:sz w:val="24"/>
          <w:szCs w:val="24"/>
          <w:lang w:eastAsia="ru-RU"/>
        </w:rPr>
        <w:t>"3. Проекты муниципальных нормативных правовых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субъекта Российской Федерации.</w:t>
      </w:r>
    </w:p>
    <w:bookmarkEnd w:id="9"/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4FCF">
        <w:rPr>
          <w:rFonts w:ascii="Arial" w:eastAsia="Times New Roman" w:hAnsi="Arial" w:cs="Arial"/>
          <w:sz w:val="24"/>
          <w:szCs w:val="24"/>
          <w:lang w:eastAsia="ru-RU"/>
        </w:rPr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</w:t>
      </w:r>
      <w:proofErr w:type="gramStart"/>
      <w:r w:rsidRPr="002B4FCF">
        <w:rPr>
          <w:rFonts w:ascii="Arial" w:eastAsia="Times New Roman" w:hAnsi="Arial" w:cs="Arial"/>
          <w:sz w:val="24"/>
          <w:szCs w:val="24"/>
          <w:lang w:eastAsia="ru-RU"/>
        </w:rPr>
        <w:t>.".</w:t>
      </w:r>
      <w:proofErr w:type="gramEnd"/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sub_3"/>
      <w:r w:rsidRPr="002B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3</w:t>
      </w: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sub_31"/>
      <w:bookmarkEnd w:id="10"/>
      <w:r w:rsidRPr="002B4FCF">
        <w:rPr>
          <w:rFonts w:ascii="Arial" w:eastAsia="Times New Roman" w:hAnsi="Arial" w:cs="Arial"/>
          <w:sz w:val="24"/>
          <w:szCs w:val="24"/>
          <w:lang w:eastAsia="ru-RU"/>
        </w:rPr>
        <w:t>1. Настоящий Федеральный закон вступает в силу с 1 января 2014 года.</w:t>
      </w: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" w:name="sub_32"/>
      <w:bookmarkEnd w:id="11"/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2. Положения </w:t>
      </w:r>
      <w:hyperlink r:id="rId11" w:history="1">
        <w:r w:rsidRPr="002B4F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части 6 статьи 7</w:t>
        </w:r>
      </w:hyperlink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r:id="rId12" w:history="1">
        <w:r w:rsidRPr="002B4F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части 3 статьи 46</w:t>
        </w:r>
      </w:hyperlink>
      <w:r w:rsidRPr="002B4FCF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6 октября 2003 года N 131-ФЗ "Об общих принципах организации местного самоуправления в Российской Федерации" (в редакции настоящего Федерального закона) применяются в отношении:</w:t>
      </w: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3" w:name="sub_321"/>
      <w:bookmarkEnd w:id="12"/>
      <w:r w:rsidRPr="002B4FCF">
        <w:rPr>
          <w:rFonts w:ascii="Arial" w:eastAsia="Times New Roman" w:hAnsi="Arial" w:cs="Arial"/>
          <w:sz w:val="24"/>
          <w:szCs w:val="24"/>
          <w:lang w:eastAsia="ru-RU"/>
        </w:rPr>
        <w:t>1) городских округов, являющихся административными центрами субъектов Российской Федерации, - с 1 января 2015 года;</w:t>
      </w: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" w:name="sub_322"/>
      <w:bookmarkEnd w:id="13"/>
      <w:r w:rsidRPr="002B4FCF">
        <w:rPr>
          <w:rFonts w:ascii="Arial" w:eastAsia="Times New Roman" w:hAnsi="Arial" w:cs="Arial"/>
          <w:sz w:val="24"/>
          <w:szCs w:val="24"/>
          <w:lang w:eastAsia="ru-RU"/>
        </w:rPr>
        <w:t>2) муниципальных районов, городских округов и внутригородских территорий городов федерального значения - с 1 января 2016 года;</w:t>
      </w: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5" w:name="sub_323"/>
      <w:bookmarkEnd w:id="14"/>
      <w:r w:rsidRPr="002B4FCF">
        <w:rPr>
          <w:rFonts w:ascii="Arial" w:eastAsia="Times New Roman" w:hAnsi="Arial" w:cs="Arial"/>
          <w:sz w:val="24"/>
          <w:szCs w:val="24"/>
          <w:lang w:eastAsia="ru-RU"/>
        </w:rPr>
        <w:t>3) иных муниципальных образований - с 1 января 2017 года.</w:t>
      </w:r>
    </w:p>
    <w:bookmarkEnd w:id="15"/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88"/>
        <w:gridCol w:w="3175"/>
      </w:tblGrid>
      <w:tr w:rsidR="002B4FCF" w:rsidRPr="002B4FCF" w:rsidTr="002B4FCF">
        <w:tc>
          <w:tcPr>
            <w:tcW w:w="6666" w:type="dxa"/>
            <w:hideMark/>
          </w:tcPr>
          <w:p w:rsidR="002B4FCF" w:rsidRPr="002B4FCF" w:rsidRDefault="002B4FCF" w:rsidP="002B4F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F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Президент</w:t>
            </w:r>
            <w:r w:rsidRPr="002B4F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3333" w:type="dxa"/>
            <w:hideMark/>
          </w:tcPr>
          <w:p w:rsidR="002B4FCF" w:rsidRPr="002B4FCF" w:rsidRDefault="002B4FCF" w:rsidP="002B4FCF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F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B4FCF">
        <w:rPr>
          <w:rFonts w:ascii="Arial" w:eastAsia="Times New Roman" w:hAnsi="Arial" w:cs="Arial"/>
          <w:sz w:val="24"/>
          <w:szCs w:val="24"/>
          <w:lang w:eastAsia="ru-RU"/>
        </w:rPr>
        <w:t>Москва, Кремль</w:t>
      </w: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B4FCF">
        <w:rPr>
          <w:rFonts w:ascii="Arial" w:eastAsia="Times New Roman" w:hAnsi="Arial" w:cs="Arial"/>
          <w:sz w:val="24"/>
          <w:szCs w:val="24"/>
          <w:lang w:eastAsia="ru-RU"/>
        </w:rPr>
        <w:t>2 июля 2013 г.</w:t>
      </w: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B4FCF">
        <w:rPr>
          <w:rFonts w:ascii="Arial" w:eastAsia="Times New Roman" w:hAnsi="Arial" w:cs="Arial"/>
          <w:sz w:val="24"/>
          <w:szCs w:val="24"/>
          <w:lang w:eastAsia="ru-RU"/>
        </w:rPr>
        <w:t>N 176-ФЗ</w:t>
      </w:r>
    </w:p>
    <w:p w:rsidR="002B4FCF" w:rsidRPr="002B4FCF" w:rsidRDefault="002B4FCF" w:rsidP="002B4F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3232" w:rsidRDefault="005E3232">
      <w:bookmarkStart w:id="16" w:name="_GoBack"/>
      <w:bookmarkEnd w:id="16"/>
    </w:p>
    <w:sectPr w:rsidR="005E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CF"/>
    <w:rsid w:val="002B4FCF"/>
    <w:rsid w:val="005E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706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6367.7/" TargetMode="External"/><Relationship Id="rId12" Type="http://schemas.openxmlformats.org/officeDocument/2006/relationships/hyperlink" Target="garantf1://86367.460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6367.0/" TargetMode="External"/><Relationship Id="rId11" Type="http://schemas.openxmlformats.org/officeDocument/2006/relationships/hyperlink" Target="garantf1://86367.706/" TargetMode="External"/><Relationship Id="rId5" Type="http://schemas.openxmlformats.org/officeDocument/2006/relationships/hyperlink" Target="garantf1://12017177.2633/" TargetMode="External"/><Relationship Id="rId10" Type="http://schemas.openxmlformats.org/officeDocument/2006/relationships/hyperlink" Target="garantf1://86367.460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4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mezenceva</dc:creator>
  <cp:lastModifiedBy>mezenceva</cp:lastModifiedBy>
  <cp:revision>1</cp:revision>
  <dcterms:created xsi:type="dcterms:W3CDTF">2015-12-29T04:50:00Z</dcterms:created>
  <dcterms:modified xsi:type="dcterms:W3CDTF">2015-12-29T04:51:00Z</dcterms:modified>
</cp:coreProperties>
</file>