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843475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CE4BFE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16.05.2016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CE4BFE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1677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E70AF6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r w:rsidR="00B02319">
              <w:rPr>
                <w:sz w:val="28"/>
                <w:szCs w:val="22"/>
              </w:rPr>
              <w:t xml:space="preserve"> внесении изменений в  административный регламент предоставления муниципальной услуги «</w:t>
            </w:r>
            <w:r w:rsidR="00E70AF6" w:rsidRPr="00E70AF6">
              <w:rPr>
                <w:sz w:val="28"/>
                <w:szCs w:val="28"/>
              </w:rPr>
              <w:t>Предоставление молодым семьям – участникам подпрограммы «Обеспечение жильем молодых семей» федеральной целевой программы «Жилище» на 2015-2020 годы социальных выплат на приобретение жилья или строительство индивидуального жилого дома</w:t>
            </w:r>
            <w:r w:rsidR="00B02319">
              <w:rPr>
                <w:sz w:val="28"/>
                <w:szCs w:val="22"/>
              </w:rPr>
              <w:t xml:space="preserve">», утвержденный постановлением администрации городского округа Кинель Самарской области №  </w:t>
            </w:r>
            <w:r w:rsidR="004A3E78">
              <w:rPr>
                <w:sz w:val="28"/>
                <w:szCs w:val="22"/>
              </w:rPr>
              <w:t>3</w:t>
            </w:r>
            <w:r w:rsidR="00E70AF6">
              <w:rPr>
                <w:sz w:val="28"/>
                <w:szCs w:val="22"/>
              </w:rPr>
              <w:t>784</w:t>
            </w:r>
            <w:r w:rsidR="009C7539">
              <w:rPr>
                <w:sz w:val="28"/>
                <w:szCs w:val="22"/>
              </w:rPr>
              <w:t xml:space="preserve"> </w:t>
            </w:r>
            <w:r w:rsidR="00B02319">
              <w:rPr>
                <w:sz w:val="28"/>
                <w:szCs w:val="22"/>
              </w:rPr>
              <w:t xml:space="preserve">от </w:t>
            </w:r>
            <w:r w:rsidR="00E70AF6">
              <w:rPr>
                <w:sz w:val="28"/>
                <w:szCs w:val="22"/>
              </w:rPr>
              <w:t>20</w:t>
            </w:r>
            <w:r w:rsidR="00B02319">
              <w:rPr>
                <w:sz w:val="28"/>
                <w:szCs w:val="22"/>
              </w:rPr>
              <w:t>.</w:t>
            </w:r>
            <w:r w:rsidR="009C7539">
              <w:rPr>
                <w:sz w:val="28"/>
                <w:szCs w:val="22"/>
              </w:rPr>
              <w:t>12</w:t>
            </w:r>
            <w:r w:rsidR="00B02319">
              <w:rPr>
                <w:sz w:val="28"/>
                <w:szCs w:val="22"/>
              </w:rPr>
              <w:t>.201</w:t>
            </w:r>
            <w:r w:rsidR="009C7539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г.</w:t>
            </w:r>
            <w:r w:rsidR="00E70AF6">
              <w:rPr>
                <w:sz w:val="28"/>
                <w:szCs w:val="22"/>
              </w:rPr>
              <w:t xml:space="preserve"> ( изменениями от 01.03.2016 г. № 765)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bookmarkEnd w:id="1"/>
    <w:p w:rsidR="00802AC9" w:rsidRDefault="00B02319" w:rsidP="00365C82">
      <w:pPr>
        <w:pStyle w:val="a4"/>
        <w:numPr>
          <w:ilvl w:val="0"/>
          <w:numId w:val="28"/>
        </w:numPr>
        <w:tabs>
          <w:tab w:val="left" w:pos="851"/>
        </w:tabs>
        <w:ind w:left="0" w:firstLine="855"/>
        <w:rPr>
          <w:sz w:val="28"/>
          <w:szCs w:val="22"/>
        </w:rPr>
      </w:pPr>
      <w:r w:rsidRPr="00802AC9">
        <w:rPr>
          <w:sz w:val="28"/>
          <w:szCs w:val="22"/>
        </w:rPr>
        <w:t>Внести в административный регламент предоставления муниципальной услуги «</w:t>
      </w:r>
      <w:r w:rsidR="00E70AF6" w:rsidRPr="00E70AF6">
        <w:rPr>
          <w:sz w:val="28"/>
          <w:szCs w:val="28"/>
        </w:rPr>
        <w:t>Предоставление молодым семьям – участникам подпрограммы «Обеспечение жильем молодых семей» федеральной целевой программы «Жилище» на 2015-2020 годы социальных выплат на приобретение жилья или строительство индивидуального жилого дома</w:t>
      </w:r>
      <w:r w:rsidR="00E70AF6">
        <w:rPr>
          <w:sz w:val="28"/>
          <w:szCs w:val="22"/>
        </w:rPr>
        <w:t>», утвержденный постановлением администрации городского округа Кинель Самарской области №  3784 от 20.12.2013 г. ( изменениями от 01.03.2016 г. № 765)</w:t>
      </w:r>
      <w:r w:rsidR="000D5E05" w:rsidRPr="00802AC9">
        <w:rPr>
          <w:sz w:val="28"/>
          <w:szCs w:val="22"/>
        </w:rPr>
        <w:t xml:space="preserve"> следующие изменения:</w:t>
      </w:r>
    </w:p>
    <w:p w:rsidR="00365C82" w:rsidRDefault="00365C82" w:rsidP="00AA3F9F">
      <w:pPr>
        <w:pStyle w:val="a4"/>
        <w:tabs>
          <w:tab w:val="left" w:pos="851"/>
        </w:tabs>
        <w:ind w:left="0" w:firstLine="709"/>
        <w:rPr>
          <w:sz w:val="28"/>
          <w:szCs w:val="22"/>
        </w:rPr>
      </w:pPr>
    </w:p>
    <w:p w:rsidR="00A84BBA" w:rsidRDefault="00802AC9" w:rsidP="000A7217">
      <w:pPr>
        <w:pStyle w:val="a4"/>
        <w:tabs>
          <w:tab w:val="left" w:pos="709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lastRenderedPageBreak/>
        <w:tab/>
      </w:r>
      <w:r w:rsidR="000A7217">
        <w:rPr>
          <w:sz w:val="28"/>
          <w:szCs w:val="22"/>
        </w:rPr>
        <w:t>1.1</w:t>
      </w:r>
      <w:r w:rsidR="008C1C18">
        <w:rPr>
          <w:sz w:val="28"/>
          <w:szCs w:val="22"/>
        </w:rPr>
        <w:t xml:space="preserve">. </w:t>
      </w:r>
      <w:r w:rsidR="00A84BBA">
        <w:rPr>
          <w:sz w:val="28"/>
          <w:szCs w:val="22"/>
        </w:rPr>
        <w:t>п</w:t>
      </w:r>
      <w:r w:rsidR="008C1C18">
        <w:rPr>
          <w:sz w:val="28"/>
          <w:szCs w:val="22"/>
        </w:rPr>
        <w:t>ункт 2.14.</w:t>
      </w:r>
      <w:r w:rsidR="00A84BBA">
        <w:rPr>
          <w:sz w:val="28"/>
          <w:szCs w:val="22"/>
        </w:rPr>
        <w:t xml:space="preserve"> изложить в новой редакции:</w:t>
      </w:r>
    </w:p>
    <w:p w:rsidR="008C1C18" w:rsidRPr="00160652" w:rsidRDefault="00180BE5" w:rsidP="00802AC9">
      <w:pPr>
        <w:autoSpaceDE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2"/>
        </w:rPr>
        <w:t xml:space="preserve"> «2.1</w:t>
      </w:r>
      <w:r w:rsidR="008C1C18">
        <w:rPr>
          <w:sz w:val="28"/>
          <w:szCs w:val="22"/>
        </w:rPr>
        <w:t>4.</w:t>
      </w:r>
      <w:r w:rsidR="008C1C18" w:rsidRPr="008C1C18">
        <w:rPr>
          <w:sz w:val="28"/>
          <w:szCs w:val="28"/>
        </w:rPr>
        <w:t xml:space="preserve"> </w:t>
      </w:r>
      <w:r w:rsidR="008C1C18"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здание, в котором расположена администрация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должно быть оборудовано отдельным входом для свободного доступа заинтересованных лиц;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для ожидания и приема заявителей (устанавливаются в удобном для граждан месте), а также на официальном сайте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Едином портале и Портале;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рабочие места должностных лиц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 xml:space="preserve">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Pr="00160652">
        <w:rPr>
          <w:sz w:val="28"/>
          <w:szCs w:val="28"/>
        </w:rPr>
        <w:lastRenderedPageBreak/>
        <w:t>муниципальной услуги и организовать предоставление муниципальной услуги в полном объеме;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места ожидания должны быть комфортны для пребывания заинтересованных лиц и работы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в том числе необходимо наличие доступных мест общего пользования (туалет, гардероб);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8C1C18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 помещениях для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8C1C18" w:rsidRPr="007534C4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</w:rPr>
        <w:t xml:space="preserve">На территории, прилегающей к зданию </w:t>
      </w:r>
      <w:r>
        <w:rPr>
          <w:sz w:val="28"/>
          <w:szCs w:val="28"/>
        </w:rPr>
        <w:t>администрации</w:t>
      </w:r>
      <w:r w:rsidR="00A3452E">
        <w:rPr>
          <w:sz w:val="28"/>
          <w:szCs w:val="28"/>
        </w:rPr>
        <w:t xml:space="preserve"> 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 xml:space="preserve">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</w:t>
      </w:r>
      <w:r>
        <w:rPr>
          <w:sz w:val="28"/>
          <w:szCs w:val="28"/>
        </w:rPr>
        <w:t>администрацию</w:t>
      </w:r>
      <w:r w:rsidR="00A3452E" w:rsidRPr="00A3452E">
        <w:rPr>
          <w:sz w:val="28"/>
          <w:szCs w:val="28"/>
        </w:rPr>
        <w:t xml:space="preserve"> </w:t>
      </w:r>
      <w:r w:rsidR="00A3452E">
        <w:rPr>
          <w:sz w:val="28"/>
          <w:szCs w:val="28"/>
        </w:rPr>
        <w:t>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>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</w:t>
      </w:r>
      <w:r w:rsidRPr="007534C4">
        <w:rPr>
          <w:sz w:val="28"/>
          <w:szCs w:val="28"/>
          <w:lang w:eastAsia="ar-SA"/>
        </w:rPr>
        <w:lastRenderedPageBreak/>
        <w:t xml:space="preserve">обслуживания инвалидов размещаются в стороне от входа с учетом беспрепятственного подъезда и поворота колясок. 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8C1C18" w:rsidRPr="00B02319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  <w:r>
        <w:rPr>
          <w:sz w:val="28"/>
          <w:szCs w:val="28"/>
          <w:lang w:eastAsia="ar-SA"/>
        </w:rPr>
        <w:t>»</w:t>
      </w:r>
    </w:p>
    <w:p w:rsidR="003B0857" w:rsidRPr="0090119A" w:rsidRDefault="005A67EB" w:rsidP="0090119A">
      <w:pPr>
        <w:pStyle w:val="a4"/>
        <w:numPr>
          <w:ilvl w:val="0"/>
          <w:numId w:val="28"/>
        </w:numPr>
        <w:tabs>
          <w:tab w:val="left" w:pos="851"/>
        </w:tabs>
        <w:ind w:left="0" w:firstLine="855"/>
        <w:rPr>
          <w:sz w:val="28"/>
          <w:szCs w:val="28"/>
        </w:rPr>
      </w:pPr>
      <w:r w:rsidRPr="0090119A">
        <w:rPr>
          <w:sz w:val="28"/>
          <w:szCs w:val="28"/>
        </w:rPr>
        <w:t xml:space="preserve">Официально опубликовать </w:t>
      </w:r>
      <w:r w:rsidR="003B0857" w:rsidRPr="0090119A">
        <w:rPr>
          <w:sz w:val="28"/>
          <w:szCs w:val="28"/>
        </w:rPr>
        <w:t>настоящее постановление</w:t>
      </w:r>
      <w:r w:rsidR="00B02319" w:rsidRPr="0090119A">
        <w:rPr>
          <w:sz w:val="28"/>
          <w:szCs w:val="28"/>
        </w:rPr>
        <w:t xml:space="preserve"> в газетах</w:t>
      </w:r>
      <w:r w:rsidRPr="0090119A">
        <w:rPr>
          <w:sz w:val="28"/>
          <w:szCs w:val="28"/>
        </w:rPr>
        <w:t xml:space="preserve"> «Кинельская жизнь» или «Неделя Кинеля»</w:t>
      </w:r>
      <w:r w:rsidR="00F87FA6" w:rsidRPr="0090119A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Pr="0090119A">
        <w:rPr>
          <w:sz w:val="28"/>
          <w:szCs w:val="28"/>
        </w:rPr>
        <w:t>.</w:t>
      </w:r>
    </w:p>
    <w:p w:rsidR="003F553D" w:rsidRDefault="003F553D" w:rsidP="008157D0">
      <w:pPr>
        <w:ind w:firstLine="0"/>
        <w:rPr>
          <w:sz w:val="28"/>
          <w:szCs w:val="28"/>
        </w:rPr>
      </w:pP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EE03E1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   </w:t>
      </w:r>
      <w:r w:rsidR="00EE03E1">
        <w:rPr>
          <w:sz w:val="28"/>
          <w:szCs w:val="28"/>
        </w:rPr>
        <w:t>В.А.Чихирев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F424A" w:rsidRPr="00E70AF6" w:rsidRDefault="00E70AF6" w:rsidP="00E70AF6">
      <w:pPr>
        <w:ind w:firstLine="0"/>
        <w:rPr>
          <w:sz w:val="28"/>
          <w:szCs w:val="28"/>
        </w:rPr>
      </w:pPr>
      <w:r w:rsidRPr="00E70AF6">
        <w:rPr>
          <w:sz w:val="28"/>
          <w:szCs w:val="28"/>
        </w:rPr>
        <w:t>Жиганова 8 (84663) 21457</w:t>
      </w:r>
    </w:p>
    <w:p w:rsidR="00F87FA6" w:rsidRDefault="00BF424A" w:rsidP="00BF424A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F87FA6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2E" w:rsidRDefault="00C71D2E" w:rsidP="00BC38EB">
      <w:r>
        <w:separator/>
      </w:r>
    </w:p>
  </w:endnote>
  <w:endnote w:type="continuationSeparator" w:id="0">
    <w:p w:rsidR="00C71D2E" w:rsidRDefault="00C71D2E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2E" w:rsidRDefault="00C71D2E" w:rsidP="00BC38EB">
      <w:r>
        <w:separator/>
      </w:r>
    </w:p>
  </w:footnote>
  <w:footnote w:type="continuationSeparator" w:id="0">
    <w:p w:rsidR="00C71D2E" w:rsidRDefault="00C71D2E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ED0"/>
    <w:multiLevelType w:val="hybridMultilevel"/>
    <w:tmpl w:val="DC0C4446"/>
    <w:lvl w:ilvl="0" w:tplc="4E9AFE6A">
      <w:start w:val="1"/>
      <w:numFmt w:val="decimal"/>
      <w:lvlText w:val="%1."/>
      <w:lvlJc w:val="left"/>
      <w:pPr>
        <w:ind w:left="142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3129" w:hanging="360"/>
      </w:p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7"/>
  </w:num>
  <w:num w:numId="4">
    <w:abstractNumId w:val="24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21"/>
  </w:num>
  <w:num w:numId="24">
    <w:abstractNumId w:val="20"/>
  </w:num>
  <w:num w:numId="25">
    <w:abstractNumId w:val="1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22CE6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A7217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0BE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1811"/>
    <w:rsid w:val="00282624"/>
    <w:rsid w:val="00283B3B"/>
    <w:rsid w:val="0028416D"/>
    <w:rsid w:val="00287E36"/>
    <w:rsid w:val="00290F1E"/>
    <w:rsid w:val="0029188F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E7F34"/>
    <w:rsid w:val="002F2026"/>
    <w:rsid w:val="002F7191"/>
    <w:rsid w:val="00306559"/>
    <w:rsid w:val="003069E4"/>
    <w:rsid w:val="00312EF3"/>
    <w:rsid w:val="003148FD"/>
    <w:rsid w:val="0034095A"/>
    <w:rsid w:val="00346B48"/>
    <w:rsid w:val="003543DE"/>
    <w:rsid w:val="00356F98"/>
    <w:rsid w:val="00361657"/>
    <w:rsid w:val="00365C82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2072"/>
    <w:rsid w:val="0044673B"/>
    <w:rsid w:val="00450109"/>
    <w:rsid w:val="004502D9"/>
    <w:rsid w:val="00453547"/>
    <w:rsid w:val="00456D91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A3E78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24F7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43AA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32DD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AC9"/>
    <w:rsid w:val="00802B82"/>
    <w:rsid w:val="008034EB"/>
    <w:rsid w:val="0081050C"/>
    <w:rsid w:val="00811C55"/>
    <w:rsid w:val="008127AA"/>
    <w:rsid w:val="00812A24"/>
    <w:rsid w:val="008157D0"/>
    <w:rsid w:val="00820F8E"/>
    <w:rsid w:val="00823543"/>
    <w:rsid w:val="008250BC"/>
    <w:rsid w:val="00830D1E"/>
    <w:rsid w:val="00832B9B"/>
    <w:rsid w:val="00834C51"/>
    <w:rsid w:val="008356A5"/>
    <w:rsid w:val="00840F28"/>
    <w:rsid w:val="008415BC"/>
    <w:rsid w:val="00843475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1C18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641B"/>
    <w:rsid w:val="0090119A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C7539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452E"/>
    <w:rsid w:val="00A36F26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4BBA"/>
    <w:rsid w:val="00A85D1C"/>
    <w:rsid w:val="00A922C3"/>
    <w:rsid w:val="00A92EEE"/>
    <w:rsid w:val="00A93BD0"/>
    <w:rsid w:val="00AA234C"/>
    <w:rsid w:val="00AA340C"/>
    <w:rsid w:val="00AA3F9F"/>
    <w:rsid w:val="00AA5799"/>
    <w:rsid w:val="00AA6C96"/>
    <w:rsid w:val="00AC0ACB"/>
    <w:rsid w:val="00AC487C"/>
    <w:rsid w:val="00AD3984"/>
    <w:rsid w:val="00AD4B4F"/>
    <w:rsid w:val="00AD5EC3"/>
    <w:rsid w:val="00AE065B"/>
    <w:rsid w:val="00AE267C"/>
    <w:rsid w:val="00AE5DEB"/>
    <w:rsid w:val="00AE6338"/>
    <w:rsid w:val="00B00427"/>
    <w:rsid w:val="00B00951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65AC4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413A"/>
    <w:rsid w:val="00BF424A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05FE"/>
    <w:rsid w:val="00C51A84"/>
    <w:rsid w:val="00C525C8"/>
    <w:rsid w:val="00C57C26"/>
    <w:rsid w:val="00C62E27"/>
    <w:rsid w:val="00C62F8A"/>
    <w:rsid w:val="00C631F1"/>
    <w:rsid w:val="00C64910"/>
    <w:rsid w:val="00C71D2E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4BFE"/>
    <w:rsid w:val="00CE5FE6"/>
    <w:rsid w:val="00CE6180"/>
    <w:rsid w:val="00CE647E"/>
    <w:rsid w:val="00CF1102"/>
    <w:rsid w:val="00CF1110"/>
    <w:rsid w:val="00CF13B1"/>
    <w:rsid w:val="00CF13E9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425AD"/>
    <w:rsid w:val="00E5011C"/>
    <w:rsid w:val="00E51E31"/>
    <w:rsid w:val="00E531A2"/>
    <w:rsid w:val="00E552D7"/>
    <w:rsid w:val="00E556FD"/>
    <w:rsid w:val="00E5798A"/>
    <w:rsid w:val="00E70AF6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3E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243B"/>
    <w:rsid w:val="00F15368"/>
    <w:rsid w:val="00F154E1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87FA6"/>
    <w:rsid w:val="00F902B5"/>
    <w:rsid w:val="00F95374"/>
    <w:rsid w:val="00F95F40"/>
    <w:rsid w:val="00F96B96"/>
    <w:rsid w:val="00FA44DD"/>
    <w:rsid w:val="00FC1152"/>
    <w:rsid w:val="00FC50D1"/>
    <w:rsid w:val="00FD5AEE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88AB-2678-496D-812B-86432097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26</cp:revision>
  <cp:lastPrinted>2016-05-12T10:16:00Z</cp:lastPrinted>
  <dcterms:created xsi:type="dcterms:W3CDTF">2016-05-10T07:16:00Z</dcterms:created>
  <dcterms:modified xsi:type="dcterms:W3CDTF">2016-05-18T07:03:00Z</dcterms:modified>
</cp:coreProperties>
</file>