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E0" w:rsidRDefault="004521E0" w:rsidP="00CA7E5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Российская Федерация</w:t>
      </w:r>
    </w:p>
    <w:p w:rsidR="004521E0" w:rsidRDefault="004521E0" w:rsidP="00CA7E5E">
      <w:pPr>
        <w:ind w:left="-360" w:firstLine="360"/>
        <w:rPr>
          <w:sz w:val="20"/>
          <w:szCs w:val="20"/>
        </w:rPr>
      </w:pPr>
      <w:r>
        <w:rPr>
          <w:sz w:val="20"/>
          <w:szCs w:val="20"/>
        </w:rPr>
        <w:t xml:space="preserve">                     Самарская область</w:t>
      </w:r>
    </w:p>
    <w:p w:rsidR="004521E0" w:rsidRPr="006918D9" w:rsidRDefault="006918D9" w:rsidP="006918D9">
      <w:pPr>
        <w:tabs>
          <w:tab w:val="left" w:pos="7575"/>
        </w:tabs>
        <w:rPr>
          <w:sz w:val="28"/>
          <w:szCs w:val="28"/>
        </w:rPr>
      </w:pPr>
      <w:r>
        <w:rPr>
          <w:sz w:val="16"/>
          <w:szCs w:val="16"/>
        </w:rPr>
        <w:tab/>
      </w:r>
    </w:p>
    <w:p w:rsidR="004521E0" w:rsidRDefault="004521E0" w:rsidP="00CA7E5E">
      <w:pPr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АДМИНИСТРАЦИЯ</w:t>
      </w:r>
    </w:p>
    <w:p w:rsidR="004521E0" w:rsidRDefault="004521E0" w:rsidP="00CA7E5E">
      <w:pPr>
        <w:rPr>
          <w:sz w:val="28"/>
          <w:szCs w:val="28"/>
        </w:rPr>
      </w:pPr>
      <w:r>
        <w:rPr>
          <w:sz w:val="28"/>
          <w:szCs w:val="28"/>
        </w:rPr>
        <w:t xml:space="preserve">    городского округа Кинель</w:t>
      </w:r>
    </w:p>
    <w:p w:rsidR="004521E0" w:rsidRDefault="004521E0" w:rsidP="00CA7E5E">
      <w:pPr>
        <w:rPr>
          <w:b/>
          <w:sz w:val="28"/>
          <w:szCs w:val="28"/>
        </w:rPr>
      </w:pPr>
    </w:p>
    <w:p w:rsidR="004521E0" w:rsidRDefault="004521E0" w:rsidP="00CA7E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ПОСТАНОВЛЕНИЕ</w:t>
      </w:r>
    </w:p>
    <w:p w:rsidR="004521E0" w:rsidRPr="00572726" w:rsidRDefault="004521E0" w:rsidP="00CA7E5E">
      <w:pPr>
        <w:rPr>
          <w:b/>
          <w:sz w:val="20"/>
          <w:szCs w:val="20"/>
        </w:rPr>
      </w:pPr>
    </w:p>
    <w:p w:rsidR="004521E0" w:rsidRDefault="004521E0" w:rsidP="00CA7E5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F1E03">
        <w:rPr>
          <w:sz w:val="28"/>
          <w:szCs w:val="28"/>
        </w:rPr>
        <w:t>01.07.2016г.</w:t>
      </w:r>
      <w:bookmarkStart w:id="0" w:name="_GoBack"/>
      <w:bookmarkEnd w:id="0"/>
      <w:r>
        <w:rPr>
          <w:sz w:val="28"/>
          <w:szCs w:val="28"/>
        </w:rPr>
        <w:t xml:space="preserve">    № </w:t>
      </w:r>
      <w:r w:rsidR="00BF1E03">
        <w:rPr>
          <w:sz w:val="28"/>
          <w:szCs w:val="28"/>
        </w:rPr>
        <w:t>2114</w:t>
      </w:r>
    </w:p>
    <w:p w:rsidR="004521E0" w:rsidRDefault="004521E0" w:rsidP="00CA7E5E">
      <w:pPr>
        <w:jc w:val="both"/>
        <w:rPr>
          <w:sz w:val="28"/>
          <w:szCs w:val="28"/>
        </w:rPr>
      </w:pPr>
    </w:p>
    <w:p w:rsidR="00721988" w:rsidRDefault="00721988" w:rsidP="00721988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21988" w:rsidRDefault="00721988" w:rsidP="00721988">
      <w:pPr>
        <w:tabs>
          <w:tab w:val="left" w:pos="4530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AE7EE1" w:rsidRPr="00AE7EE1" w:rsidTr="00AE7EE1">
        <w:tc>
          <w:tcPr>
            <w:tcW w:w="4361" w:type="dxa"/>
            <w:shd w:val="clear" w:color="auto" w:fill="auto"/>
          </w:tcPr>
          <w:p w:rsidR="00721988" w:rsidRPr="00AE7EE1" w:rsidRDefault="00721988" w:rsidP="00FD7EBF">
            <w:pPr>
              <w:tabs>
                <w:tab w:val="left" w:pos="4530"/>
              </w:tabs>
              <w:jc w:val="both"/>
              <w:rPr>
                <w:sz w:val="28"/>
                <w:szCs w:val="28"/>
              </w:rPr>
            </w:pPr>
            <w:r w:rsidRPr="00AE7EE1">
              <w:rPr>
                <w:sz w:val="28"/>
                <w:szCs w:val="28"/>
              </w:rPr>
              <w:t xml:space="preserve">О внесении изменений в </w:t>
            </w:r>
            <w:r w:rsidR="00AE7EE1" w:rsidRPr="00AE7EE1">
              <w:rPr>
                <w:sz w:val="28"/>
                <w:szCs w:val="28"/>
              </w:rPr>
              <w:t>Порядок определения цены земельных участков, находящихся в муниципальной собственности городского округа Кинель Самарской области, при заключении договора купли-продажи земельного участка без проведения торгов, утвержденный постановлением администрации городского округа Кинель Самарской области от 28.03.2016 года №1158</w:t>
            </w:r>
          </w:p>
        </w:tc>
        <w:tc>
          <w:tcPr>
            <w:tcW w:w="5210" w:type="dxa"/>
            <w:shd w:val="clear" w:color="auto" w:fill="auto"/>
          </w:tcPr>
          <w:p w:rsidR="00721988" w:rsidRPr="00AE7EE1" w:rsidRDefault="00721988" w:rsidP="00AE7EE1">
            <w:pPr>
              <w:tabs>
                <w:tab w:val="left" w:pos="4530"/>
              </w:tabs>
              <w:rPr>
                <w:sz w:val="28"/>
                <w:szCs w:val="28"/>
              </w:rPr>
            </w:pPr>
          </w:p>
        </w:tc>
      </w:tr>
    </w:tbl>
    <w:p w:rsidR="001C51DB" w:rsidRDefault="001C51DB" w:rsidP="00957036">
      <w:pPr>
        <w:spacing w:line="360" w:lineRule="auto"/>
        <w:ind w:firstLine="709"/>
        <w:jc w:val="both"/>
        <w:rPr>
          <w:sz w:val="28"/>
          <w:szCs w:val="28"/>
        </w:rPr>
      </w:pPr>
    </w:p>
    <w:p w:rsidR="00721988" w:rsidRDefault="00721988" w:rsidP="00957036">
      <w:pPr>
        <w:spacing w:line="360" w:lineRule="auto"/>
        <w:ind w:firstLine="709"/>
        <w:jc w:val="both"/>
        <w:rPr>
          <w:sz w:val="28"/>
          <w:szCs w:val="28"/>
        </w:rPr>
      </w:pPr>
    </w:p>
    <w:p w:rsidR="00957036" w:rsidRPr="00957036" w:rsidRDefault="00957036" w:rsidP="00957036">
      <w:pPr>
        <w:spacing w:line="360" w:lineRule="auto"/>
        <w:ind w:firstLine="709"/>
        <w:jc w:val="both"/>
        <w:rPr>
          <w:sz w:val="28"/>
          <w:szCs w:val="28"/>
        </w:rPr>
      </w:pPr>
      <w:r w:rsidRPr="00957036">
        <w:rPr>
          <w:sz w:val="28"/>
          <w:szCs w:val="28"/>
        </w:rPr>
        <w:t xml:space="preserve">В соответствии с подпунктом 3 пункта 2 статьи 39.4 Земельного кодекса РФ, </w:t>
      </w:r>
    </w:p>
    <w:p w:rsidR="00957036" w:rsidRPr="00957036" w:rsidRDefault="00957036" w:rsidP="0095703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957036">
        <w:rPr>
          <w:sz w:val="28"/>
          <w:szCs w:val="28"/>
        </w:rPr>
        <w:t>:</w:t>
      </w:r>
    </w:p>
    <w:p w:rsidR="00957036" w:rsidRPr="00957036" w:rsidRDefault="00EA5D08" w:rsidP="00EA5D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4190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="003D4190" w:rsidRPr="003D4190">
        <w:rPr>
          <w:sz w:val="28"/>
          <w:szCs w:val="28"/>
        </w:rPr>
        <w:t>оряд</w:t>
      </w:r>
      <w:r w:rsidR="00721988">
        <w:rPr>
          <w:sz w:val="28"/>
          <w:szCs w:val="28"/>
        </w:rPr>
        <w:t>ок</w:t>
      </w:r>
      <w:r w:rsidR="003D4190">
        <w:rPr>
          <w:sz w:val="28"/>
          <w:szCs w:val="28"/>
        </w:rPr>
        <w:t xml:space="preserve"> о</w:t>
      </w:r>
      <w:r w:rsidR="003D4190" w:rsidRPr="003D4190">
        <w:rPr>
          <w:sz w:val="28"/>
          <w:szCs w:val="28"/>
        </w:rPr>
        <w:t>пределения цены земельных участков, находящихся в муниципальной собственности городского округа Кинель Самарской области,</w:t>
      </w:r>
      <w:r w:rsidR="00AE7EE1" w:rsidRPr="00AE7EE1">
        <w:t xml:space="preserve"> </w:t>
      </w:r>
      <w:r w:rsidR="00AE7EE1" w:rsidRPr="00AE7EE1">
        <w:rPr>
          <w:sz w:val="28"/>
          <w:szCs w:val="28"/>
        </w:rPr>
        <w:t>при заключении договора купли-продажи земельного участка без проведения торгов</w:t>
      </w:r>
      <w:r w:rsidR="00AE7EE1">
        <w:rPr>
          <w:sz w:val="28"/>
          <w:szCs w:val="28"/>
        </w:rPr>
        <w:t>,</w:t>
      </w:r>
      <w:r w:rsidR="003D4190" w:rsidRPr="003D4190">
        <w:rPr>
          <w:sz w:val="28"/>
          <w:szCs w:val="28"/>
        </w:rPr>
        <w:t xml:space="preserve"> </w:t>
      </w:r>
      <w:r w:rsidR="00721988">
        <w:rPr>
          <w:sz w:val="28"/>
          <w:szCs w:val="28"/>
        </w:rPr>
        <w:t xml:space="preserve">утвержденный </w:t>
      </w:r>
      <w:r w:rsidR="00721988" w:rsidRPr="00721988">
        <w:rPr>
          <w:sz w:val="28"/>
          <w:szCs w:val="28"/>
        </w:rPr>
        <w:t>постановление</w:t>
      </w:r>
      <w:r w:rsidR="00721988">
        <w:rPr>
          <w:sz w:val="28"/>
          <w:szCs w:val="28"/>
        </w:rPr>
        <w:t>м</w:t>
      </w:r>
      <w:r w:rsidR="00721988" w:rsidRPr="00721988">
        <w:rPr>
          <w:sz w:val="28"/>
          <w:szCs w:val="28"/>
        </w:rPr>
        <w:t xml:space="preserve"> администрации городского округа Кинель Самарской области от 28.03.2016 года №1158</w:t>
      </w:r>
      <w:r w:rsidR="00FD7EBF">
        <w:rPr>
          <w:sz w:val="28"/>
          <w:szCs w:val="28"/>
        </w:rPr>
        <w:t>,</w:t>
      </w:r>
      <w:r w:rsidR="00721988" w:rsidRPr="00721988">
        <w:rPr>
          <w:sz w:val="28"/>
          <w:szCs w:val="28"/>
        </w:rPr>
        <w:t xml:space="preserve"> </w:t>
      </w:r>
      <w:r w:rsidR="003D4190">
        <w:rPr>
          <w:sz w:val="28"/>
          <w:szCs w:val="28"/>
        </w:rPr>
        <w:t>следующие изменения:</w:t>
      </w:r>
    </w:p>
    <w:p w:rsidR="009D1C69" w:rsidRDefault="00721988" w:rsidP="009570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EA5D08">
        <w:rPr>
          <w:sz w:val="28"/>
          <w:szCs w:val="28"/>
        </w:rPr>
        <w:t xml:space="preserve">в подпункте 1 </w:t>
      </w:r>
      <w:r>
        <w:rPr>
          <w:sz w:val="28"/>
          <w:szCs w:val="28"/>
        </w:rPr>
        <w:t xml:space="preserve">пункта 2 </w:t>
      </w:r>
      <w:r w:rsidR="00EA5D08">
        <w:rPr>
          <w:sz w:val="28"/>
          <w:szCs w:val="28"/>
        </w:rPr>
        <w:t>слова «до 1 июля 2016 года</w:t>
      </w:r>
      <w:r w:rsidR="00623402">
        <w:rPr>
          <w:sz w:val="28"/>
          <w:szCs w:val="28"/>
        </w:rPr>
        <w:t>»</w:t>
      </w:r>
      <w:r w:rsidR="00EA5D08">
        <w:rPr>
          <w:sz w:val="28"/>
          <w:szCs w:val="28"/>
        </w:rPr>
        <w:t xml:space="preserve"> заменить словами «</w:t>
      </w:r>
      <w:r w:rsidR="00623402" w:rsidRPr="00623402">
        <w:rPr>
          <w:sz w:val="28"/>
          <w:szCs w:val="28"/>
        </w:rPr>
        <w:t>до 1 июля 201</w:t>
      </w:r>
      <w:r w:rsidR="00623402">
        <w:rPr>
          <w:sz w:val="28"/>
          <w:szCs w:val="28"/>
        </w:rPr>
        <w:t>7</w:t>
      </w:r>
      <w:r w:rsidR="00623402" w:rsidRPr="00623402">
        <w:rPr>
          <w:sz w:val="28"/>
          <w:szCs w:val="28"/>
        </w:rPr>
        <w:t xml:space="preserve"> года</w:t>
      </w:r>
      <w:r w:rsidR="00EA5D08">
        <w:rPr>
          <w:sz w:val="28"/>
          <w:szCs w:val="28"/>
        </w:rPr>
        <w:t>»</w:t>
      </w:r>
      <w:r w:rsidR="00623402">
        <w:rPr>
          <w:sz w:val="28"/>
          <w:szCs w:val="28"/>
        </w:rPr>
        <w:t>, после слов «здания, сооружения» дополнить словами «либо помещения в них»;</w:t>
      </w:r>
    </w:p>
    <w:p w:rsidR="009D1C69" w:rsidRDefault="00721988" w:rsidP="006234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23402" w:rsidRPr="00623402">
        <w:rPr>
          <w:sz w:val="28"/>
          <w:szCs w:val="28"/>
        </w:rPr>
        <w:t xml:space="preserve">в подпункте </w:t>
      </w:r>
      <w:r w:rsidR="00623402">
        <w:rPr>
          <w:sz w:val="28"/>
          <w:szCs w:val="28"/>
        </w:rPr>
        <w:t>2</w:t>
      </w:r>
      <w:r w:rsidR="00623402" w:rsidRPr="00623402">
        <w:rPr>
          <w:sz w:val="28"/>
          <w:szCs w:val="28"/>
        </w:rPr>
        <w:t xml:space="preserve"> </w:t>
      </w:r>
      <w:r w:rsidRPr="00721988">
        <w:rPr>
          <w:sz w:val="28"/>
          <w:szCs w:val="28"/>
        </w:rPr>
        <w:t>пункта 2</w:t>
      </w:r>
      <w:r>
        <w:rPr>
          <w:sz w:val="28"/>
          <w:szCs w:val="28"/>
        </w:rPr>
        <w:t xml:space="preserve"> </w:t>
      </w:r>
      <w:r w:rsidR="00623402" w:rsidRPr="00623402">
        <w:rPr>
          <w:sz w:val="28"/>
          <w:szCs w:val="28"/>
        </w:rPr>
        <w:t>слова «до 1 июля 2016 года» заменить словами «до 1 июля 2017 года</w:t>
      </w:r>
      <w:r w:rsidR="00623402">
        <w:rPr>
          <w:sz w:val="28"/>
          <w:szCs w:val="28"/>
        </w:rPr>
        <w:t>»;</w:t>
      </w:r>
    </w:p>
    <w:p w:rsidR="00623402" w:rsidRDefault="000F1117" w:rsidP="006234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623402" w:rsidRPr="00623402">
        <w:rPr>
          <w:sz w:val="28"/>
          <w:szCs w:val="28"/>
        </w:rPr>
        <w:t xml:space="preserve">в подпункте </w:t>
      </w:r>
      <w:r w:rsidR="00623402">
        <w:rPr>
          <w:sz w:val="28"/>
          <w:szCs w:val="28"/>
        </w:rPr>
        <w:t>3</w:t>
      </w:r>
      <w:r w:rsidR="00623402" w:rsidRPr="00623402">
        <w:rPr>
          <w:sz w:val="28"/>
          <w:szCs w:val="28"/>
        </w:rPr>
        <w:t xml:space="preserve"> </w:t>
      </w:r>
      <w:r w:rsidRPr="000F1117">
        <w:rPr>
          <w:sz w:val="28"/>
          <w:szCs w:val="28"/>
        </w:rPr>
        <w:t>пункта 2</w:t>
      </w:r>
      <w:r>
        <w:rPr>
          <w:sz w:val="28"/>
          <w:szCs w:val="28"/>
        </w:rPr>
        <w:t xml:space="preserve"> </w:t>
      </w:r>
      <w:r w:rsidR="00623402" w:rsidRPr="00623402">
        <w:rPr>
          <w:sz w:val="28"/>
          <w:szCs w:val="28"/>
        </w:rPr>
        <w:t>слова «до 1 июля 2016 года» заменить словами «до 1 июля 2017 года», после слов «здани</w:t>
      </w:r>
      <w:r w:rsidR="00623402">
        <w:rPr>
          <w:sz w:val="28"/>
          <w:szCs w:val="28"/>
        </w:rPr>
        <w:t>й</w:t>
      </w:r>
      <w:r w:rsidR="00623402" w:rsidRPr="00623402">
        <w:rPr>
          <w:sz w:val="28"/>
          <w:szCs w:val="28"/>
        </w:rPr>
        <w:t>, сооружени</w:t>
      </w:r>
      <w:r w:rsidR="00623402">
        <w:rPr>
          <w:sz w:val="28"/>
          <w:szCs w:val="28"/>
        </w:rPr>
        <w:t>й</w:t>
      </w:r>
      <w:r w:rsidR="00623402" w:rsidRPr="00623402">
        <w:rPr>
          <w:sz w:val="28"/>
          <w:szCs w:val="28"/>
        </w:rPr>
        <w:t>» дополнить словами «либо помещени</w:t>
      </w:r>
      <w:r w:rsidR="00623402">
        <w:rPr>
          <w:sz w:val="28"/>
          <w:szCs w:val="28"/>
        </w:rPr>
        <w:t>й</w:t>
      </w:r>
      <w:r w:rsidR="00623402" w:rsidRPr="00623402">
        <w:rPr>
          <w:sz w:val="28"/>
          <w:szCs w:val="28"/>
        </w:rPr>
        <w:t xml:space="preserve"> в них»;</w:t>
      </w:r>
    </w:p>
    <w:p w:rsidR="00623402" w:rsidRDefault="00DA2C70" w:rsidP="006234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623402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3</w:t>
      </w:r>
      <w:r w:rsidR="00623402">
        <w:rPr>
          <w:sz w:val="28"/>
          <w:szCs w:val="28"/>
        </w:rPr>
        <w:t xml:space="preserve"> после слов «собственникам зданий, сооружений»</w:t>
      </w:r>
      <w:r w:rsidR="00623402" w:rsidRPr="00623402">
        <w:t xml:space="preserve"> </w:t>
      </w:r>
      <w:r w:rsidR="00623402" w:rsidRPr="00623402">
        <w:rPr>
          <w:sz w:val="28"/>
          <w:szCs w:val="28"/>
        </w:rPr>
        <w:t>дополнить словами «либо помещени</w:t>
      </w:r>
      <w:r w:rsidR="00623402">
        <w:rPr>
          <w:sz w:val="28"/>
          <w:szCs w:val="28"/>
        </w:rPr>
        <w:t>й</w:t>
      </w:r>
      <w:r w:rsidR="00623402" w:rsidRPr="00623402">
        <w:rPr>
          <w:sz w:val="28"/>
          <w:szCs w:val="28"/>
        </w:rPr>
        <w:t xml:space="preserve"> в них»</w:t>
      </w:r>
      <w:r w:rsidR="00623402">
        <w:rPr>
          <w:sz w:val="28"/>
          <w:szCs w:val="28"/>
        </w:rPr>
        <w:t>;</w:t>
      </w:r>
    </w:p>
    <w:p w:rsidR="00623402" w:rsidRDefault="00094C4D" w:rsidP="006234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623402">
        <w:rPr>
          <w:sz w:val="28"/>
          <w:szCs w:val="28"/>
        </w:rPr>
        <w:t>пункт 4 изложить в следующей редакции:</w:t>
      </w:r>
    </w:p>
    <w:p w:rsidR="00623402" w:rsidRDefault="00623402" w:rsidP="006234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3402">
        <w:rPr>
          <w:sz w:val="28"/>
          <w:szCs w:val="28"/>
        </w:rPr>
        <w:t>В иных случаях, предусмотренных пунктом 2 статьи 39.3 Земельного кодекса Российской Федерации, цена земельного участка при заключении договора купли-продажи земельного участка без проведения торгов определяется в размере пятидесяти процентов от кадастровой стоимости земельного участка</w:t>
      </w:r>
      <w:r w:rsidR="007D7388">
        <w:rPr>
          <w:sz w:val="28"/>
          <w:szCs w:val="28"/>
        </w:rPr>
        <w:t xml:space="preserve"> на </w:t>
      </w:r>
      <w:r w:rsidR="0078468C">
        <w:rPr>
          <w:sz w:val="28"/>
          <w:szCs w:val="28"/>
        </w:rPr>
        <w:t>период до 1 июля 2017 года</w:t>
      </w:r>
      <w:proofErr w:type="gramStart"/>
      <w:r w:rsidR="0078468C">
        <w:rPr>
          <w:sz w:val="28"/>
          <w:szCs w:val="28"/>
        </w:rPr>
        <w:t>.».</w:t>
      </w:r>
      <w:proofErr w:type="gramEnd"/>
    </w:p>
    <w:p w:rsidR="007D7388" w:rsidRPr="007D7388" w:rsidRDefault="007D7388" w:rsidP="007D7388">
      <w:pPr>
        <w:spacing w:line="360" w:lineRule="auto"/>
        <w:ind w:firstLine="709"/>
        <w:jc w:val="both"/>
        <w:rPr>
          <w:sz w:val="28"/>
          <w:szCs w:val="28"/>
        </w:rPr>
      </w:pPr>
      <w:r w:rsidRPr="007D7388">
        <w:rPr>
          <w:sz w:val="28"/>
          <w:szCs w:val="28"/>
        </w:rPr>
        <w:t>2.</w:t>
      </w:r>
      <w:r w:rsidRPr="007D7388">
        <w:rPr>
          <w:sz w:val="28"/>
          <w:szCs w:val="28"/>
        </w:rPr>
        <w:tab/>
        <w:t>Опубликовать настоящее постановление в газет</w:t>
      </w:r>
      <w:r w:rsidR="00094C4D">
        <w:rPr>
          <w:sz w:val="28"/>
          <w:szCs w:val="28"/>
        </w:rPr>
        <w:t>ах</w:t>
      </w:r>
      <w:r w:rsidRPr="007D7388">
        <w:rPr>
          <w:sz w:val="28"/>
          <w:szCs w:val="28"/>
        </w:rPr>
        <w:t xml:space="preserve"> «Кинельская жизнь» или «Неделя Кинеля» и разместить на официальном сайте в сети Интернет.</w:t>
      </w:r>
    </w:p>
    <w:p w:rsidR="007D7388" w:rsidRDefault="007D7388" w:rsidP="007D7388">
      <w:pPr>
        <w:spacing w:line="360" w:lineRule="auto"/>
        <w:ind w:firstLine="709"/>
        <w:jc w:val="both"/>
        <w:rPr>
          <w:sz w:val="28"/>
          <w:szCs w:val="28"/>
        </w:rPr>
      </w:pPr>
      <w:r w:rsidRPr="007D7388">
        <w:rPr>
          <w:sz w:val="28"/>
          <w:szCs w:val="28"/>
        </w:rPr>
        <w:t>3.</w:t>
      </w:r>
      <w:r w:rsidRPr="007D7388">
        <w:rPr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623402" w:rsidRDefault="00623402" w:rsidP="00623402">
      <w:pPr>
        <w:spacing w:line="360" w:lineRule="auto"/>
        <w:ind w:firstLine="709"/>
        <w:jc w:val="both"/>
        <w:rPr>
          <w:sz w:val="28"/>
          <w:szCs w:val="28"/>
        </w:rPr>
      </w:pPr>
    </w:p>
    <w:p w:rsidR="001C51DB" w:rsidRDefault="001C51DB" w:rsidP="009D1C69">
      <w:pPr>
        <w:spacing w:line="360" w:lineRule="auto"/>
        <w:jc w:val="both"/>
        <w:rPr>
          <w:sz w:val="28"/>
          <w:szCs w:val="28"/>
        </w:rPr>
      </w:pPr>
    </w:p>
    <w:p w:rsidR="007D7388" w:rsidRDefault="007D7388" w:rsidP="009D1C69">
      <w:pPr>
        <w:spacing w:line="360" w:lineRule="auto"/>
        <w:jc w:val="both"/>
        <w:rPr>
          <w:sz w:val="28"/>
          <w:szCs w:val="28"/>
        </w:rPr>
      </w:pPr>
    </w:p>
    <w:p w:rsidR="009D1C69" w:rsidRDefault="00957036" w:rsidP="009D1C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</w:t>
      </w:r>
      <w:r w:rsidR="00AE7EE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В.А. Чихирев </w:t>
      </w:r>
    </w:p>
    <w:p w:rsidR="009D1C69" w:rsidRDefault="009D1C69" w:rsidP="009D1C69">
      <w:pPr>
        <w:spacing w:line="360" w:lineRule="auto"/>
        <w:jc w:val="both"/>
        <w:rPr>
          <w:sz w:val="28"/>
          <w:szCs w:val="28"/>
        </w:rPr>
      </w:pPr>
    </w:p>
    <w:p w:rsidR="007D7388" w:rsidRDefault="007D7388" w:rsidP="009D1C69">
      <w:pPr>
        <w:spacing w:line="360" w:lineRule="auto"/>
        <w:jc w:val="both"/>
        <w:rPr>
          <w:sz w:val="28"/>
          <w:szCs w:val="28"/>
        </w:rPr>
      </w:pPr>
    </w:p>
    <w:p w:rsidR="007D7388" w:rsidRDefault="007D7388" w:rsidP="009D1C69">
      <w:pPr>
        <w:spacing w:line="360" w:lineRule="auto"/>
        <w:jc w:val="both"/>
        <w:rPr>
          <w:sz w:val="28"/>
          <w:szCs w:val="28"/>
        </w:rPr>
      </w:pPr>
    </w:p>
    <w:p w:rsidR="007D7388" w:rsidRDefault="007D7388" w:rsidP="009D1C69">
      <w:pPr>
        <w:spacing w:line="360" w:lineRule="auto"/>
        <w:jc w:val="both"/>
        <w:rPr>
          <w:sz w:val="28"/>
          <w:szCs w:val="28"/>
        </w:rPr>
      </w:pPr>
    </w:p>
    <w:p w:rsidR="007D7388" w:rsidRDefault="007D7388" w:rsidP="009D1C69">
      <w:pPr>
        <w:spacing w:line="360" w:lineRule="auto"/>
        <w:jc w:val="both"/>
        <w:rPr>
          <w:sz w:val="28"/>
          <w:szCs w:val="28"/>
        </w:rPr>
      </w:pPr>
    </w:p>
    <w:p w:rsidR="007D7388" w:rsidRDefault="007D7388" w:rsidP="009D1C69">
      <w:pPr>
        <w:spacing w:line="360" w:lineRule="auto"/>
        <w:jc w:val="both"/>
        <w:rPr>
          <w:sz w:val="28"/>
          <w:szCs w:val="28"/>
        </w:rPr>
      </w:pPr>
    </w:p>
    <w:p w:rsidR="007D7388" w:rsidRDefault="007D7388" w:rsidP="009D1C69">
      <w:pPr>
        <w:spacing w:line="360" w:lineRule="auto"/>
        <w:jc w:val="both"/>
        <w:rPr>
          <w:sz w:val="28"/>
          <w:szCs w:val="28"/>
        </w:rPr>
      </w:pPr>
    </w:p>
    <w:p w:rsidR="00094C4D" w:rsidRDefault="00094C4D" w:rsidP="009D1C69">
      <w:pPr>
        <w:spacing w:line="360" w:lineRule="auto"/>
        <w:jc w:val="both"/>
        <w:rPr>
          <w:sz w:val="28"/>
          <w:szCs w:val="28"/>
        </w:rPr>
      </w:pPr>
    </w:p>
    <w:p w:rsidR="007D7388" w:rsidRDefault="007D7388" w:rsidP="009D1C69">
      <w:pPr>
        <w:spacing w:line="360" w:lineRule="auto"/>
        <w:jc w:val="both"/>
        <w:rPr>
          <w:sz w:val="28"/>
          <w:szCs w:val="28"/>
        </w:rPr>
      </w:pPr>
    </w:p>
    <w:p w:rsidR="009D1C69" w:rsidRDefault="009D1C69" w:rsidP="009D1C69">
      <w:pPr>
        <w:spacing w:line="360" w:lineRule="auto"/>
        <w:jc w:val="both"/>
        <w:rPr>
          <w:sz w:val="28"/>
          <w:szCs w:val="28"/>
        </w:rPr>
      </w:pPr>
    </w:p>
    <w:p w:rsidR="00957036" w:rsidRPr="00957036" w:rsidRDefault="00957036" w:rsidP="007D73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Максимов</w:t>
      </w:r>
      <w:r w:rsidR="009D1C69">
        <w:rPr>
          <w:sz w:val="28"/>
          <w:szCs w:val="28"/>
        </w:rPr>
        <w:t xml:space="preserve"> 61778</w:t>
      </w:r>
    </w:p>
    <w:sectPr w:rsidR="00957036" w:rsidRPr="00957036" w:rsidSect="0095703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DA"/>
    <w:multiLevelType w:val="hybridMultilevel"/>
    <w:tmpl w:val="453EAEA0"/>
    <w:lvl w:ilvl="0" w:tplc="C7464CE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6BC2B2D"/>
    <w:multiLevelType w:val="hybridMultilevel"/>
    <w:tmpl w:val="453EAEA0"/>
    <w:lvl w:ilvl="0" w:tplc="C7464CE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8DC0437"/>
    <w:multiLevelType w:val="multilevel"/>
    <w:tmpl w:val="D180D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E5E"/>
    <w:rsid w:val="00013EDA"/>
    <w:rsid w:val="00042CEB"/>
    <w:rsid w:val="000454FE"/>
    <w:rsid w:val="00094C4D"/>
    <w:rsid w:val="000A3EEF"/>
    <w:rsid w:val="000D2D71"/>
    <w:rsid w:val="000E3F07"/>
    <w:rsid w:val="000F1117"/>
    <w:rsid w:val="000F2BC7"/>
    <w:rsid w:val="000F32EC"/>
    <w:rsid w:val="00101DCF"/>
    <w:rsid w:val="00146B97"/>
    <w:rsid w:val="00156928"/>
    <w:rsid w:val="0018308D"/>
    <w:rsid w:val="00194EAC"/>
    <w:rsid w:val="001A49A5"/>
    <w:rsid w:val="001B5F95"/>
    <w:rsid w:val="001C51DB"/>
    <w:rsid w:val="00200105"/>
    <w:rsid w:val="00222931"/>
    <w:rsid w:val="00243BFB"/>
    <w:rsid w:val="00284118"/>
    <w:rsid w:val="002A40F9"/>
    <w:rsid w:val="002C114C"/>
    <w:rsid w:val="002C676D"/>
    <w:rsid w:val="002C722A"/>
    <w:rsid w:val="002D023D"/>
    <w:rsid w:val="002D0F6B"/>
    <w:rsid w:val="002F2DC1"/>
    <w:rsid w:val="00301325"/>
    <w:rsid w:val="003050B2"/>
    <w:rsid w:val="00312DCD"/>
    <w:rsid w:val="00315AB5"/>
    <w:rsid w:val="003343A3"/>
    <w:rsid w:val="003402E6"/>
    <w:rsid w:val="00350A86"/>
    <w:rsid w:val="00353498"/>
    <w:rsid w:val="00366560"/>
    <w:rsid w:val="00394DE3"/>
    <w:rsid w:val="003B2BB8"/>
    <w:rsid w:val="003C2CA4"/>
    <w:rsid w:val="003C3778"/>
    <w:rsid w:val="003D1A69"/>
    <w:rsid w:val="003D4190"/>
    <w:rsid w:val="003D728E"/>
    <w:rsid w:val="003E603A"/>
    <w:rsid w:val="004438C0"/>
    <w:rsid w:val="004521E0"/>
    <w:rsid w:val="00473079"/>
    <w:rsid w:val="004A1C2B"/>
    <w:rsid w:val="004B4B6D"/>
    <w:rsid w:val="004C7942"/>
    <w:rsid w:val="004D7513"/>
    <w:rsid w:val="0052310B"/>
    <w:rsid w:val="005378B0"/>
    <w:rsid w:val="0054186B"/>
    <w:rsid w:val="0055485B"/>
    <w:rsid w:val="00564296"/>
    <w:rsid w:val="00572726"/>
    <w:rsid w:val="005737A6"/>
    <w:rsid w:val="00580032"/>
    <w:rsid w:val="005A0353"/>
    <w:rsid w:val="005C46FD"/>
    <w:rsid w:val="005F1F51"/>
    <w:rsid w:val="00623402"/>
    <w:rsid w:val="006547B7"/>
    <w:rsid w:val="006918D9"/>
    <w:rsid w:val="00692CD4"/>
    <w:rsid w:val="0069583D"/>
    <w:rsid w:val="006A0AD4"/>
    <w:rsid w:val="006A45E0"/>
    <w:rsid w:val="006B546F"/>
    <w:rsid w:val="006D7B8F"/>
    <w:rsid w:val="006E56EE"/>
    <w:rsid w:val="00721988"/>
    <w:rsid w:val="007547AE"/>
    <w:rsid w:val="0078468C"/>
    <w:rsid w:val="007D7388"/>
    <w:rsid w:val="00820BAB"/>
    <w:rsid w:val="008270CA"/>
    <w:rsid w:val="00831333"/>
    <w:rsid w:val="00834C26"/>
    <w:rsid w:val="00843315"/>
    <w:rsid w:val="008443BF"/>
    <w:rsid w:val="00847762"/>
    <w:rsid w:val="00854CAE"/>
    <w:rsid w:val="008B28E5"/>
    <w:rsid w:val="008E6480"/>
    <w:rsid w:val="00906EB8"/>
    <w:rsid w:val="00907EF5"/>
    <w:rsid w:val="00957036"/>
    <w:rsid w:val="00960BAC"/>
    <w:rsid w:val="0097250F"/>
    <w:rsid w:val="00981F4B"/>
    <w:rsid w:val="00994DC6"/>
    <w:rsid w:val="009B5077"/>
    <w:rsid w:val="009B7B06"/>
    <w:rsid w:val="009D1C69"/>
    <w:rsid w:val="009D4872"/>
    <w:rsid w:val="00A156CA"/>
    <w:rsid w:val="00A20F33"/>
    <w:rsid w:val="00A6582E"/>
    <w:rsid w:val="00AA2A5D"/>
    <w:rsid w:val="00AA2EEF"/>
    <w:rsid w:val="00AE12AF"/>
    <w:rsid w:val="00AE7EE1"/>
    <w:rsid w:val="00B263C3"/>
    <w:rsid w:val="00B307BD"/>
    <w:rsid w:val="00B73E47"/>
    <w:rsid w:val="00B97E24"/>
    <w:rsid w:val="00BC0155"/>
    <w:rsid w:val="00BC126F"/>
    <w:rsid w:val="00BC6B59"/>
    <w:rsid w:val="00BE0B70"/>
    <w:rsid w:val="00BF1E03"/>
    <w:rsid w:val="00C27834"/>
    <w:rsid w:val="00C300F2"/>
    <w:rsid w:val="00C31BF2"/>
    <w:rsid w:val="00C33701"/>
    <w:rsid w:val="00C61293"/>
    <w:rsid w:val="00C63692"/>
    <w:rsid w:val="00C74D1E"/>
    <w:rsid w:val="00CA7E5E"/>
    <w:rsid w:val="00CB67D3"/>
    <w:rsid w:val="00CB6DA1"/>
    <w:rsid w:val="00CC39A4"/>
    <w:rsid w:val="00CD5796"/>
    <w:rsid w:val="00CD7D40"/>
    <w:rsid w:val="00CF6A3D"/>
    <w:rsid w:val="00D36F8B"/>
    <w:rsid w:val="00D505DE"/>
    <w:rsid w:val="00D864CA"/>
    <w:rsid w:val="00DA2C70"/>
    <w:rsid w:val="00DB2A0A"/>
    <w:rsid w:val="00DD0D4A"/>
    <w:rsid w:val="00DD3EDD"/>
    <w:rsid w:val="00E305D8"/>
    <w:rsid w:val="00E51CEE"/>
    <w:rsid w:val="00E61C96"/>
    <w:rsid w:val="00E7635C"/>
    <w:rsid w:val="00EA2AA5"/>
    <w:rsid w:val="00EA5D08"/>
    <w:rsid w:val="00EB2204"/>
    <w:rsid w:val="00EB72AA"/>
    <w:rsid w:val="00EC0DEF"/>
    <w:rsid w:val="00EC120B"/>
    <w:rsid w:val="00EE630A"/>
    <w:rsid w:val="00F36E4A"/>
    <w:rsid w:val="00F518D4"/>
    <w:rsid w:val="00F83A50"/>
    <w:rsid w:val="00F86320"/>
    <w:rsid w:val="00F9699E"/>
    <w:rsid w:val="00FC2F8C"/>
    <w:rsid w:val="00FD7EBF"/>
    <w:rsid w:val="00FE7427"/>
    <w:rsid w:val="00FF4052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E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40F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5F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2A40F9"/>
    <w:rPr>
      <w:b/>
      <w:sz w:val="28"/>
      <w:lang w:val="ru-RU" w:eastAsia="ru-RU"/>
    </w:rPr>
  </w:style>
  <w:style w:type="paragraph" w:customStyle="1" w:styleId="11">
    <w:name w:val="Абзац списка1"/>
    <w:basedOn w:val="a"/>
    <w:rsid w:val="00C31BF2"/>
    <w:pPr>
      <w:ind w:left="720"/>
      <w:contextualSpacing/>
    </w:pPr>
  </w:style>
  <w:style w:type="character" w:customStyle="1" w:styleId="a4">
    <w:name w:val="Гипертекстовая ссылка"/>
    <w:uiPriority w:val="99"/>
    <w:rsid w:val="0052310B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83133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831333"/>
    <w:rPr>
      <w:i/>
      <w:iCs/>
    </w:rPr>
  </w:style>
  <w:style w:type="character" w:customStyle="1" w:styleId="a7">
    <w:name w:val="Основной текст_"/>
    <w:link w:val="2"/>
    <w:rsid w:val="00957036"/>
    <w:rPr>
      <w:spacing w:val="10"/>
      <w:sz w:val="25"/>
      <w:szCs w:val="25"/>
      <w:shd w:val="clear" w:color="auto" w:fill="FFFFFF"/>
    </w:rPr>
  </w:style>
  <w:style w:type="character" w:customStyle="1" w:styleId="4">
    <w:name w:val="Заголовок №4_"/>
    <w:link w:val="40"/>
    <w:rsid w:val="00957036"/>
    <w:rPr>
      <w:spacing w:val="10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957036"/>
    <w:pPr>
      <w:shd w:val="clear" w:color="auto" w:fill="FFFFFF"/>
      <w:spacing w:before="180" w:line="746" w:lineRule="exact"/>
    </w:pPr>
    <w:rPr>
      <w:spacing w:val="10"/>
      <w:sz w:val="25"/>
      <w:szCs w:val="25"/>
    </w:rPr>
  </w:style>
  <w:style w:type="paragraph" w:customStyle="1" w:styleId="40">
    <w:name w:val="Заголовок №4"/>
    <w:basedOn w:val="a"/>
    <w:link w:val="4"/>
    <w:rsid w:val="00957036"/>
    <w:pPr>
      <w:shd w:val="clear" w:color="auto" w:fill="FFFFFF"/>
      <w:spacing w:before="480" w:line="307" w:lineRule="exact"/>
      <w:jc w:val="center"/>
      <w:outlineLvl w:val="3"/>
    </w:pPr>
    <w:rPr>
      <w:spacing w:val="10"/>
      <w:sz w:val="25"/>
      <w:szCs w:val="25"/>
    </w:rPr>
  </w:style>
  <w:style w:type="table" w:styleId="a8">
    <w:name w:val="Table Grid"/>
    <w:basedOn w:val="a1"/>
    <w:rsid w:val="00721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UCL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Ilushina</dc:creator>
  <cp:lastModifiedBy>3</cp:lastModifiedBy>
  <cp:revision>4</cp:revision>
  <cp:lastPrinted>2016-06-19T08:43:00Z</cp:lastPrinted>
  <dcterms:created xsi:type="dcterms:W3CDTF">2016-06-27T12:55:00Z</dcterms:created>
  <dcterms:modified xsi:type="dcterms:W3CDTF">2016-07-05T09:25:00Z</dcterms:modified>
</cp:coreProperties>
</file>