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745"/>
        <w:gridCol w:w="3827"/>
      </w:tblGrid>
      <w:tr w:rsidR="00A62D93" w:rsidTr="00A62D93">
        <w:trPr>
          <w:trHeight w:val="2708"/>
        </w:trPr>
        <w:tc>
          <w:tcPr>
            <w:tcW w:w="4500" w:type="dxa"/>
          </w:tcPr>
          <w:p w:rsidR="00A62D93" w:rsidRDefault="00A62D93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A62D93" w:rsidRDefault="00A62D93">
            <w:pPr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Самарская область</w:t>
            </w:r>
          </w:p>
          <w:p w:rsidR="00A62D93" w:rsidRDefault="00A62D93">
            <w:pPr>
              <w:ind w:left="34"/>
              <w:jc w:val="center"/>
            </w:pPr>
          </w:p>
          <w:p w:rsidR="00A62D93" w:rsidRDefault="00A62D93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A62D93" w:rsidRDefault="00A62D93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Кинель</w:t>
            </w:r>
          </w:p>
          <w:p w:rsidR="00A62D93" w:rsidRDefault="00A62D93">
            <w:pPr>
              <w:ind w:left="34"/>
              <w:jc w:val="center"/>
              <w:rPr>
                <w:sz w:val="18"/>
              </w:rPr>
            </w:pPr>
          </w:p>
          <w:p w:rsidR="00A62D93" w:rsidRDefault="00A62D93">
            <w:pPr>
              <w:ind w:left="34"/>
              <w:jc w:val="center"/>
              <w:rPr>
                <w:sz w:val="18"/>
              </w:rPr>
            </w:pPr>
          </w:p>
          <w:p w:rsidR="00A62D93" w:rsidRDefault="00A62D93">
            <w:pPr>
              <w:pStyle w:val="1"/>
              <w:ind w:left="3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A62D93" w:rsidRDefault="00A62D93">
            <w:pPr>
              <w:ind w:left="34"/>
              <w:jc w:val="center"/>
            </w:pPr>
          </w:p>
          <w:p w:rsidR="00A62D93" w:rsidRDefault="00A62D93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C96C8B">
              <w:rPr>
                <w:szCs w:val="28"/>
              </w:rPr>
              <w:t xml:space="preserve"> 13.10.2016 г. </w:t>
            </w:r>
            <w:r>
              <w:rPr>
                <w:szCs w:val="28"/>
              </w:rPr>
              <w:t>№</w:t>
            </w:r>
            <w:r w:rsidR="00C96C8B">
              <w:rPr>
                <w:szCs w:val="28"/>
              </w:rPr>
              <w:t xml:space="preserve"> 3099</w:t>
            </w:r>
          </w:p>
          <w:p w:rsidR="00A62D93" w:rsidRDefault="00A62D93">
            <w:pPr>
              <w:rPr>
                <w:sz w:val="18"/>
              </w:rPr>
            </w:pPr>
          </w:p>
        </w:tc>
        <w:tc>
          <w:tcPr>
            <w:tcW w:w="4572" w:type="dxa"/>
            <w:gridSpan w:val="2"/>
          </w:tcPr>
          <w:p w:rsidR="00A62D93" w:rsidRPr="00A62D93" w:rsidRDefault="00A62D93">
            <w:pPr>
              <w:spacing w:line="360" w:lineRule="auto"/>
              <w:jc w:val="right"/>
            </w:pPr>
          </w:p>
        </w:tc>
      </w:tr>
      <w:tr w:rsidR="00A62D93" w:rsidTr="00A62D93">
        <w:trPr>
          <w:gridAfter w:val="1"/>
          <w:wAfter w:w="3827" w:type="dxa"/>
          <w:trHeight w:val="1855"/>
        </w:trPr>
        <w:tc>
          <w:tcPr>
            <w:tcW w:w="5245" w:type="dxa"/>
            <w:gridSpan w:val="2"/>
            <w:hideMark/>
          </w:tcPr>
          <w:p w:rsidR="00A62D93" w:rsidRDefault="00A62D93">
            <w:pPr>
              <w:spacing w:before="12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постановление администрации городского округа Кинель Самарской области от 02.06.2015 № 1785 «О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 (с изменениями от 25.04.2016 № 1500, от 31.05.2016 № 1808)</w:t>
            </w:r>
          </w:p>
        </w:tc>
      </w:tr>
    </w:tbl>
    <w:p w:rsidR="00A62D93" w:rsidRDefault="00A62D93" w:rsidP="00A62D93">
      <w:pPr>
        <w:ind w:firstLine="720"/>
        <w:jc w:val="both"/>
        <w:rPr>
          <w:szCs w:val="28"/>
        </w:rPr>
      </w:pPr>
    </w:p>
    <w:p w:rsidR="00A62D93" w:rsidRDefault="00A62D93" w:rsidP="00A62D93">
      <w:pPr>
        <w:spacing w:before="120" w:after="120" w:line="348" w:lineRule="auto"/>
        <w:ind w:firstLine="720"/>
        <w:jc w:val="both"/>
        <w:rPr>
          <w:szCs w:val="28"/>
        </w:rPr>
      </w:pPr>
      <w:r>
        <w:rPr>
          <w:szCs w:val="28"/>
        </w:rPr>
        <w:t>В целях эффективной работы 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Кинель,</w:t>
      </w:r>
    </w:p>
    <w:p w:rsidR="00A62D93" w:rsidRDefault="00A62D93" w:rsidP="00A62D93">
      <w:pPr>
        <w:spacing w:before="120" w:after="120" w:line="348" w:lineRule="auto"/>
        <w:jc w:val="center"/>
        <w:rPr>
          <w:szCs w:val="28"/>
        </w:rPr>
      </w:pPr>
      <w:r>
        <w:rPr>
          <w:szCs w:val="28"/>
        </w:rPr>
        <w:t>ПОСТАНОВЛЯЮ:</w:t>
      </w:r>
    </w:p>
    <w:p w:rsidR="00A62D93" w:rsidRDefault="00A62D93" w:rsidP="00A62D93">
      <w:pPr>
        <w:numPr>
          <w:ilvl w:val="0"/>
          <w:numId w:val="1"/>
        </w:numPr>
        <w:tabs>
          <w:tab w:val="left" w:pos="0"/>
          <w:tab w:val="left" w:pos="1134"/>
        </w:tabs>
        <w:spacing w:before="120" w:after="120" w:line="348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администрации городского округа Кинель Самарской области от 02.06.2015 № 1785 «О</w:t>
      </w:r>
      <w:r>
        <w:rPr>
          <w:szCs w:val="28"/>
          <w:lang w:val="en-US"/>
        </w:rPr>
        <w:t> </w:t>
      </w:r>
      <w:r>
        <w:rPr>
          <w:szCs w:val="28"/>
        </w:rPr>
        <w:t>межведомственной комиссии по противодействию злоупотреблению наркотическими средствами и их незаконному обороту на территории городского округа Кинель» (с изменениями от 25.04.2016 № 1500, от 31.05.2016 № 1808) следующее изменение:</w:t>
      </w:r>
    </w:p>
    <w:p w:rsidR="00A62D93" w:rsidRDefault="00A62D93" w:rsidP="00A62D93">
      <w:pPr>
        <w:numPr>
          <w:ilvl w:val="1"/>
          <w:numId w:val="1"/>
        </w:numPr>
        <w:tabs>
          <w:tab w:val="left" w:pos="1418"/>
        </w:tabs>
        <w:spacing w:line="348" w:lineRule="auto"/>
        <w:ind w:left="0" w:firstLine="851"/>
        <w:jc w:val="both"/>
        <w:rPr>
          <w:szCs w:val="28"/>
        </w:rPr>
      </w:pPr>
      <w:r>
        <w:rPr>
          <w:szCs w:val="28"/>
        </w:rPr>
        <w:t>Приложение № 2 изложить в новой редакции согласно приложению № 1.</w:t>
      </w:r>
    </w:p>
    <w:p w:rsidR="00A62D93" w:rsidRDefault="00A62D93" w:rsidP="00A62D93">
      <w:pPr>
        <w:numPr>
          <w:ilvl w:val="0"/>
          <w:numId w:val="1"/>
        </w:numPr>
        <w:tabs>
          <w:tab w:val="left" w:pos="0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r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A62D93" w:rsidRDefault="00A62D93" w:rsidP="00A62D93">
      <w:pPr>
        <w:numPr>
          <w:ilvl w:val="0"/>
          <w:numId w:val="1"/>
        </w:numPr>
        <w:tabs>
          <w:tab w:val="left" w:pos="0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Настоящее постановление вступает в силу на следующий день после дня его официального опубликования. </w:t>
      </w:r>
    </w:p>
    <w:p w:rsidR="00A62D93" w:rsidRDefault="00A62D93" w:rsidP="00A62D93">
      <w:pPr>
        <w:numPr>
          <w:ilvl w:val="0"/>
          <w:numId w:val="1"/>
        </w:numPr>
        <w:tabs>
          <w:tab w:val="left" w:pos="0"/>
          <w:tab w:val="left" w:pos="1134"/>
        </w:tabs>
        <w:spacing w:line="348" w:lineRule="auto"/>
        <w:ind w:left="0" w:firstLine="709"/>
        <w:jc w:val="both"/>
        <w:rPr>
          <w:szCs w:val="28"/>
        </w:rPr>
      </w:pPr>
      <w:r>
        <w:rPr>
          <w:szCs w:val="28"/>
        </w:rPr>
        <w:t>Контроль за исполнение настоящего постановления возложить на заместителя Главы городского округа Кинель Самарской области по ЖКХ (Федотов С.Н.).</w:t>
      </w: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  <w:r>
        <w:rPr>
          <w:szCs w:val="28"/>
        </w:rPr>
        <w:t>И.о. Главы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А.А.Прокудин </w:t>
      </w: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jc w:val="both"/>
        <w:rPr>
          <w:szCs w:val="28"/>
        </w:rPr>
      </w:pPr>
    </w:p>
    <w:p w:rsidR="00A62D93" w:rsidRDefault="00A62D93" w:rsidP="00A62D93">
      <w:pPr>
        <w:spacing w:line="348" w:lineRule="auto"/>
        <w:jc w:val="both"/>
        <w:rPr>
          <w:szCs w:val="28"/>
        </w:rPr>
      </w:pPr>
      <w:r>
        <w:rPr>
          <w:szCs w:val="28"/>
        </w:rPr>
        <w:t>Федотов 21287</w:t>
      </w:r>
    </w:p>
    <w:tbl>
      <w:tblPr>
        <w:tblW w:w="9697" w:type="dxa"/>
        <w:tblLook w:val="04A0" w:firstRow="1" w:lastRow="0" w:firstColumn="1" w:lastColumn="0" w:noHBand="0" w:noVBand="1"/>
      </w:tblPr>
      <w:tblGrid>
        <w:gridCol w:w="5495"/>
        <w:gridCol w:w="4202"/>
      </w:tblGrid>
      <w:tr w:rsidR="00A62D93" w:rsidTr="00A62D93">
        <w:tc>
          <w:tcPr>
            <w:tcW w:w="5495" w:type="dxa"/>
          </w:tcPr>
          <w:p w:rsidR="00A62D93" w:rsidRDefault="00A62D9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A62D93" w:rsidRDefault="00A62D9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 1</w:t>
            </w:r>
          </w:p>
          <w:p w:rsidR="00A62D93" w:rsidRDefault="00A62D9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городского округа Кинель Самарской области</w:t>
            </w:r>
          </w:p>
          <w:p w:rsidR="00A62D93" w:rsidRDefault="00A62D93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</w:t>
            </w:r>
            <w:r w:rsidR="00C96C8B">
              <w:rPr>
                <w:sz w:val="28"/>
                <w:szCs w:val="28"/>
              </w:rPr>
              <w:t xml:space="preserve"> 13.10.2016 </w:t>
            </w:r>
            <w:r>
              <w:rPr>
                <w:sz w:val="28"/>
                <w:szCs w:val="28"/>
              </w:rPr>
              <w:t>№</w:t>
            </w:r>
            <w:r w:rsidR="00C96C8B">
              <w:rPr>
                <w:sz w:val="28"/>
                <w:szCs w:val="28"/>
              </w:rPr>
              <w:t xml:space="preserve"> 3099</w:t>
            </w:r>
            <w:bookmarkStart w:id="0" w:name="_GoBack"/>
            <w:bookmarkEnd w:id="0"/>
          </w:p>
          <w:p w:rsidR="00A62D93" w:rsidRDefault="00A62D9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62D93" w:rsidRDefault="00A62D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к постановлению администрации городского округа Кинель Самарской области </w:t>
            </w:r>
          </w:p>
          <w:p w:rsidR="00A62D93" w:rsidRDefault="00A62D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02.06.2015 № 1785 (с изменениями от 25.04.2016 № 1500, от 31.05.2016 № 1808)</w:t>
            </w:r>
          </w:p>
        </w:tc>
      </w:tr>
    </w:tbl>
    <w:p w:rsidR="00A62D93" w:rsidRDefault="00A62D93" w:rsidP="00A62D93">
      <w:pPr>
        <w:spacing w:line="276" w:lineRule="auto"/>
        <w:jc w:val="both"/>
        <w:rPr>
          <w:szCs w:val="28"/>
        </w:rPr>
      </w:pPr>
    </w:p>
    <w:p w:rsidR="00A62D93" w:rsidRDefault="00A62D93" w:rsidP="00A62D93">
      <w:pPr>
        <w:spacing w:line="276" w:lineRule="auto"/>
        <w:jc w:val="both"/>
        <w:rPr>
          <w:szCs w:val="28"/>
        </w:rPr>
      </w:pPr>
    </w:p>
    <w:p w:rsidR="00A62D93" w:rsidRDefault="00A62D93" w:rsidP="00A62D93">
      <w:pPr>
        <w:jc w:val="center"/>
        <w:rPr>
          <w:bCs/>
          <w:szCs w:val="28"/>
        </w:rPr>
      </w:pPr>
      <w:r>
        <w:rPr>
          <w:bCs/>
          <w:szCs w:val="28"/>
        </w:rPr>
        <w:t xml:space="preserve">СОСТАВ </w:t>
      </w:r>
    </w:p>
    <w:p w:rsidR="00A62D93" w:rsidRDefault="00A62D93" w:rsidP="00A62D93">
      <w:pPr>
        <w:jc w:val="center"/>
      </w:pPr>
      <w:r>
        <w:rPr>
          <w:szCs w:val="28"/>
        </w:rPr>
        <w:t>межведомственной комиссии по противодействию злоупотреблению наркотическими средствами их незаконному обороту на террит</w:t>
      </w:r>
      <w:r>
        <w:rPr>
          <w:sz w:val="24"/>
          <w:szCs w:val="24"/>
        </w:rPr>
        <w:t xml:space="preserve">ории </w:t>
      </w:r>
      <w:r>
        <w:rPr>
          <w:szCs w:val="28"/>
        </w:rPr>
        <w:t>городского округа Кинель Самарской области</w:t>
      </w:r>
    </w:p>
    <w:p w:rsidR="00A62D93" w:rsidRDefault="00A62D93" w:rsidP="00A62D93">
      <w:pPr>
        <w:jc w:val="center"/>
        <w:rPr>
          <w:b/>
          <w:sz w:val="12"/>
          <w:szCs w:val="12"/>
        </w:rPr>
      </w:pPr>
    </w:p>
    <w:p w:rsidR="00A62D93" w:rsidRDefault="00A62D93" w:rsidP="00A62D93">
      <w:pPr>
        <w:rPr>
          <w:szCs w:val="28"/>
        </w:rPr>
      </w:pP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Председатель комиссии – Глава городского округа Кинель Самарской области;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Заместитель председателя комиссии - заместитель Главы городского округа Кинель Самарской области по жилищно-коммунальному хозяйству;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Заместитель председателя комиссии – начальник межмуниципального отдела Министерства внутренних дел России «Кинельский» (по согласованию).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Секретарь комиссии – штатный сотрудник администрации городского округа Кинель Самарской области.</w:t>
      </w:r>
    </w:p>
    <w:p w:rsidR="00A62D93" w:rsidRDefault="00A62D93" w:rsidP="00A62D93">
      <w:pPr>
        <w:spacing w:before="120" w:after="120"/>
        <w:ind w:firstLine="567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Начальник линейного отдела полиции на станции Кинель Средневолжского Линейного управления Министерства внутренних дел Российской Федерации на транспорте (по согласованию);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Начальник филиала по Кинельскому району федерального казенного учреждения уголовно-исполнительной инспекции главного Управления Федеральной службы исполнения наказаний по Самарской области (по согласованию);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 xml:space="preserve">Начальник отделения по </w:t>
      </w:r>
      <w:proofErr w:type="gramStart"/>
      <w:r>
        <w:rPr>
          <w:szCs w:val="28"/>
        </w:rPr>
        <w:t>контролю за</w:t>
      </w:r>
      <w:proofErr w:type="gramEnd"/>
      <w:r>
        <w:rPr>
          <w:szCs w:val="28"/>
        </w:rPr>
        <w:t xml:space="preserve"> оборотом наркотиков межмуниципального отдела Министерства внутренних дел России «Кинельский» (по согласованию);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Начальник отделения по вопросам миграции межмуниципального отдела Министерства внутренних дел России «Кинельский» (по согласованию):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Заместитель главного врача по медицинскому обслуживанию населения государственного бюджетного учреждения здравоохранения Самарской области «Кинельская центральная больница города и района» (по согласованию);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Врач-психиатр-нарколог государственного бюджетного учреждения здравоохранения Самарской области «Кинельская центральная больница города и района» (по согласованию);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Руководитель Кинельского управления Министерства образования и науки Самарской области (по согласованию);</w:t>
      </w:r>
    </w:p>
    <w:p w:rsidR="00285CF7" w:rsidRDefault="00285CF7" w:rsidP="00285CF7">
      <w:pPr>
        <w:ind w:firstLine="709"/>
        <w:jc w:val="both"/>
        <w:rPr>
          <w:szCs w:val="28"/>
        </w:rPr>
      </w:pPr>
      <w:r>
        <w:rPr>
          <w:szCs w:val="28"/>
        </w:rPr>
        <w:t>Начальник управления по воспитательной и социальной работе Федерального государственного образовательного учреждения высшего образования «Самарская государственная сельскохозяйственная академия» (по согласованию);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Заместитель Главы городского округа Кинель - руководитель Усть-Кинельского территориального управления;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Заместитель Главы городского округа Кинель - руководитель Алексеевского территориального управления;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Руководитель управления культуры и молодежной политики администрации городского округа Кинель Самарской области; 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Настоятель прихода в честь иконы Казанской Божьей Матери (по согласованию);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Директор муниципального унитарного предприятия «Информационный центр» - главный редактор газеты «Кинельская жизнь»;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Директор государственного казенного учреждения Самарской области «Центр социальной помощи семье и детям Восточного округа» отделения Кинель;</w:t>
      </w:r>
    </w:p>
    <w:p w:rsidR="00A62D93" w:rsidRDefault="00A62D93" w:rsidP="00A62D93">
      <w:pPr>
        <w:ind w:firstLine="709"/>
        <w:jc w:val="both"/>
        <w:rPr>
          <w:szCs w:val="28"/>
        </w:rPr>
      </w:pPr>
      <w:r>
        <w:rPr>
          <w:szCs w:val="28"/>
        </w:rPr>
        <w:t>Директор муниципального бюджетного учреждения Дом молодежных организаций городского округа Кинель Самарской области «Альянс молодых».</w:t>
      </w:r>
    </w:p>
    <w:p w:rsidR="005A36B7" w:rsidRDefault="00C96C8B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C13B7"/>
    <w:multiLevelType w:val="multilevel"/>
    <w:tmpl w:val="A80AFF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D93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85CF7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94F4E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518C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2D93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1D19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96C8B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77561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93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2D9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2D93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2D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D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700</Words>
  <Characters>3995</Characters>
  <Application>Microsoft Office Word</Application>
  <DocSecurity>0</DocSecurity>
  <Lines>33</Lines>
  <Paragraphs>9</Paragraphs>
  <ScaleCrop>false</ScaleCrop>
  <Company>Microsoft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6</cp:revision>
  <cp:lastPrinted>2016-10-10T11:56:00Z</cp:lastPrinted>
  <dcterms:created xsi:type="dcterms:W3CDTF">2016-10-10T11:56:00Z</dcterms:created>
  <dcterms:modified xsi:type="dcterms:W3CDTF">2016-10-13T11:16:00Z</dcterms:modified>
</cp:coreProperties>
</file>