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8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1023"/>
        <w:gridCol w:w="3402"/>
      </w:tblGrid>
      <w:tr w:rsidR="00DF05FF" w:rsidTr="00DF05FF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DF05FF" w:rsidRDefault="00DF05FF" w:rsidP="00DF05FF">
            <w:pPr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DF05FF" w:rsidRDefault="00DF05FF" w:rsidP="00DF05FF">
            <w:pPr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DF05FF" w:rsidRDefault="00DF05FF" w:rsidP="00DF05FF">
            <w:pPr>
              <w:suppressAutoHyphens/>
              <w:jc w:val="center"/>
            </w:pPr>
          </w:p>
          <w:p w:rsidR="00DF05FF" w:rsidRDefault="00DF05FF" w:rsidP="00DF05FF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DF05FF" w:rsidRDefault="00DF05FF" w:rsidP="00DF05FF">
            <w:pPr>
              <w:suppressAutoHyphens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DF05FF" w:rsidRDefault="00DF05FF" w:rsidP="00DF05FF">
            <w:pPr>
              <w:suppressAutoHyphens/>
              <w:jc w:val="center"/>
              <w:rPr>
                <w:sz w:val="18"/>
              </w:rPr>
            </w:pPr>
          </w:p>
          <w:p w:rsidR="00DF05FF" w:rsidRDefault="00DF05FF" w:rsidP="00DF05FF">
            <w:pPr>
              <w:suppressAutoHyphens/>
              <w:jc w:val="center"/>
              <w:rPr>
                <w:sz w:val="18"/>
              </w:rPr>
            </w:pPr>
          </w:p>
          <w:p w:rsidR="00DF05FF" w:rsidRDefault="00DF05FF" w:rsidP="00DF05FF">
            <w:pPr>
              <w:keepNext/>
              <w:suppressAutoHyphens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DF05FF" w:rsidRDefault="00DF05FF" w:rsidP="00DF05FF">
            <w:pPr>
              <w:suppressAutoHyphens/>
              <w:jc w:val="center"/>
            </w:pPr>
          </w:p>
        </w:tc>
        <w:tc>
          <w:tcPr>
            <w:tcW w:w="4425" w:type="dxa"/>
            <w:gridSpan w:val="2"/>
            <w:vMerge w:val="restart"/>
            <w:shd w:val="clear" w:color="auto" w:fill="auto"/>
          </w:tcPr>
          <w:p w:rsidR="00DF05FF" w:rsidRPr="008D352E" w:rsidRDefault="00DF05FF" w:rsidP="00713982">
            <w:pPr>
              <w:suppressAutoHyphens/>
              <w:ind w:firstLine="567"/>
              <w:jc w:val="center"/>
            </w:pPr>
          </w:p>
        </w:tc>
      </w:tr>
      <w:tr w:rsidR="00DF05FF" w:rsidTr="00DF05FF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DF05FF" w:rsidRDefault="00DF05FF" w:rsidP="00DF05FF">
            <w:pPr>
              <w:suppressAutoHyphens/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05FF" w:rsidRPr="00251186" w:rsidRDefault="00503E60" w:rsidP="00DF05FF">
            <w:pPr>
              <w:suppressAutoHyphens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21.12.2016г.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F05FF" w:rsidRDefault="00DF05FF" w:rsidP="00DF05FF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05FF" w:rsidRDefault="00503E60" w:rsidP="00DF05FF">
            <w:pPr>
              <w:suppressAutoHyphens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3806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DF05FF" w:rsidRDefault="00DF05FF" w:rsidP="00DF05FF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DF05FF" w:rsidRDefault="00DF05FF" w:rsidP="00DF05FF">
            <w:pPr>
              <w:suppressAutoHyphens/>
            </w:pPr>
          </w:p>
        </w:tc>
      </w:tr>
      <w:tr w:rsidR="00DF05FF" w:rsidTr="00DF05FF">
        <w:trPr>
          <w:trHeight w:val="365"/>
        </w:trPr>
        <w:tc>
          <w:tcPr>
            <w:tcW w:w="4703" w:type="dxa"/>
            <w:gridSpan w:val="5"/>
            <w:shd w:val="clear" w:color="auto" w:fill="auto"/>
          </w:tcPr>
          <w:p w:rsidR="00DF05FF" w:rsidRDefault="00DF05FF" w:rsidP="00DF05FF">
            <w:pPr>
              <w:suppressAutoHyphens/>
              <w:ind w:firstLine="567"/>
              <w:jc w:val="center"/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DF05FF" w:rsidRDefault="00DF05FF" w:rsidP="00DF05FF">
            <w:pPr>
              <w:suppressAutoHyphens/>
            </w:pPr>
          </w:p>
        </w:tc>
      </w:tr>
      <w:tr w:rsidR="00DF05FF" w:rsidRPr="00DF05FF" w:rsidTr="00753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402" w:type="dxa"/>
          <w:trHeight w:val="600"/>
        </w:trPr>
        <w:tc>
          <w:tcPr>
            <w:tcW w:w="5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5FF" w:rsidRPr="00DF05FF" w:rsidRDefault="00DF05FF" w:rsidP="001128D0">
            <w:pPr>
              <w:suppressAutoHyphens/>
              <w:jc w:val="both"/>
              <w:rPr>
                <w:szCs w:val="28"/>
              </w:rPr>
            </w:pPr>
            <w:r w:rsidRPr="00DF05FF">
              <w:rPr>
                <w:szCs w:val="28"/>
              </w:rPr>
              <w:t>Об утверждении муниципальной программы городского округа Кинель Самарской области «Профилактика терроризма и экстремизма, минимизация последствий проявлений терроризма и экстремизма в границах городского округа Кинель Самарской области на 2017-2019 годы»</w:t>
            </w:r>
          </w:p>
        </w:tc>
      </w:tr>
    </w:tbl>
    <w:p w:rsidR="00DF05FF" w:rsidRPr="00DF05FF" w:rsidRDefault="00DF05FF" w:rsidP="00DF05FF">
      <w:pPr>
        <w:suppressAutoHyphens/>
        <w:spacing w:line="360" w:lineRule="auto"/>
        <w:jc w:val="both"/>
        <w:rPr>
          <w:szCs w:val="28"/>
        </w:rPr>
      </w:pPr>
    </w:p>
    <w:p w:rsidR="009D0858" w:rsidRPr="00DF05FF" w:rsidRDefault="009D0858" w:rsidP="007534AC">
      <w:pPr>
        <w:suppressAutoHyphens/>
        <w:spacing w:line="312" w:lineRule="auto"/>
        <w:ind w:firstLine="720"/>
        <w:jc w:val="both"/>
        <w:rPr>
          <w:szCs w:val="28"/>
        </w:rPr>
      </w:pPr>
      <w:bookmarkStart w:id="1" w:name="sub_1"/>
      <w:r w:rsidRPr="00DF05FF">
        <w:rPr>
          <w:szCs w:val="28"/>
        </w:rPr>
        <w:t>Во исполнение Федерального закона от 06.10.2003 года № 131-ФЗ «Об общих принципах организации местного самоуправления в Российской Федерации», в целях реализации мероприятий по повышению эффективности принимаемых мер по профилактике терроризма и экстремизма, минимизации последствий проявлений терроризма и экстремизма на территории городского округа Кинель Са</w:t>
      </w:r>
      <w:r w:rsidR="007534AC">
        <w:rPr>
          <w:szCs w:val="28"/>
        </w:rPr>
        <w:t>марской области</w:t>
      </w:r>
    </w:p>
    <w:p w:rsidR="00425247" w:rsidRPr="00DF05FF" w:rsidRDefault="00425247" w:rsidP="007534AC">
      <w:pPr>
        <w:suppressAutoHyphens/>
        <w:spacing w:line="312" w:lineRule="auto"/>
        <w:ind w:firstLine="720"/>
        <w:jc w:val="center"/>
        <w:rPr>
          <w:spacing w:val="20"/>
          <w:szCs w:val="28"/>
        </w:rPr>
      </w:pPr>
      <w:r w:rsidRPr="00DF05FF">
        <w:rPr>
          <w:spacing w:val="20"/>
          <w:szCs w:val="28"/>
        </w:rPr>
        <w:t>ПОСТАНОВЛЯЮ:</w:t>
      </w:r>
    </w:p>
    <w:p w:rsidR="001128D0" w:rsidRDefault="001128D0" w:rsidP="001128D0">
      <w:pPr>
        <w:pStyle w:val="aa"/>
        <w:suppressAutoHyphens/>
        <w:spacing w:after="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0858" w:rsidRPr="00DF05FF">
        <w:rPr>
          <w:rFonts w:ascii="Times New Roman" w:hAnsi="Times New Roman" w:cs="Times New Roman"/>
          <w:sz w:val="28"/>
          <w:szCs w:val="28"/>
        </w:rPr>
        <w:t>Утвердить прилагаемую муниципальную программу городского округа Кинель Самарской области «Профилактика терроризма и экстремизма, минимизация последствий проявлений терроризма и экстремизма в границах городского округа Кинель на 2017</w:t>
      </w:r>
      <w:r w:rsidR="009960B8" w:rsidRPr="00DF05FF">
        <w:rPr>
          <w:rFonts w:ascii="Times New Roman" w:hAnsi="Times New Roman" w:cs="Times New Roman"/>
          <w:sz w:val="28"/>
          <w:szCs w:val="28"/>
        </w:rPr>
        <w:t>-2019</w:t>
      </w:r>
      <w:r w:rsidR="009D0858" w:rsidRPr="00DF05FF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1128D0" w:rsidRDefault="001128D0" w:rsidP="001128D0">
      <w:pPr>
        <w:pStyle w:val="aa"/>
        <w:suppressAutoHyphens/>
        <w:spacing w:after="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0858" w:rsidRPr="001128D0">
        <w:rPr>
          <w:rFonts w:ascii="Times New Roman" w:hAnsi="Times New Roman" w:cs="Times New Roman"/>
          <w:sz w:val="28"/>
          <w:szCs w:val="28"/>
        </w:rPr>
        <w:t>Опубл</w:t>
      </w:r>
      <w:r w:rsidR="00E27390">
        <w:rPr>
          <w:rFonts w:ascii="Times New Roman" w:hAnsi="Times New Roman" w:cs="Times New Roman"/>
          <w:sz w:val="28"/>
          <w:szCs w:val="28"/>
        </w:rPr>
        <w:t>иковать н</w:t>
      </w:r>
      <w:r w:rsidR="009D0858" w:rsidRPr="001128D0">
        <w:rPr>
          <w:rFonts w:ascii="Times New Roman" w:hAnsi="Times New Roman" w:cs="Times New Roman"/>
          <w:sz w:val="28"/>
          <w:szCs w:val="28"/>
        </w:rPr>
        <w:t>астоящее постановление в газетах «Кинельская жизнь» или «Неделя Кинеля».</w:t>
      </w:r>
    </w:p>
    <w:p w:rsidR="001128D0" w:rsidRDefault="001128D0" w:rsidP="001128D0">
      <w:pPr>
        <w:pStyle w:val="aa"/>
        <w:suppressAutoHyphens/>
        <w:spacing w:after="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D0858" w:rsidRPr="001128D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D0858" w:rsidRPr="001128D0" w:rsidRDefault="001128D0" w:rsidP="001128D0">
      <w:pPr>
        <w:pStyle w:val="aa"/>
        <w:suppressAutoHyphens/>
        <w:spacing w:after="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D0858" w:rsidRPr="001128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D0858" w:rsidRPr="001128D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городского округа Кинель (Прокудин А.А.).</w:t>
      </w:r>
    </w:p>
    <w:p w:rsidR="007534AC" w:rsidRDefault="007534AC" w:rsidP="007534AC">
      <w:pPr>
        <w:suppressAutoHyphens/>
        <w:jc w:val="both"/>
        <w:rPr>
          <w:szCs w:val="28"/>
        </w:rPr>
      </w:pPr>
    </w:p>
    <w:p w:rsidR="009D0858" w:rsidRPr="00DF05FF" w:rsidRDefault="007534AC" w:rsidP="007534AC">
      <w:pPr>
        <w:suppressAutoHyphens/>
        <w:jc w:val="both"/>
        <w:rPr>
          <w:szCs w:val="28"/>
        </w:rPr>
      </w:pPr>
      <w:r>
        <w:rPr>
          <w:szCs w:val="28"/>
        </w:rPr>
        <w:t>Г</w:t>
      </w:r>
      <w:r w:rsidR="009D0858" w:rsidRPr="00DF05FF">
        <w:rPr>
          <w:szCs w:val="28"/>
        </w:rPr>
        <w:t>лава 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4D3EFE">
        <w:rPr>
          <w:szCs w:val="28"/>
        </w:rPr>
        <w:t xml:space="preserve">  </w:t>
      </w:r>
      <w:r w:rsidR="009D0858" w:rsidRPr="00DF05FF">
        <w:rPr>
          <w:szCs w:val="28"/>
        </w:rPr>
        <w:t>В.А. Чихирев</w:t>
      </w:r>
    </w:p>
    <w:p w:rsidR="007534AC" w:rsidRPr="007534AC" w:rsidRDefault="007534AC" w:rsidP="007534AC">
      <w:pPr>
        <w:suppressAutoHyphens/>
        <w:rPr>
          <w:sz w:val="24"/>
          <w:szCs w:val="28"/>
        </w:rPr>
      </w:pPr>
    </w:p>
    <w:p w:rsidR="001128D0" w:rsidRDefault="001128D0" w:rsidP="007534AC">
      <w:pPr>
        <w:suppressAutoHyphens/>
        <w:rPr>
          <w:szCs w:val="28"/>
        </w:rPr>
      </w:pPr>
    </w:p>
    <w:p w:rsidR="007534AC" w:rsidRDefault="009D0858" w:rsidP="007534AC">
      <w:pPr>
        <w:suppressAutoHyphens/>
        <w:rPr>
          <w:szCs w:val="28"/>
        </w:rPr>
      </w:pPr>
      <w:r w:rsidRPr="00DF05FF">
        <w:rPr>
          <w:szCs w:val="28"/>
        </w:rPr>
        <w:t>Слезко 21557</w:t>
      </w:r>
    </w:p>
    <w:p w:rsidR="004D3EFE" w:rsidRDefault="004D3EFE" w:rsidP="007534AC">
      <w:pPr>
        <w:suppressAutoHyphens/>
        <w:rPr>
          <w:szCs w:val="28"/>
        </w:rPr>
        <w:sectPr w:rsidR="004D3EFE" w:rsidSect="007534AC">
          <w:pgSz w:w="11906" w:h="16838" w:code="9"/>
          <w:pgMar w:top="1134" w:right="1021" w:bottom="851" w:left="1418" w:header="720" w:footer="1134" w:gutter="0"/>
          <w:cols w:space="720"/>
          <w:titlePg/>
          <w:docGrid w:linePitch="381"/>
        </w:sectPr>
      </w:pPr>
      <w:r>
        <w:rPr>
          <w:szCs w:val="28"/>
        </w:rPr>
        <w:t>Рысаева 61751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2"/>
        <w:gridCol w:w="4838"/>
      </w:tblGrid>
      <w:tr w:rsidR="00B337E8" w:rsidRPr="00A751DC" w:rsidTr="007534AC"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:rsidR="00B337E8" w:rsidRPr="00A751DC" w:rsidRDefault="00B337E8" w:rsidP="00DF05FF">
            <w:pPr>
              <w:suppressAutoHyphens/>
              <w:spacing w:line="336" w:lineRule="auto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DF05FF" w:rsidRPr="00A751DC" w:rsidRDefault="00DF05FF" w:rsidP="004C3BA1">
            <w:pPr>
              <w:suppressAutoHyphens/>
              <w:ind w:left="461" w:right="139"/>
              <w:jc w:val="center"/>
              <w:rPr>
                <w:sz w:val="26"/>
                <w:szCs w:val="26"/>
              </w:rPr>
            </w:pPr>
            <w:proofErr w:type="gramStart"/>
            <w:r w:rsidRPr="00A751DC">
              <w:rPr>
                <w:sz w:val="26"/>
                <w:szCs w:val="26"/>
              </w:rPr>
              <w:t>УТВЕРЖДЕНА</w:t>
            </w:r>
            <w:proofErr w:type="gramEnd"/>
          </w:p>
          <w:p w:rsidR="00DF05FF" w:rsidRPr="00A751DC" w:rsidRDefault="00DF05FF" w:rsidP="004C3BA1">
            <w:pPr>
              <w:suppressAutoHyphens/>
              <w:ind w:left="461" w:right="139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постановлением </w:t>
            </w:r>
            <w:r w:rsidR="00B337E8" w:rsidRPr="00A751DC">
              <w:rPr>
                <w:sz w:val="26"/>
                <w:szCs w:val="26"/>
              </w:rPr>
              <w:t>администрации</w:t>
            </w:r>
          </w:p>
          <w:p w:rsidR="00144598" w:rsidRPr="00A751DC" w:rsidRDefault="00B337E8" w:rsidP="004C3BA1">
            <w:pPr>
              <w:suppressAutoHyphens/>
              <w:ind w:left="461" w:right="139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городского округа Кинель</w:t>
            </w:r>
          </w:p>
          <w:p w:rsidR="00B337E8" w:rsidRPr="00A751DC" w:rsidRDefault="00B337E8" w:rsidP="004C3BA1">
            <w:pPr>
              <w:suppressAutoHyphens/>
              <w:ind w:left="461" w:right="139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Самарской области</w:t>
            </w:r>
          </w:p>
          <w:p w:rsidR="00B337E8" w:rsidRPr="00A751DC" w:rsidRDefault="00B337E8" w:rsidP="004C3BA1">
            <w:pPr>
              <w:suppressAutoHyphens/>
              <w:rPr>
                <w:spacing w:val="20"/>
                <w:sz w:val="26"/>
                <w:szCs w:val="26"/>
              </w:rPr>
            </w:pPr>
            <w:proofErr w:type="gramStart"/>
            <w:r w:rsidRPr="00A751DC">
              <w:rPr>
                <w:sz w:val="26"/>
                <w:szCs w:val="26"/>
              </w:rPr>
              <w:t>от «___» _______________  № _____</w:t>
            </w:r>
            <w:proofErr w:type="gramEnd"/>
          </w:p>
        </w:tc>
      </w:tr>
    </w:tbl>
    <w:p w:rsidR="009D0858" w:rsidRPr="00A751DC" w:rsidRDefault="009D0858" w:rsidP="00DF05FF">
      <w:pPr>
        <w:suppressAutoHyphens/>
        <w:spacing w:line="336" w:lineRule="auto"/>
        <w:ind w:firstLine="720"/>
        <w:jc w:val="center"/>
        <w:rPr>
          <w:spacing w:val="20"/>
          <w:sz w:val="26"/>
          <w:szCs w:val="26"/>
        </w:rPr>
      </w:pPr>
    </w:p>
    <w:bookmarkEnd w:id="1"/>
    <w:p w:rsidR="00DF05FF" w:rsidRPr="00A751DC" w:rsidRDefault="00B337E8" w:rsidP="00DF05FF">
      <w:pPr>
        <w:suppressAutoHyphens/>
        <w:jc w:val="center"/>
        <w:rPr>
          <w:b/>
          <w:sz w:val="26"/>
          <w:szCs w:val="26"/>
        </w:rPr>
      </w:pPr>
      <w:r w:rsidRPr="00A751DC">
        <w:rPr>
          <w:b/>
          <w:sz w:val="26"/>
          <w:szCs w:val="26"/>
        </w:rPr>
        <w:t>Муниципальная программа</w:t>
      </w:r>
    </w:p>
    <w:p w:rsidR="00DF05FF" w:rsidRPr="00A751DC" w:rsidRDefault="00B337E8" w:rsidP="00DF05FF">
      <w:pPr>
        <w:suppressAutoHyphens/>
        <w:jc w:val="center"/>
        <w:rPr>
          <w:b/>
          <w:sz w:val="26"/>
          <w:szCs w:val="26"/>
        </w:rPr>
      </w:pPr>
      <w:r w:rsidRPr="00A751DC">
        <w:rPr>
          <w:b/>
          <w:sz w:val="26"/>
          <w:szCs w:val="26"/>
        </w:rPr>
        <w:t>городского округа Кинель Самарской области</w:t>
      </w:r>
    </w:p>
    <w:p w:rsidR="00B337E8" w:rsidRPr="00A751DC" w:rsidRDefault="00B337E8" w:rsidP="00DF05FF">
      <w:pPr>
        <w:suppressAutoHyphens/>
        <w:jc w:val="center"/>
        <w:rPr>
          <w:b/>
          <w:sz w:val="26"/>
          <w:szCs w:val="26"/>
        </w:rPr>
      </w:pPr>
      <w:r w:rsidRPr="00A751DC">
        <w:rPr>
          <w:b/>
          <w:sz w:val="26"/>
          <w:szCs w:val="26"/>
        </w:rPr>
        <w:t xml:space="preserve">«Профилактика терроризма и экстремизма, минимизация последствий проявлений терроризма и экстремизма в границах городского округа Кинель </w:t>
      </w:r>
      <w:r w:rsidR="00DF05FF" w:rsidRPr="00A751DC">
        <w:rPr>
          <w:b/>
          <w:sz w:val="26"/>
          <w:szCs w:val="26"/>
        </w:rPr>
        <w:t xml:space="preserve">Самарской области </w:t>
      </w:r>
      <w:r w:rsidRPr="00A751DC">
        <w:rPr>
          <w:b/>
          <w:sz w:val="26"/>
          <w:szCs w:val="26"/>
        </w:rPr>
        <w:t>на 2017-20</w:t>
      </w:r>
      <w:r w:rsidR="009960B8" w:rsidRPr="00A751DC">
        <w:rPr>
          <w:b/>
          <w:sz w:val="26"/>
          <w:szCs w:val="26"/>
        </w:rPr>
        <w:t>19</w:t>
      </w:r>
      <w:r w:rsidRPr="00A751DC">
        <w:rPr>
          <w:b/>
          <w:sz w:val="26"/>
          <w:szCs w:val="26"/>
        </w:rPr>
        <w:t xml:space="preserve"> годы»</w:t>
      </w:r>
    </w:p>
    <w:p w:rsidR="00DF05FF" w:rsidRPr="00A751DC" w:rsidRDefault="00DF05FF" w:rsidP="00DF05FF">
      <w:pPr>
        <w:suppressAutoHyphens/>
        <w:jc w:val="center"/>
        <w:rPr>
          <w:b/>
          <w:sz w:val="26"/>
          <w:szCs w:val="26"/>
        </w:rPr>
      </w:pPr>
      <w:r w:rsidRPr="00A751DC">
        <w:rPr>
          <w:b/>
          <w:sz w:val="26"/>
          <w:szCs w:val="26"/>
        </w:rPr>
        <w:t>(далее - Программа)</w:t>
      </w:r>
    </w:p>
    <w:p w:rsidR="00DF05FF" w:rsidRPr="00A751DC" w:rsidRDefault="00DF05FF" w:rsidP="00DF05FF">
      <w:pPr>
        <w:suppressAutoHyphens/>
        <w:jc w:val="center"/>
        <w:rPr>
          <w:sz w:val="26"/>
          <w:szCs w:val="26"/>
        </w:rPr>
      </w:pPr>
      <w:bookmarkStart w:id="2" w:name="sub_2001"/>
    </w:p>
    <w:p w:rsidR="00C736D4" w:rsidRPr="00A751DC" w:rsidRDefault="002022A7" w:rsidP="00DF05FF">
      <w:pPr>
        <w:suppressAutoHyphens/>
        <w:jc w:val="center"/>
        <w:rPr>
          <w:b/>
          <w:bCs/>
          <w:sz w:val="26"/>
          <w:szCs w:val="26"/>
        </w:rPr>
      </w:pPr>
      <w:r w:rsidRPr="00A751DC">
        <w:rPr>
          <w:b/>
          <w:bCs/>
          <w:sz w:val="26"/>
          <w:szCs w:val="26"/>
        </w:rPr>
        <w:t>Паспорт П</w:t>
      </w:r>
      <w:r w:rsidR="004C419B" w:rsidRPr="00A751DC">
        <w:rPr>
          <w:b/>
          <w:bCs/>
          <w:sz w:val="26"/>
          <w:szCs w:val="26"/>
        </w:rPr>
        <w:t>рограммы</w:t>
      </w:r>
    </w:p>
    <w:p w:rsidR="00DF05FF" w:rsidRPr="00A751DC" w:rsidRDefault="00DF05FF" w:rsidP="00DF05FF">
      <w:pPr>
        <w:suppressAutoHyphens/>
        <w:jc w:val="center"/>
        <w:rPr>
          <w:bCs/>
          <w:sz w:val="26"/>
          <w:szCs w:val="26"/>
        </w:rPr>
      </w:pPr>
    </w:p>
    <w:tbl>
      <w:tblPr>
        <w:tblW w:w="9827" w:type="dxa"/>
        <w:tblInd w:w="-2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925"/>
      </w:tblGrid>
      <w:tr w:rsidR="00C073F0" w:rsidRPr="00A751DC" w:rsidTr="004C3BA1">
        <w:tc>
          <w:tcPr>
            <w:tcW w:w="2902" w:type="dxa"/>
            <w:shd w:val="clear" w:color="auto" w:fill="auto"/>
          </w:tcPr>
          <w:p w:rsidR="00C073F0" w:rsidRPr="00A751DC" w:rsidRDefault="00AA438F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Наименование</w:t>
            </w:r>
            <w:r w:rsidR="00144598" w:rsidRPr="00A751DC">
              <w:rPr>
                <w:sz w:val="26"/>
                <w:szCs w:val="26"/>
              </w:rPr>
              <w:t xml:space="preserve"> </w:t>
            </w:r>
            <w:r w:rsidRPr="00A751DC">
              <w:rPr>
                <w:sz w:val="26"/>
                <w:szCs w:val="26"/>
              </w:rPr>
              <w:t>П</w:t>
            </w:r>
            <w:r w:rsidR="00C073F0" w:rsidRPr="00A751DC">
              <w:rPr>
                <w:sz w:val="26"/>
                <w:szCs w:val="26"/>
              </w:rPr>
              <w:t>рограммы</w:t>
            </w:r>
          </w:p>
        </w:tc>
        <w:tc>
          <w:tcPr>
            <w:tcW w:w="6925" w:type="dxa"/>
            <w:shd w:val="clear" w:color="auto" w:fill="auto"/>
          </w:tcPr>
          <w:p w:rsidR="00C073F0" w:rsidRPr="00A751DC" w:rsidRDefault="00DF05FF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Муниципальная программа городского округа Кинель Самарской области </w:t>
            </w:r>
            <w:r w:rsidR="00AC066F" w:rsidRPr="00A751DC">
              <w:rPr>
                <w:sz w:val="26"/>
                <w:szCs w:val="26"/>
              </w:rPr>
              <w:t>«</w:t>
            </w:r>
            <w:r w:rsidR="00B337E8" w:rsidRPr="00A751DC">
              <w:rPr>
                <w:sz w:val="26"/>
                <w:szCs w:val="26"/>
              </w:rPr>
              <w:t>Профилактика терроризма и экстремизма, минимизация последствий проявлений терроризма и экстремизма в границах город</w:t>
            </w:r>
            <w:r w:rsidR="009960B8" w:rsidRPr="00A751DC">
              <w:rPr>
                <w:sz w:val="26"/>
                <w:szCs w:val="26"/>
              </w:rPr>
              <w:t xml:space="preserve">ского округа Кинель </w:t>
            </w:r>
            <w:r w:rsidRPr="00A751DC">
              <w:rPr>
                <w:sz w:val="26"/>
                <w:szCs w:val="26"/>
              </w:rPr>
              <w:t xml:space="preserve">Самарской области </w:t>
            </w:r>
            <w:r w:rsidR="009960B8" w:rsidRPr="00A751DC">
              <w:rPr>
                <w:sz w:val="26"/>
                <w:szCs w:val="26"/>
              </w:rPr>
              <w:t>на 2017-2019</w:t>
            </w:r>
            <w:r w:rsidR="00B337E8" w:rsidRPr="00A751DC">
              <w:rPr>
                <w:sz w:val="26"/>
                <w:szCs w:val="26"/>
              </w:rPr>
              <w:t xml:space="preserve"> годы</w:t>
            </w:r>
            <w:r w:rsidRPr="00A751DC">
              <w:rPr>
                <w:sz w:val="26"/>
                <w:szCs w:val="26"/>
              </w:rPr>
              <w:t>»</w:t>
            </w:r>
          </w:p>
        </w:tc>
      </w:tr>
      <w:tr w:rsidR="00B337E8" w:rsidRPr="00A751DC" w:rsidTr="004C3BA1">
        <w:tc>
          <w:tcPr>
            <w:tcW w:w="2902" w:type="dxa"/>
            <w:shd w:val="clear" w:color="auto" w:fill="auto"/>
          </w:tcPr>
          <w:p w:rsidR="00B337E8" w:rsidRPr="00A751DC" w:rsidRDefault="00E1537F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Дата принятия решения о разработке </w:t>
            </w:r>
            <w:r w:rsidR="00B337E8" w:rsidRPr="00A751DC">
              <w:rPr>
                <w:sz w:val="26"/>
                <w:szCs w:val="26"/>
              </w:rPr>
              <w:t>Программы</w:t>
            </w:r>
          </w:p>
        </w:tc>
        <w:tc>
          <w:tcPr>
            <w:tcW w:w="6925" w:type="dxa"/>
            <w:shd w:val="clear" w:color="auto" w:fill="auto"/>
          </w:tcPr>
          <w:p w:rsidR="00B337E8" w:rsidRPr="00A751DC" w:rsidRDefault="00B337E8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Распоряжение </w:t>
            </w:r>
            <w:r w:rsidR="00AD4B19" w:rsidRPr="00A751DC">
              <w:rPr>
                <w:sz w:val="26"/>
                <w:szCs w:val="26"/>
              </w:rPr>
              <w:t xml:space="preserve">администрации городского округа Кинель Самарской области </w:t>
            </w:r>
            <w:r w:rsidRPr="00A751DC">
              <w:rPr>
                <w:sz w:val="26"/>
                <w:szCs w:val="26"/>
              </w:rPr>
              <w:t>от 02.11.2016 года № 279</w:t>
            </w:r>
          </w:p>
        </w:tc>
      </w:tr>
      <w:tr w:rsidR="00B337E8" w:rsidRPr="00A751DC" w:rsidTr="004C3BA1">
        <w:tc>
          <w:tcPr>
            <w:tcW w:w="2902" w:type="dxa"/>
            <w:shd w:val="clear" w:color="auto" w:fill="auto"/>
          </w:tcPr>
          <w:p w:rsidR="00B337E8" w:rsidRPr="00A751DC" w:rsidRDefault="00B337E8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925" w:type="dxa"/>
            <w:shd w:val="clear" w:color="auto" w:fill="auto"/>
          </w:tcPr>
          <w:p w:rsidR="00B337E8" w:rsidRPr="00A751DC" w:rsidRDefault="00B337E8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Администрация городского округа Кинель Самарской  области</w:t>
            </w:r>
          </w:p>
        </w:tc>
      </w:tr>
      <w:tr w:rsidR="00B337E8" w:rsidRPr="00A751DC" w:rsidTr="004C3BA1">
        <w:tc>
          <w:tcPr>
            <w:tcW w:w="2902" w:type="dxa"/>
            <w:shd w:val="clear" w:color="auto" w:fill="auto"/>
          </w:tcPr>
          <w:p w:rsidR="00B337E8" w:rsidRPr="00A751DC" w:rsidRDefault="00B337E8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925" w:type="dxa"/>
            <w:shd w:val="clear" w:color="auto" w:fill="auto"/>
          </w:tcPr>
          <w:p w:rsidR="00B337E8" w:rsidRPr="00A751DC" w:rsidRDefault="00B337E8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Отдел по делам ГО и ЧС администрации городского округа Кинель Самарской области</w:t>
            </w:r>
          </w:p>
        </w:tc>
      </w:tr>
      <w:tr w:rsidR="00B337E8" w:rsidRPr="00A751DC" w:rsidTr="004C3BA1">
        <w:tc>
          <w:tcPr>
            <w:tcW w:w="2902" w:type="dxa"/>
            <w:shd w:val="clear" w:color="auto" w:fill="auto"/>
          </w:tcPr>
          <w:p w:rsidR="00B337E8" w:rsidRPr="00A751DC" w:rsidRDefault="00B337E8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925" w:type="dxa"/>
            <w:shd w:val="clear" w:color="auto" w:fill="auto"/>
          </w:tcPr>
          <w:p w:rsidR="00B337E8" w:rsidRPr="00A751DC" w:rsidRDefault="00B337E8" w:rsidP="00DF05FF">
            <w:pPr>
              <w:pStyle w:val="af1"/>
              <w:suppressAutoHyphens/>
              <w:spacing w:before="0" w:line="240" w:lineRule="auto"/>
              <w:ind w:left="0" w:right="0"/>
              <w:jc w:val="both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Администрация городского округа Кинель Самарской области</w:t>
            </w:r>
          </w:p>
        </w:tc>
      </w:tr>
      <w:tr w:rsidR="00B337E8" w:rsidRPr="00A751DC" w:rsidTr="004C3BA1">
        <w:tc>
          <w:tcPr>
            <w:tcW w:w="2902" w:type="dxa"/>
            <w:shd w:val="clear" w:color="auto" w:fill="auto"/>
          </w:tcPr>
          <w:p w:rsidR="00B337E8" w:rsidRPr="00A751DC" w:rsidRDefault="00B337E8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Цель и задачи Программы</w:t>
            </w:r>
          </w:p>
        </w:tc>
        <w:tc>
          <w:tcPr>
            <w:tcW w:w="6925" w:type="dxa"/>
            <w:shd w:val="clear" w:color="auto" w:fill="auto"/>
          </w:tcPr>
          <w:p w:rsidR="00B337E8" w:rsidRPr="00A751DC" w:rsidRDefault="00B337E8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Цель программы:</w:t>
            </w:r>
          </w:p>
          <w:p w:rsidR="00B337E8" w:rsidRPr="00A751DC" w:rsidRDefault="00B337E8" w:rsidP="00DF05FF">
            <w:pPr>
              <w:suppressAutoHyphens/>
              <w:ind w:firstLine="459"/>
              <w:jc w:val="both"/>
              <w:rPr>
                <w:sz w:val="26"/>
                <w:szCs w:val="26"/>
              </w:rPr>
            </w:pPr>
            <w:proofErr w:type="gramStart"/>
            <w:r w:rsidRPr="00A751DC">
              <w:rPr>
                <w:sz w:val="26"/>
                <w:szCs w:val="26"/>
              </w:rPr>
              <w:t xml:space="preserve">Реализация на территории городского округа Кинель Самарской области государственной политики Российской Федерации в области профилактики терроризма и экстремизма путём совершенствования системы профилактических мер антитеррористической и </w:t>
            </w:r>
            <w:proofErr w:type="spellStart"/>
            <w:r w:rsidRPr="00A751DC">
              <w:rPr>
                <w:sz w:val="26"/>
                <w:szCs w:val="26"/>
              </w:rPr>
              <w:t>противоэкстремистской</w:t>
            </w:r>
            <w:proofErr w:type="spellEnd"/>
            <w:r w:rsidRPr="00A751DC">
              <w:rPr>
                <w:sz w:val="26"/>
                <w:szCs w:val="26"/>
              </w:rPr>
              <w:t xml:space="preserve"> направленности, формирования уважительного отношения к этнокультурным и конфессиональным ценностям народов проживающих </w:t>
            </w:r>
            <w:r w:rsidR="00EE3458" w:rsidRPr="00A751DC">
              <w:rPr>
                <w:sz w:val="26"/>
                <w:szCs w:val="26"/>
              </w:rPr>
              <w:t>на территории городского округа Самарской области.</w:t>
            </w:r>
            <w:proofErr w:type="gramEnd"/>
          </w:p>
          <w:p w:rsidR="00B337E8" w:rsidRPr="00A751DC" w:rsidRDefault="00B337E8" w:rsidP="00DF05FF">
            <w:pPr>
              <w:suppressAutoHyphens/>
              <w:ind w:firstLine="317"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Задачи Программы:</w:t>
            </w:r>
          </w:p>
          <w:p w:rsidR="00B67837" w:rsidRPr="00A751DC" w:rsidRDefault="00B67837" w:rsidP="00DF05FF">
            <w:pPr>
              <w:suppressAutoHyphens/>
              <w:ind w:firstLine="317"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1. Обеспечение антитеррористической защищённости и безопасности функционирования объектов на территории городского округа</w:t>
            </w:r>
            <w:r w:rsidR="00411F01" w:rsidRPr="00A751DC">
              <w:rPr>
                <w:sz w:val="26"/>
                <w:szCs w:val="26"/>
              </w:rPr>
              <w:t>.</w:t>
            </w:r>
          </w:p>
          <w:p w:rsidR="00B337E8" w:rsidRPr="00A751DC" w:rsidRDefault="00411F01" w:rsidP="00DF05FF">
            <w:pPr>
              <w:suppressAutoHyphens/>
              <w:ind w:firstLine="317"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2. Обеспечение информирова</w:t>
            </w:r>
            <w:r w:rsidR="005D747B" w:rsidRPr="00A751DC">
              <w:rPr>
                <w:sz w:val="26"/>
                <w:szCs w:val="26"/>
              </w:rPr>
              <w:t>ния</w:t>
            </w:r>
            <w:r w:rsidRPr="00A751DC">
              <w:rPr>
                <w:sz w:val="26"/>
                <w:szCs w:val="26"/>
              </w:rPr>
              <w:t xml:space="preserve"> населения о действиях при угрозе или совершении террористических актов</w:t>
            </w:r>
            <w:r w:rsidR="005D747B" w:rsidRPr="00A751DC">
              <w:rPr>
                <w:sz w:val="26"/>
                <w:szCs w:val="26"/>
              </w:rPr>
              <w:t xml:space="preserve"> и противодействию терроризму.</w:t>
            </w:r>
            <w:r w:rsidR="00727B2D" w:rsidRPr="00A751DC">
              <w:rPr>
                <w:sz w:val="26"/>
                <w:szCs w:val="26"/>
              </w:rPr>
              <w:t xml:space="preserve"> </w:t>
            </w:r>
          </w:p>
        </w:tc>
      </w:tr>
      <w:tr w:rsidR="0091372A" w:rsidRPr="00A751DC" w:rsidTr="004C3BA1">
        <w:tc>
          <w:tcPr>
            <w:tcW w:w="2902" w:type="dxa"/>
            <w:shd w:val="clear" w:color="auto" w:fill="auto"/>
          </w:tcPr>
          <w:p w:rsidR="0091372A" w:rsidRPr="00A751DC" w:rsidRDefault="0091372A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Сроки и этапы реализации Программы </w:t>
            </w:r>
          </w:p>
        </w:tc>
        <w:tc>
          <w:tcPr>
            <w:tcW w:w="6925" w:type="dxa"/>
            <w:shd w:val="clear" w:color="auto" w:fill="auto"/>
          </w:tcPr>
          <w:p w:rsidR="0091372A" w:rsidRPr="00A751DC" w:rsidRDefault="009960B8" w:rsidP="00DF05FF">
            <w:pPr>
              <w:pStyle w:val="af1"/>
              <w:suppressAutoHyphens/>
              <w:spacing w:before="0" w:line="240" w:lineRule="auto"/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2017-2019</w:t>
            </w:r>
            <w:r w:rsidR="0091372A" w:rsidRPr="00A751DC">
              <w:rPr>
                <w:b w:val="0"/>
                <w:sz w:val="26"/>
                <w:szCs w:val="26"/>
              </w:rPr>
              <w:t xml:space="preserve"> годы</w:t>
            </w:r>
          </w:p>
        </w:tc>
      </w:tr>
      <w:tr w:rsidR="0091372A" w:rsidRPr="00A751DC" w:rsidTr="004C3BA1">
        <w:tc>
          <w:tcPr>
            <w:tcW w:w="2902" w:type="dxa"/>
            <w:shd w:val="clear" w:color="auto" w:fill="auto"/>
          </w:tcPr>
          <w:p w:rsidR="0091372A" w:rsidRPr="00A751DC" w:rsidRDefault="0091372A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Показатели (индикаторы) </w:t>
            </w:r>
            <w:r w:rsidRPr="00A751DC">
              <w:rPr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925" w:type="dxa"/>
            <w:shd w:val="clear" w:color="auto" w:fill="auto"/>
          </w:tcPr>
          <w:p w:rsidR="00724A64" w:rsidRPr="00A751DC" w:rsidRDefault="00724A64" w:rsidP="00DF05F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1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Количество экстремистских организаций на территории городского округа</w:t>
            </w:r>
            <w:r w:rsidR="005127F6" w:rsidRPr="00A751DC">
              <w:rPr>
                <w:rFonts w:ascii="Times New Roman" w:hAnsi="Times New Roman" w:cs="Times New Roman"/>
                <w:sz w:val="26"/>
                <w:szCs w:val="26"/>
              </w:rPr>
              <w:t xml:space="preserve"> Кинель Самарской области.</w:t>
            </w:r>
          </w:p>
          <w:p w:rsidR="00724A64" w:rsidRPr="00A751DC" w:rsidRDefault="00C94496" w:rsidP="00DF05F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1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 </w:t>
            </w:r>
            <w:r w:rsidR="00724A64" w:rsidRPr="00A751DC">
              <w:rPr>
                <w:rFonts w:ascii="Times New Roman" w:hAnsi="Times New Roman" w:cs="Times New Roman"/>
                <w:sz w:val="26"/>
                <w:szCs w:val="26"/>
              </w:rPr>
              <w:t>Количество фактов подготовки и совершения террористических актов на территории городского округа</w:t>
            </w:r>
            <w:r w:rsidR="005127F6" w:rsidRPr="00A751DC">
              <w:rPr>
                <w:rFonts w:ascii="Times New Roman" w:hAnsi="Times New Roman" w:cs="Times New Roman"/>
                <w:sz w:val="26"/>
                <w:szCs w:val="26"/>
              </w:rPr>
              <w:t xml:space="preserve"> Кинель Самарской области.</w:t>
            </w:r>
            <w:r w:rsidR="00724A64" w:rsidRPr="00A751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4A64" w:rsidRPr="00A751DC" w:rsidRDefault="00724A64" w:rsidP="00DF05F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1D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AC066F" w:rsidRPr="00A751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751DC">
              <w:rPr>
                <w:rFonts w:ascii="Times New Roman" w:hAnsi="Times New Roman" w:cs="Times New Roman"/>
                <w:sz w:val="26"/>
                <w:szCs w:val="26"/>
              </w:rPr>
              <w:t>Количество приобретенных и установленных систем видеоаппаратуры наружного и внутреннего наблюдения в г</w:t>
            </w:r>
            <w:r w:rsidRPr="00A751D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осударственных бюджетных образовательных учреждени</w:t>
            </w:r>
            <w:r w:rsidR="00AC066F" w:rsidRPr="00A751D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ях</w:t>
            </w:r>
            <w:r w:rsidRPr="00A751D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- средних общеобразовательных школ</w:t>
            </w:r>
            <w:r w:rsidR="00AC066F" w:rsidRPr="00A751D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ах</w:t>
            </w:r>
            <w:r w:rsidRPr="00A751D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городского округа Кинель</w:t>
            </w:r>
            <w:r w:rsidR="005127F6" w:rsidRPr="00A751DC">
              <w:rPr>
                <w:rFonts w:ascii="Times New Roman" w:hAnsi="Times New Roman" w:cs="Times New Roman"/>
                <w:sz w:val="26"/>
                <w:szCs w:val="26"/>
              </w:rPr>
              <w:t xml:space="preserve"> Самарской области.</w:t>
            </w:r>
            <w:proofErr w:type="gramEnd"/>
          </w:p>
          <w:p w:rsidR="00C94496" w:rsidRPr="00A751DC" w:rsidRDefault="00C94496" w:rsidP="00DF05F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1DC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724A64" w:rsidRPr="00A751DC">
              <w:rPr>
                <w:rFonts w:ascii="Times New Roman" w:hAnsi="Times New Roman" w:cs="Times New Roman"/>
                <w:sz w:val="26"/>
                <w:szCs w:val="26"/>
              </w:rPr>
              <w:t>Количество изготовленных и распространенных памяток, буклетов содержащих разъяснения и рекомендации по действиям при угрозе и совершении терактов и противодействию экстремизма.</w:t>
            </w:r>
          </w:p>
          <w:p w:rsidR="0091372A" w:rsidRPr="00A751DC" w:rsidRDefault="00C94496" w:rsidP="00DF05F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1DC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proofErr w:type="gramStart"/>
            <w:r w:rsidR="00724A64" w:rsidRPr="00A751DC">
              <w:rPr>
                <w:rFonts w:ascii="Times New Roman" w:hAnsi="Times New Roman" w:cs="Times New Roman"/>
                <w:sz w:val="26"/>
                <w:szCs w:val="26"/>
              </w:rPr>
              <w:t>Количество размещенных в СМИ статей, содержащих разъяснения и рекомендации по действиям при угрозе или совершении терактов и противодействию экстремизма, а также повышению бдительности граждан.</w:t>
            </w:r>
            <w:proofErr w:type="gramEnd"/>
          </w:p>
        </w:tc>
      </w:tr>
      <w:tr w:rsidR="0091372A" w:rsidRPr="00A751DC" w:rsidTr="004C3BA1">
        <w:tc>
          <w:tcPr>
            <w:tcW w:w="2902" w:type="dxa"/>
            <w:shd w:val="clear" w:color="auto" w:fill="auto"/>
          </w:tcPr>
          <w:p w:rsidR="0091372A" w:rsidRPr="00A751DC" w:rsidRDefault="0091372A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lastRenderedPageBreak/>
              <w:t>Перечень подпрограмм</w:t>
            </w:r>
          </w:p>
        </w:tc>
        <w:tc>
          <w:tcPr>
            <w:tcW w:w="6925" w:type="dxa"/>
            <w:shd w:val="clear" w:color="auto" w:fill="auto"/>
          </w:tcPr>
          <w:p w:rsidR="0091372A" w:rsidRPr="00A751DC" w:rsidRDefault="0091372A" w:rsidP="00DF05FF">
            <w:pPr>
              <w:pStyle w:val="ConsPlusNonformat"/>
              <w:suppressAutoHyphens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1DC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отсутствуют </w:t>
            </w:r>
          </w:p>
        </w:tc>
      </w:tr>
      <w:tr w:rsidR="0091372A" w:rsidRPr="00A751DC" w:rsidTr="004C3BA1">
        <w:tc>
          <w:tcPr>
            <w:tcW w:w="2902" w:type="dxa"/>
            <w:shd w:val="clear" w:color="auto" w:fill="auto"/>
          </w:tcPr>
          <w:p w:rsidR="0091372A" w:rsidRPr="00A751DC" w:rsidRDefault="0091372A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Объемы и источники финансирования мероприятий, определённых Программой</w:t>
            </w:r>
          </w:p>
        </w:tc>
        <w:tc>
          <w:tcPr>
            <w:tcW w:w="6925" w:type="dxa"/>
            <w:shd w:val="clear" w:color="auto" w:fill="auto"/>
          </w:tcPr>
          <w:p w:rsidR="0091372A" w:rsidRPr="00A751DC" w:rsidRDefault="0091372A" w:rsidP="00DF05FF">
            <w:pPr>
              <w:pStyle w:val="af1"/>
              <w:suppressAutoHyphens/>
              <w:spacing w:before="0" w:line="240" w:lineRule="auto"/>
              <w:ind w:left="0" w:right="0"/>
              <w:jc w:val="both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 xml:space="preserve">Общий объем финансирования программных мероприятий составляет </w:t>
            </w:r>
            <w:r w:rsidR="00144598" w:rsidRPr="00A751DC">
              <w:rPr>
                <w:b w:val="0"/>
                <w:sz w:val="26"/>
                <w:szCs w:val="26"/>
              </w:rPr>
              <w:t>1</w:t>
            </w:r>
            <w:r w:rsidRPr="00A751DC">
              <w:rPr>
                <w:b w:val="0"/>
                <w:sz w:val="26"/>
                <w:szCs w:val="26"/>
                <w:lang w:val="en-US"/>
              </w:rPr>
              <w:t> </w:t>
            </w:r>
            <w:r w:rsidR="00144598" w:rsidRPr="00A751DC">
              <w:rPr>
                <w:b w:val="0"/>
                <w:sz w:val="26"/>
                <w:szCs w:val="26"/>
              </w:rPr>
              <w:t>4</w:t>
            </w:r>
            <w:r w:rsidRPr="00A751DC">
              <w:rPr>
                <w:b w:val="0"/>
                <w:sz w:val="26"/>
                <w:szCs w:val="26"/>
              </w:rPr>
              <w:t>00,0 тыс</w:t>
            </w:r>
            <w:proofErr w:type="gramStart"/>
            <w:r w:rsidRPr="00A751DC">
              <w:rPr>
                <w:b w:val="0"/>
                <w:sz w:val="26"/>
                <w:szCs w:val="26"/>
              </w:rPr>
              <w:t>.р</w:t>
            </w:r>
            <w:proofErr w:type="gramEnd"/>
            <w:r w:rsidRPr="00A751DC">
              <w:rPr>
                <w:b w:val="0"/>
                <w:sz w:val="26"/>
                <w:szCs w:val="26"/>
              </w:rPr>
              <w:t>ублей, в том числе за счет средс</w:t>
            </w:r>
            <w:r w:rsidR="009960B8" w:rsidRPr="00A751DC">
              <w:rPr>
                <w:b w:val="0"/>
                <w:sz w:val="26"/>
                <w:szCs w:val="26"/>
              </w:rPr>
              <w:t>тв бюджета городского округа – 1</w:t>
            </w:r>
            <w:r w:rsidRPr="00A751DC">
              <w:rPr>
                <w:b w:val="0"/>
                <w:sz w:val="26"/>
                <w:szCs w:val="26"/>
              </w:rPr>
              <w:t> </w:t>
            </w:r>
            <w:r w:rsidR="009960B8" w:rsidRPr="00A751DC">
              <w:rPr>
                <w:b w:val="0"/>
                <w:sz w:val="26"/>
                <w:szCs w:val="26"/>
              </w:rPr>
              <w:t>4</w:t>
            </w:r>
            <w:r w:rsidRPr="00A751DC">
              <w:rPr>
                <w:b w:val="0"/>
                <w:sz w:val="26"/>
                <w:szCs w:val="26"/>
              </w:rPr>
              <w:t>00,0 тыс.рублей, из них:</w:t>
            </w:r>
          </w:p>
          <w:p w:rsidR="0091372A" w:rsidRPr="00A751DC" w:rsidRDefault="00DF05FF" w:rsidP="007534AC">
            <w:pPr>
              <w:pStyle w:val="af1"/>
              <w:suppressAutoHyphens/>
              <w:spacing w:before="0" w:line="240" w:lineRule="auto"/>
              <w:ind w:left="0" w:right="0" w:firstLine="459"/>
              <w:jc w:val="left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 xml:space="preserve">в </w:t>
            </w:r>
            <w:r w:rsidR="009960B8" w:rsidRPr="00A751DC">
              <w:rPr>
                <w:b w:val="0"/>
                <w:sz w:val="26"/>
                <w:szCs w:val="26"/>
              </w:rPr>
              <w:t>2017 год</w:t>
            </w:r>
            <w:r w:rsidRPr="00A751DC">
              <w:rPr>
                <w:b w:val="0"/>
                <w:sz w:val="26"/>
                <w:szCs w:val="26"/>
              </w:rPr>
              <w:t>у</w:t>
            </w:r>
            <w:r w:rsidR="009960B8" w:rsidRPr="00A751DC">
              <w:rPr>
                <w:b w:val="0"/>
                <w:sz w:val="26"/>
                <w:szCs w:val="26"/>
              </w:rPr>
              <w:t xml:space="preserve"> – 4</w:t>
            </w:r>
            <w:r w:rsidR="0091372A" w:rsidRPr="00A751DC">
              <w:rPr>
                <w:b w:val="0"/>
                <w:sz w:val="26"/>
                <w:szCs w:val="26"/>
              </w:rPr>
              <w:t>00,0 тыс. руб.;</w:t>
            </w:r>
          </w:p>
          <w:p w:rsidR="0091372A" w:rsidRPr="00A751DC" w:rsidRDefault="00DF05FF" w:rsidP="007534AC">
            <w:pPr>
              <w:pStyle w:val="af1"/>
              <w:suppressAutoHyphens/>
              <w:spacing w:before="0" w:line="240" w:lineRule="auto"/>
              <w:ind w:left="0" w:right="0" w:firstLine="459"/>
              <w:jc w:val="left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 xml:space="preserve">в </w:t>
            </w:r>
            <w:r w:rsidR="0091372A" w:rsidRPr="00A751DC">
              <w:rPr>
                <w:b w:val="0"/>
                <w:sz w:val="26"/>
                <w:szCs w:val="26"/>
              </w:rPr>
              <w:t>2018 год</w:t>
            </w:r>
            <w:r w:rsidRPr="00A751DC">
              <w:rPr>
                <w:b w:val="0"/>
                <w:sz w:val="26"/>
                <w:szCs w:val="26"/>
              </w:rPr>
              <w:t>у</w:t>
            </w:r>
            <w:r w:rsidR="0091372A" w:rsidRPr="00A751DC">
              <w:rPr>
                <w:b w:val="0"/>
                <w:sz w:val="26"/>
                <w:szCs w:val="26"/>
              </w:rPr>
              <w:t xml:space="preserve"> – 500,0 тыс. руб.;</w:t>
            </w:r>
          </w:p>
          <w:p w:rsidR="0091372A" w:rsidRPr="00A751DC" w:rsidRDefault="00DF05FF" w:rsidP="007534AC">
            <w:pPr>
              <w:pStyle w:val="af1"/>
              <w:suppressAutoHyphens/>
              <w:spacing w:before="0" w:line="240" w:lineRule="auto"/>
              <w:ind w:left="0" w:right="0" w:firstLine="459"/>
              <w:jc w:val="left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 xml:space="preserve">в </w:t>
            </w:r>
            <w:r w:rsidR="0091372A" w:rsidRPr="00A751DC">
              <w:rPr>
                <w:b w:val="0"/>
                <w:sz w:val="26"/>
                <w:szCs w:val="26"/>
              </w:rPr>
              <w:t>2019 год</w:t>
            </w:r>
            <w:r w:rsidRPr="00A751DC">
              <w:rPr>
                <w:b w:val="0"/>
                <w:sz w:val="26"/>
                <w:szCs w:val="26"/>
              </w:rPr>
              <w:t>у</w:t>
            </w:r>
            <w:r w:rsidR="007534AC" w:rsidRPr="00A751DC">
              <w:rPr>
                <w:b w:val="0"/>
                <w:sz w:val="26"/>
                <w:szCs w:val="26"/>
              </w:rPr>
              <w:t xml:space="preserve"> – 500,0 тыс. руб.</w:t>
            </w:r>
          </w:p>
        </w:tc>
      </w:tr>
      <w:tr w:rsidR="0091372A" w:rsidRPr="00A751DC" w:rsidTr="004C3BA1">
        <w:tc>
          <w:tcPr>
            <w:tcW w:w="2902" w:type="dxa"/>
            <w:shd w:val="clear" w:color="auto" w:fill="auto"/>
          </w:tcPr>
          <w:p w:rsidR="0091372A" w:rsidRPr="00A751DC" w:rsidRDefault="0091372A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Показатели социально-экономической эффективности реализации Программы</w:t>
            </w:r>
          </w:p>
        </w:tc>
        <w:tc>
          <w:tcPr>
            <w:tcW w:w="6925" w:type="dxa"/>
            <w:shd w:val="clear" w:color="auto" w:fill="auto"/>
          </w:tcPr>
          <w:p w:rsidR="00C55EDD" w:rsidRPr="00A751DC" w:rsidRDefault="0091372A" w:rsidP="00DF05FF">
            <w:pPr>
              <w:suppressAutoHyphens/>
              <w:ind w:firstLine="317"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Реализация</w:t>
            </w:r>
            <w:r w:rsidR="000940BE" w:rsidRPr="00A751DC">
              <w:rPr>
                <w:sz w:val="26"/>
                <w:szCs w:val="26"/>
              </w:rPr>
              <w:t xml:space="preserve"> мероприятий Программы </w:t>
            </w:r>
            <w:r w:rsidRPr="00A751DC">
              <w:rPr>
                <w:sz w:val="26"/>
                <w:szCs w:val="26"/>
              </w:rPr>
              <w:t>позволит</w:t>
            </w:r>
            <w:r w:rsidR="000940BE" w:rsidRPr="00A751DC">
              <w:rPr>
                <w:sz w:val="26"/>
                <w:szCs w:val="26"/>
              </w:rPr>
              <w:t>:</w:t>
            </w:r>
          </w:p>
          <w:p w:rsidR="00C55EDD" w:rsidRPr="00A751DC" w:rsidRDefault="00C55EDD" w:rsidP="00DF05FF">
            <w:pPr>
              <w:suppressAutoHyphens/>
              <w:ind w:firstLine="317"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- не допустить фактов создания экстремистских организаций на территории городского округа Кинель Самарской области;</w:t>
            </w:r>
          </w:p>
          <w:p w:rsidR="00C55EDD" w:rsidRPr="00A751DC" w:rsidRDefault="00C55EDD" w:rsidP="00DF05FF">
            <w:pPr>
              <w:suppressAutoHyphens/>
              <w:ind w:firstLine="317"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- не допустить фактов подготовки и совершения террористических актов на территории городского округа Кинель Самарской области;</w:t>
            </w:r>
          </w:p>
          <w:p w:rsidR="00205FCC" w:rsidRPr="00A751DC" w:rsidRDefault="00205FCC" w:rsidP="00DF05FF">
            <w:pPr>
              <w:suppressAutoHyphens/>
              <w:ind w:firstLine="317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A751DC">
              <w:rPr>
                <w:sz w:val="26"/>
                <w:szCs w:val="26"/>
              </w:rPr>
              <w:t xml:space="preserve">- обеспечить </w:t>
            </w:r>
            <w:r w:rsidR="00C55EDD" w:rsidRPr="00A751DC">
              <w:rPr>
                <w:sz w:val="26"/>
                <w:szCs w:val="26"/>
              </w:rPr>
              <w:t>приобретен</w:t>
            </w:r>
            <w:r w:rsidRPr="00A751DC">
              <w:rPr>
                <w:sz w:val="26"/>
                <w:szCs w:val="26"/>
              </w:rPr>
              <w:t>ие</w:t>
            </w:r>
            <w:r w:rsidR="00C55EDD" w:rsidRPr="00A751DC">
              <w:rPr>
                <w:sz w:val="26"/>
                <w:szCs w:val="26"/>
              </w:rPr>
              <w:t xml:space="preserve"> </w:t>
            </w:r>
            <w:r w:rsidR="004C3BA1" w:rsidRPr="00A751DC">
              <w:rPr>
                <w:sz w:val="26"/>
                <w:szCs w:val="26"/>
              </w:rPr>
              <w:t xml:space="preserve">и использование </w:t>
            </w:r>
            <w:r w:rsidR="00C55EDD" w:rsidRPr="00A751DC">
              <w:rPr>
                <w:sz w:val="26"/>
                <w:szCs w:val="26"/>
              </w:rPr>
              <w:t>арочных стационарных или переносных металлодетекторов для мест массового пребывания людей</w:t>
            </w:r>
            <w:r w:rsidRPr="00A751DC">
              <w:rPr>
                <w:sz w:val="26"/>
                <w:szCs w:val="26"/>
              </w:rPr>
              <w:t>, а также систем видеоаппаратуры наружного и внутреннего наблюдения в г</w:t>
            </w:r>
            <w:r w:rsidRPr="00A751DC">
              <w:rPr>
                <w:color w:val="333333"/>
                <w:sz w:val="26"/>
                <w:szCs w:val="26"/>
                <w:shd w:val="clear" w:color="auto" w:fill="FFFFFF"/>
              </w:rPr>
              <w:t>осударственны</w:t>
            </w:r>
            <w:r w:rsidR="00761874" w:rsidRPr="00A751DC">
              <w:rPr>
                <w:color w:val="333333"/>
                <w:sz w:val="26"/>
                <w:szCs w:val="26"/>
                <w:shd w:val="clear" w:color="auto" w:fill="FFFFFF"/>
              </w:rPr>
              <w:t xml:space="preserve">х </w:t>
            </w:r>
            <w:r w:rsidRPr="00A751DC">
              <w:rPr>
                <w:color w:val="333333"/>
                <w:sz w:val="26"/>
                <w:szCs w:val="26"/>
                <w:shd w:val="clear" w:color="auto" w:fill="FFFFFF"/>
              </w:rPr>
              <w:t>бюджетны</w:t>
            </w:r>
            <w:r w:rsidR="00761874" w:rsidRPr="00A751DC">
              <w:rPr>
                <w:color w:val="333333"/>
                <w:sz w:val="26"/>
                <w:szCs w:val="26"/>
                <w:shd w:val="clear" w:color="auto" w:fill="FFFFFF"/>
              </w:rPr>
              <w:t>х</w:t>
            </w:r>
            <w:r w:rsidRPr="00A751DC">
              <w:rPr>
                <w:color w:val="333333"/>
                <w:sz w:val="26"/>
                <w:szCs w:val="26"/>
                <w:shd w:val="clear" w:color="auto" w:fill="FFFFFF"/>
              </w:rPr>
              <w:t xml:space="preserve"> образовательны</w:t>
            </w:r>
            <w:r w:rsidR="00761874" w:rsidRPr="00A751DC">
              <w:rPr>
                <w:color w:val="333333"/>
                <w:sz w:val="26"/>
                <w:szCs w:val="26"/>
                <w:shd w:val="clear" w:color="auto" w:fill="FFFFFF"/>
              </w:rPr>
              <w:t>х</w:t>
            </w:r>
            <w:r w:rsidRPr="00A751DC">
              <w:rPr>
                <w:color w:val="333333"/>
                <w:sz w:val="26"/>
                <w:szCs w:val="26"/>
                <w:shd w:val="clear" w:color="auto" w:fill="FFFFFF"/>
              </w:rPr>
              <w:t xml:space="preserve"> учреждения</w:t>
            </w:r>
            <w:r w:rsidR="00761874" w:rsidRPr="00A751DC">
              <w:rPr>
                <w:color w:val="333333"/>
                <w:sz w:val="26"/>
                <w:szCs w:val="26"/>
                <w:shd w:val="clear" w:color="auto" w:fill="FFFFFF"/>
              </w:rPr>
              <w:t>х</w:t>
            </w:r>
            <w:r w:rsidRPr="00A751DC">
              <w:rPr>
                <w:color w:val="333333"/>
                <w:sz w:val="26"/>
                <w:szCs w:val="26"/>
                <w:shd w:val="clear" w:color="auto" w:fill="FFFFFF"/>
              </w:rPr>
              <w:t xml:space="preserve"> - средних общеобразовательных школ</w:t>
            </w:r>
            <w:r w:rsidR="00761874" w:rsidRPr="00A751DC">
              <w:rPr>
                <w:color w:val="333333"/>
                <w:sz w:val="26"/>
                <w:szCs w:val="26"/>
                <w:shd w:val="clear" w:color="auto" w:fill="FFFFFF"/>
              </w:rPr>
              <w:t>ах</w:t>
            </w:r>
            <w:r w:rsidRPr="00A751DC">
              <w:rPr>
                <w:color w:val="333333"/>
                <w:sz w:val="26"/>
                <w:szCs w:val="26"/>
                <w:shd w:val="clear" w:color="auto" w:fill="FFFFFF"/>
              </w:rPr>
              <w:t xml:space="preserve"> городского округа Кинель Самарской области;</w:t>
            </w:r>
          </w:p>
          <w:p w:rsidR="0091372A" w:rsidRPr="00A751DC" w:rsidRDefault="00205FCC" w:rsidP="0058016A">
            <w:pPr>
              <w:suppressAutoHyphens/>
              <w:ind w:firstLine="317"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- </w:t>
            </w:r>
            <w:r w:rsidR="0058016A" w:rsidRPr="00A751DC">
              <w:rPr>
                <w:sz w:val="26"/>
                <w:szCs w:val="26"/>
              </w:rPr>
              <w:t xml:space="preserve">довести до </w:t>
            </w:r>
            <w:r w:rsidRPr="00A751DC">
              <w:rPr>
                <w:sz w:val="26"/>
                <w:szCs w:val="26"/>
              </w:rPr>
              <w:t>населени</w:t>
            </w:r>
            <w:r w:rsidR="0058016A" w:rsidRPr="00A751DC">
              <w:rPr>
                <w:sz w:val="26"/>
                <w:szCs w:val="26"/>
              </w:rPr>
              <w:t>я</w:t>
            </w:r>
            <w:r w:rsidRPr="00A751DC">
              <w:rPr>
                <w:sz w:val="26"/>
                <w:szCs w:val="26"/>
              </w:rPr>
              <w:t xml:space="preserve"> </w:t>
            </w:r>
            <w:r w:rsidR="0058016A" w:rsidRPr="00A751DC">
              <w:rPr>
                <w:sz w:val="26"/>
                <w:szCs w:val="26"/>
              </w:rPr>
              <w:t xml:space="preserve">через статьи в СМИ и </w:t>
            </w:r>
            <w:r w:rsidRPr="00A751DC">
              <w:rPr>
                <w:sz w:val="26"/>
                <w:szCs w:val="26"/>
              </w:rPr>
              <w:t xml:space="preserve">с </w:t>
            </w:r>
            <w:r w:rsidR="0058016A" w:rsidRPr="00A751DC">
              <w:rPr>
                <w:sz w:val="26"/>
                <w:szCs w:val="26"/>
              </w:rPr>
              <w:t>использованием</w:t>
            </w:r>
            <w:r w:rsidRPr="00A751DC">
              <w:rPr>
                <w:sz w:val="26"/>
                <w:szCs w:val="26"/>
              </w:rPr>
              <w:t xml:space="preserve"> изготовленных и распространенных памяток, буклетов</w:t>
            </w:r>
            <w:r w:rsidR="0058016A" w:rsidRPr="00A751DC">
              <w:rPr>
                <w:sz w:val="26"/>
                <w:szCs w:val="26"/>
              </w:rPr>
              <w:t>,</w:t>
            </w:r>
            <w:r w:rsidRPr="00A751DC">
              <w:rPr>
                <w:sz w:val="26"/>
                <w:szCs w:val="26"/>
              </w:rPr>
              <w:t xml:space="preserve"> разъяснения и рекомендации по действиям при угрозе и совершении терактов и противодействию экстремизм</w:t>
            </w:r>
            <w:r w:rsidR="0058016A" w:rsidRPr="00A751DC">
              <w:rPr>
                <w:sz w:val="26"/>
                <w:szCs w:val="26"/>
              </w:rPr>
              <w:t>у, а также повышению бдительности граждан.</w:t>
            </w:r>
          </w:p>
        </w:tc>
      </w:tr>
    </w:tbl>
    <w:p w:rsidR="00205FCC" w:rsidRPr="00A751DC" w:rsidRDefault="00205FCC" w:rsidP="00DF05FF">
      <w:pPr>
        <w:suppressAutoHyphens/>
        <w:rPr>
          <w:b/>
          <w:bCs/>
          <w:sz w:val="26"/>
          <w:szCs w:val="26"/>
        </w:rPr>
      </w:pPr>
      <w:bookmarkStart w:id="3" w:name="sub_2100"/>
      <w:bookmarkEnd w:id="2"/>
    </w:p>
    <w:p w:rsidR="000266C1" w:rsidRPr="00A751DC" w:rsidRDefault="000266C1" w:rsidP="00DF05FF">
      <w:pPr>
        <w:suppressAutoHyphens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A751DC">
        <w:rPr>
          <w:b/>
          <w:sz w:val="26"/>
          <w:szCs w:val="26"/>
        </w:rPr>
        <w:t>1. Характеристика проблемы, на решение которой направлена Программа</w:t>
      </w:r>
    </w:p>
    <w:p w:rsidR="00205FCC" w:rsidRPr="00A751DC" w:rsidRDefault="00205FCC" w:rsidP="00DF05F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05FCC" w:rsidRPr="00A751DC" w:rsidRDefault="00205FCC" w:rsidP="00DF05FF">
      <w:pPr>
        <w:pStyle w:val="af2"/>
        <w:tabs>
          <w:tab w:val="left" w:pos="3960"/>
          <w:tab w:val="left" w:pos="9666"/>
          <w:tab w:val="left" w:pos="9720"/>
        </w:tabs>
        <w:suppressAutoHyphens/>
        <w:spacing w:before="0" w:beforeAutospacing="0"/>
        <w:ind w:firstLine="709"/>
        <w:rPr>
          <w:sz w:val="26"/>
          <w:szCs w:val="26"/>
        </w:rPr>
      </w:pPr>
      <w:r w:rsidRPr="00A751DC">
        <w:rPr>
          <w:sz w:val="26"/>
          <w:szCs w:val="26"/>
        </w:rPr>
        <w:t>Проявление терроризма  это использование насилия или угрозы его применения в отношении отдельных лиц, группы лиц или различных объектов с целью достижения политических, экономических, идеологических и иных выгодных террористам результатов.</w:t>
      </w:r>
    </w:p>
    <w:p w:rsidR="000266C1" w:rsidRPr="00A751DC" w:rsidRDefault="000266C1" w:rsidP="00DF05F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Экстремизм - это:</w:t>
      </w:r>
    </w:p>
    <w:p w:rsidR="000266C1" w:rsidRPr="00A751DC" w:rsidRDefault="000266C1" w:rsidP="00DF05F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" w:name="sub_1013"/>
      <w:r w:rsidRPr="00A751DC">
        <w:rPr>
          <w:sz w:val="26"/>
          <w:szCs w:val="26"/>
        </w:rPr>
        <w:lastRenderedPageBreak/>
        <w:t>- насильственное изменение основ конституционного строя и нарушение целостности Российской Федерации;</w:t>
      </w:r>
    </w:p>
    <w:p w:rsidR="000266C1" w:rsidRPr="00A751DC" w:rsidRDefault="000266C1" w:rsidP="00DF05F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5" w:name="sub_1014"/>
      <w:bookmarkEnd w:id="4"/>
      <w:r w:rsidRPr="00A751DC">
        <w:rPr>
          <w:sz w:val="26"/>
          <w:szCs w:val="26"/>
        </w:rPr>
        <w:t>- возбуждение социальной, расовой, национальной или религиозной розни;</w:t>
      </w:r>
    </w:p>
    <w:p w:rsidR="000266C1" w:rsidRPr="00A751DC" w:rsidRDefault="000266C1" w:rsidP="00DF05F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6" w:name="sub_1015"/>
      <w:bookmarkEnd w:id="5"/>
      <w:r w:rsidRPr="00A751DC">
        <w:rPr>
          <w:sz w:val="26"/>
          <w:szCs w:val="26"/>
        </w:rP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</w:t>
      </w:r>
      <w:bookmarkStart w:id="7" w:name="sub_1016"/>
      <w:bookmarkEnd w:id="6"/>
      <w:r w:rsidRPr="00A751DC">
        <w:rPr>
          <w:sz w:val="26"/>
          <w:szCs w:val="26"/>
        </w:rPr>
        <w:t>, нарушение его прав, свобод и законных интересов;</w:t>
      </w:r>
    </w:p>
    <w:p w:rsidR="000266C1" w:rsidRPr="00A751DC" w:rsidRDefault="000266C1" w:rsidP="00DF05F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8" w:name="sub_1018"/>
      <w:bookmarkEnd w:id="7"/>
      <w:r w:rsidRPr="00A751DC">
        <w:rPr>
          <w:sz w:val="26"/>
          <w:szCs w:val="26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0266C1" w:rsidRPr="00A751DC" w:rsidRDefault="000266C1" w:rsidP="00DF05F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9" w:name="sub_1020"/>
      <w:bookmarkEnd w:id="8"/>
      <w:r w:rsidRPr="00A751DC">
        <w:rPr>
          <w:sz w:val="26"/>
          <w:szCs w:val="26"/>
        </w:rPr>
        <w:t>- пропаганда и публичное демонстрирование нацистской атрибутики или символики,</w:t>
      </w:r>
      <w:bookmarkStart w:id="10" w:name="sub_10111"/>
      <w:bookmarkEnd w:id="9"/>
      <w:r w:rsidRPr="00A751DC">
        <w:rPr>
          <w:sz w:val="26"/>
          <w:szCs w:val="26"/>
        </w:rPr>
        <w:t xml:space="preserve"> массовое распространение заведомо экстремистских материалов;</w:t>
      </w:r>
    </w:p>
    <w:p w:rsidR="000266C1" w:rsidRPr="00A751DC" w:rsidRDefault="000266C1" w:rsidP="00DF05F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1" w:name="sub_1024"/>
      <w:bookmarkEnd w:id="10"/>
      <w:r w:rsidRPr="00A751DC">
        <w:rPr>
          <w:sz w:val="26"/>
          <w:szCs w:val="26"/>
        </w:rPr>
        <w:t>- финансирование экстремистских деяний.</w:t>
      </w:r>
    </w:p>
    <w:bookmarkEnd w:id="11"/>
    <w:p w:rsidR="000266C1" w:rsidRPr="00A751DC" w:rsidRDefault="000266C1" w:rsidP="00DF05FF">
      <w:pPr>
        <w:pStyle w:val="af2"/>
        <w:tabs>
          <w:tab w:val="left" w:pos="3960"/>
          <w:tab w:val="left" w:pos="9666"/>
          <w:tab w:val="left" w:pos="9720"/>
        </w:tabs>
        <w:suppressAutoHyphens/>
        <w:spacing w:before="0" w:beforeAutospacing="0"/>
        <w:ind w:firstLine="709"/>
        <w:rPr>
          <w:sz w:val="26"/>
          <w:szCs w:val="26"/>
        </w:rPr>
      </w:pPr>
      <w:r w:rsidRPr="00A751DC">
        <w:rPr>
          <w:sz w:val="26"/>
          <w:szCs w:val="26"/>
        </w:rPr>
        <w:t xml:space="preserve">Угроза </w:t>
      </w:r>
      <w:r w:rsidR="00205FCC" w:rsidRPr="00A751DC">
        <w:rPr>
          <w:sz w:val="26"/>
          <w:szCs w:val="26"/>
        </w:rPr>
        <w:t xml:space="preserve">терроризма и </w:t>
      </w:r>
      <w:r w:rsidRPr="00A751DC">
        <w:rPr>
          <w:sz w:val="26"/>
          <w:szCs w:val="26"/>
        </w:rPr>
        <w:t xml:space="preserve">экстремизма является актуальнейшей проблемой, с которой столкнулось человечество в последнее время. Она требует разработки и совершенствования правовых актов и мер профилактики и борьбы. </w:t>
      </w:r>
      <w:bookmarkStart w:id="12" w:name="p52"/>
      <w:bookmarkStart w:id="13" w:name="p54"/>
      <w:bookmarkStart w:id="14" w:name="p61"/>
      <w:bookmarkEnd w:id="12"/>
      <w:bookmarkEnd w:id="13"/>
      <w:bookmarkEnd w:id="14"/>
    </w:p>
    <w:p w:rsidR="000266C1" w:rsidRPr="00A751DC" w:rsidRDefault="000266C1" w:rsidP="00DF05FF">
      <w:pPr>
        <w:pStyle w:val="af2"/>
        <w:tabs>
          <w:tab w:val="left" w:pos="3960"/>
          <w:tab w:val="left" w:pos="9666"/>
          <w:tab w:val="left" w:pos="9720"/>
        </w:tabs>
        <w:suppressAutoHyphens/>
        <w:spacing w:before="0" w:beforeAutospacing="0"/>
        <w:ind w:firstLine="709"/>
        <w:rPr>
          <w:sz w:val="26"/>
          <w:szCs w:val="26"/>
        </w:rPr>
      </w:pPr>
      <w:r w:rsidRPr="00A751DC">
        <w:rPr>
          <w:sz w:val="26"/>
          <w:szCs w:val="26"/>
        </w:rPr>
        <w:t xml:space="preserve">Противодействие </w:t>
      </w:r>
      <w:r w:rsidR="00205FCC" w:rsidRPr="00A751DC">
        <w:rPr>
          <w:sz w:val="26"/>
          <w:szCs w:val="26"/>
        </w:rPr>
        <w:t xml:space="preserve">терроризму и </w:t>
      </w:r>
      <w:r w:rsidRPr="00A751DC">
        <w:rPr>
          <w:sz w:val="26"/>
          <w:szCs w:val="26"/>
        </w:rPr>
        <w:t>экстремизму – деятельность органов государственной власти и органов местного самоуправления:</w:t>
      </w:r>
    </w:p>
    <w:p w:rsidR="000266C1" w:rsidRPr="00A751DC" w:rsidRDefault="000266C1" w:rsidP="00DF05FF">
      <w:pPr>
        <w:suppressAutoHyphens/>
        <w:ind w:firstLine="709"/>
        <w:jc w:val="both"/>
        <w:rPr>
          <w:sz w:val="26"/>
          <w:szCs w:val="26"/>
        </w:rPr>
      </w:pPr>
      <w:proofErr w:type="gramStart"/>
      <w:r w:rsidRPr="00A751DC">
        <w:rPr>
          <w:sz w:val="26"/>
          <w:szCs w:val="26"/>
        </w:rPr>
        <w:t xml:space="preserve">- по предупреждению </w:t>
      </w:r>
      <w:r w:rsidR="00EE3458" w:rsidRPr="00A751DC">
        <w:rPr>
          <w:sz w:val="26"/>
          <w:szCs w:val="26"/>
        </w:rPr>
        <w:t xml:space="preserve">терроризма и </w:t>
      </w:r>
      <w:r w:rsidRPr="00A751DC">
        <w:rPr>
          <w:sz w:val="26"/>
          <w:szCs w:val="26"/>
        </w:rPr>
        <w:t>экстремизма, в том числе по выявлению и последующему устранению причин и условий, способствующих совершению террористических актов (профилактика экстремизма и терроризма);</w:t>
      </w:r>
      <w:proofErr w:type="gramEnd"/>
    </w:p>
    <w:p w:rsidR="000266C1" w:rsidRPr="00A751DC" w:rsidRDefault="000266C1" w:rsidP="00DF05FF">
      <w:pPr>
        <w:suppressAutoHyphens/>
        <w:ind w:firstLine="709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- по выявлению, предупреждению, пресечению, раскрытию и расследованию экстремистских проявлений и террористического акта (борьба с экстремизмом и терроризмом);</w:t>
      </w:r>
    </w:p>
    <w:p w:rsidR="000266C1" w:rsidRPr="00A751DC" w:rsidRDefault="000266C1" w:rsidP="00DF05FF">
      <w:pPr>
        <w:suppressAutoHyphens/>
        <w:ind w:firstLine="709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- по минимизации (ликвидации) последствий проявлений терроризма.</w:t>
      </w:r>
    </w:p>
    <w:p w:rsidR="000266C1" w:rsidRPr="00A751DC" w:rsidRDefault="000266C1" w:rsidP="00DF05FF">
      <w:pPr>
        <w:pStyle w:val="af2"/>
        <w:tabs>
          <w:tab w:val="left" w:pos="3960"/>
          <w:tab w:val="left" w:pos="9666"/>
          <w:tab w:val="left" w:pos="9720"/>
        </w:tabs>
        <w:suppressAutoHyphens/>
        <w:spacing w:before="0" w:beforeAutospacing="0"/>
        <w:ind w:firstLine="709"/>
        <w:rPr>
          <w:sz w:val="26"/>
          <w:szCs w:val="26"/>
        </w:rPr>
      </w:pPr>
      <w:r w:rsidRPr="00A751DC">
        <w:rPr>
          <w:sz w:val="26"/>
          <w:szCs w:val="26"/>
        </w:rPr>
        <w:t xml:space="preserve">Важнейшее место в борьбе с </w:t>
      </w:r>
      <w:r w:rsidR="00EE3458" w:rsidRPr="00A751DC">
        <w:rPr>
          <w:sz w:val="26"/>
          <w:szCs w:val="26"/>
        </w:rPr>
        <w:t xml:space="preserve">терроризмом и </w:t>
      </w:r>
      <w:r w:rsidRPr="00A751DC">
        <w:rPr>
          <w:sz w:val="26"/>
          <w:szCs w:val="26"/>
        </w:rPr>
        <w:t>экстремизмом занимает предупреждение его проявлений.</w:t>
      </w:r>
    </w:p>
    <w:p w:rsidR="009960B8" w:rsidRPr="00A751DC" w:rsidRDefault="000266C1" w:rsidP="00DF05FF">
      <w:pPr>
        <w:pStyle w:val="af2"/>
        <w:tabs>
          <w:tab w:val="left" w:pos="3960"/>
          <w:tab w:val="left" w:pos="9666"/>
          <w:tab w:val="left" w:pos="9720"/>
        </w:tabs>
        <w:suppressAutoHyphens/>
        <w:spacing w:before="0" w:beforeAutospacing="0"/>
        <w:ind w:firstLine="709"/>
        <w:rPr>
          <w:sz w:val="26"/>
          <w:szCs w:val="26"/>
        </w:rPr>
      </w:pPr>
      <w:r w:rsidRPr="00A751DC">
        <w:rPr>
          <w:sz w:val="26"/>
          <w:szCs w:val="26"/>
        </w:rPr>
        <w:t>Предупредить – значить отвратить что-либо заранее принятыми мерами, опередить, сделать что-либо ранее, чем что-нибудь произошло. Предупреждение терроризма и экстремизма можно рассматривать как минимум в двух аспектах. Во-первых, предупреждение и повышение эффективности борьбы с указанными проявлениями – одна из первостепенных задач любого современного государства. Во-вторых, предупреждение есть комплексная система мер социально-экономического, политического и юридического характера, направленная на предотвращение возникновения экстремистских и террористических организаций (группировок), совершения противоправных акций, целью, которой является обеспечение общественной безопасности населения, защита политических, экономических и международных интересов государства.</w:t>
      </w:r>
    </w:p>
    <w:p w:rsidR="000266C1" w:rsidRPr="00A751DC" w:rsidRDefault="000266C1" w:rsidP="00DF05FF">
      <w:pPr>
        <w:pStyle w:val="af2"/>
        <w:tabs>
          <w:tab w:val="left" w:pos="3960"/>
          <w:tab w:val="left" w:pos="9666"/>
          <w:tab w:val="left" w:pos="9720"/>
        </w:tabs>
        <w:suppressAutoHyphens/>
        <w:spacing w:before="0" w:beforeAutospacing="0"/>
        <w:ind w:firstLine="709"/>
        <w:rPr>
          <w:sz w:val="26"/>
          <w:szCs w:val="26"/>
        </w:rPr>
      </w:pPr>
      <w:r w:rsidRPr="00A751DC">
        <w:rPr>
          <w:sz w:val="26"/>
          <w:szCs w:val="26"/>
        </w:rPr>
        <w:t xml:space="preserve">Противодействие экстремизму и терроризму – это не только задача государства. Необходимы консолидированные усилия политических партий, общественных организаций, всего гражданского общества, всех граждан страны. </w:t>
      </w:r>
    </w:p>
    <w:bookmarkEnd w:id="3"/>
    <w:p w:rsidR="00C62AEE" w:rsidRPr="00A751DC" w:rsidRDefault="00C62AEE" w:rsidP="00DF05FF">
      <w:pPr>
        <w:suppressAutoHyphens/>
        <w:ind w:firstLine="720"/>
        <w:jc w:val="both"/>
        <w:rPr>
          <w:sz w:val="26"/>
          <w:szCs w:val="26"/>
        </w:rPr>
      </w:pPr>
    </w:p>
    <w:p w:rsidR="000266C1" w:rsidRPr="00A751DC" w:rsidRDefault="009C6EA7" w:rsidP="00DF05FF">
      <w:pPr>
        <w:suppressAutoHyphens/>
        <w:jc w:val="center"/>
        <w:rPr>
          <w:b/>
          <w:bCs/>
          <w:sz w:val="26"/>
          <w:szCs w:val="26"/>
        </w:rPr>
      </w:pPr>
      <w:bookmarkStart w:id="15" w:name="sub_2200"/>
      <w:r w:rsidRPr="00A751DC">
        <w:rPr>
          <w:b/>
          <w:bCs/>
          <w:sz w:val="26"/>
          <w:szCs w:val="26"/>
        </w:rPr>
        <w:t xml:space="preserve">2. </w:t>
      </w:r>
      <w:r w:rsidR="004C419B" w:rsidRPr="00A751DC">
        <w:rPr>
          <w:b/>
          <w:bCs/>
          <w:sz w:val="26"/>
          <w:szCs w:val="26"/>
        </w:rPr>
        <w:t xml:space="preserve">Основные цели и задачи </w:t>
      </w:r>
      <w:r w:rsidR="00B136E1" w:rsidRPr="00A751DC">
        <w:rPr>
          <w:b/>
          <w:bCs/>
          <w:sz w:val="26"/>
          <w:szCs w:val="26"/>
        </w:rPr>
        <w:t>П</w:t>
      </w:r>
      <w:r w:rsidR="004C419B" w:rsidRPr="00A751DC">
        <w:rPr>
          <w:b/>
          <w:bCs/>
          <w:sz w:val="26"/>
          <w:szCs w:val="26"/>
        </w:rPr>
        <w:t>рограммы</w:t>
      </w:r>
      <w:r w:rsidR="000266C1" w:rsidRPr="00A751DC">
        <w:rPr>
          <w:b/>
          <w:bCs/>
          <w:sz w:val="26"/>
          <w:szCs w:val="26"/>
        </w:rPr>
        <w:t xml:space="preserve">, сроки и этапы </w:t>
      </w:r>
      <w:r w:rsidR="00A751DC" w:rsidRPr="00A751DC">
        <w:rPr>
          <w:b/>
          <w:bCs/>
          <w:sz w:val="26"/>
          <w:szCs w:val="26"/>
        </w:rPr>
        <w:t>ее реализации</w:t>
      </w:r>
    </w:p>
    <w:bookmarkEnd w:id="15"/>
    <w:p w:rsidR="000266C1" w:rsidRPr="00A751DC" w:rsidRDefault="00A23988" w:rsidP="00DF05FF">
      <w:pPr>
        <w:suppressAutoHyphens/>
        <w:ind w:firstLine="709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Основн</w:t>
      </w:r>
      <w:r w:rsidR="000D1701" w:rsidRPr="00A751DC">
        <w:rPr>
          <w:sz w:val="26"/>
          <w:szCs w:val="26"/>
        </w:rPr>
        <w:t xml:space="preserve">ой </w:t>
      </w:r>
      <w:r w:rsidRPr="00A751DC">
        <w:rPr>
          <w:sz w:val="26"/>
          <w:szCs w:val="26"/>
        </w:rPr>
        <w:t>цел</w:t>
      </w:r>
      <w:r w:rsidR="000D1701" w:rsidRPr="00A751DC">
        <w:rPr>
          <w:sz w:val="26"/>
          <w:szCs w:val="26"/>
        </w:rPr>
        <w:t xml:space="preserve">ью </w:t>
      </w:r>
      <w:r w:rsidRPr="00A751DC">
        <w:rPr>
          <w:sz w:val="26"/>
          <w:szCs w:val="26"/>
        </w:rPr>
        <w:t>Программы явля</w:t>
      </w:r>
      <w:r w:rsidR="000D1701" w:rsidRPr="00A751DC">
        <w:rPr>
          <w:sz w:val="26"/>
          <w:szCs w:val="26"/>
        </w:rPr>
        <w:t>е</w:t>
      </w:r>
      <w:r w:rsidRPr="00A751DC">
        <w:rPr>
          <w:sz w:val="26"/>
          <w:szCs w:val="26"/>
        </w:rPr>
        <w:t>тся</w:t>
      </w:r>
      <w:r w:rsidR="000266C1" w:rsidRPr="00A751DC">
        <w:rPr>
          <w:sz w:val="26"/>
          <w:szCs w:val="26"/>
        </w:rPr>
        <w:t>:</w:t>
      </w:r>
    </w:p>
    <w:p w:rsidR="00EE3458" w:rsidRPr="00A751DC" w:rsidRDefault="00EE3458" w:rsidP="00DF05FF">
      <w:pPr>
        <w:suppressAutoHyphens/>
        <w:ind w:firstLine="709"/>
        <w:jc w:val="both"/>
        <w:rPr>
          <w:sz w:val="26"/>
          <w:szCs w:val="26"/>
        </w:rPr>
      </w:pPr>
      <w:proofErr w:type="gramStart"/>
      <w:r w:rsidRPr="00A751DC">
        <w:rPr>
          <w:sz w:val="26"/>
          <w:szCs w:val="26"/>
        </w:rPr>
        <w:t xml:space="preserve">- реализация на территории городского округа Кинель Самарской области государственной политики Российской Федерации в области профилактики терроризма и экстремизма путём совершенствования системы профилактических мер антитеррористической и </w:t>
      </w:r>
      <w:proofErr w:type="spellStart"/>
      <w:r w:rsidRPr="00A751DC">
        <w:rPr>
          <w:sz w:val="26"/>
          <w:szCs w:val="26"/>
        </w:rPr>
        <w:t>противоэкстремистской</w:t>
      </w:r>
      <w:proofErr w:type="spellEnd"/>
      <w:r w:rsidRPr="00A751DC">
        <w:rPr>
          <w:sz w:val="26"/>
          <w:szCs w:val="26"/>
        </w:rPr>
        <w:t xml:space="preserve"> направленности, формирования уважительного отношения к этнокультурным и конфессиональным ценностям народов проживающих на территории городского округа Самарской области.</w:t>
      </w:r>
      <w:proofErr w:type="gramEnd"/>
    </w:p>
    <w:p w:rsidR="004C3BA1" w:rsidRPr="00A751DC" w:rsidRDefault="004C3BA1" w:rsidP="00DF05FF">
      <w:pPr>
        <w:suppressAutoHyphens/>
        <w:ind w:firstLine="709"/>
        <w:jc w:val="both"/>
        <w:rPr>
          <w:sz w:val="26"/>
          <w:szCs w:val="26"/>
        </w:rPr>
      </w:pPr>
      <w:r w:rsidRPr="00A751DC">
        <w:rPr>
          <w:sz w:val="26"/>
          <w:szCs w:val="26"/>
        </w:rPr>
        <w:lastRenderedPageBreak/>
        <w:t>Для достижения цели Программы предусматривается решение следующих задач:</w:t>
      </w:r>
    </w:p>
    <w:p w:rsidR="004C3BA1" w:rsidRPr="00A751DC" w:rsidRDefault="004C3BA1" w:rsidP="004C3BA1">
      <w:pPr>
        <w:suppressAutoHyphens/>
        <w:ind w:firstLine="709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- обеспечение антитеррористической защищённости и безопасности функционирования объектов на территории городского округа;</w:t>
      </w:r>
    </w:p>
    <w:p w:rsidR="004C3BA1" w:rsidRPr="00A751DC" w:rsidRDefault="004C3BA1" w:rsidP="004C3BA1">
      <w:pPr>
        <w:suppressAutoHyphens/>
        <w:ind w:firstLine="709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- обеспечение информирования населения о действиях при угрозе или совершении террористических актов и противодействию терроризму.</w:t>
      </w:r>
    </w:p>
    <w:p w:rsidR="00B02E79" w:rsidRPr="00A751DC" w:rsidRDefault="00B02E79" w:rsidP="00DF05FF">
      <w:pPr>
        <w:suppressAutoHyphens/>
        <w:ind w:firstLine="709"/>
        <w:jc w:val="both"/>
        <w:rPr>
          <w:sz w:val="26"/>
          <w:szCs w:val="26"/>
        </w:rPr>
      </w:pPr>
      <w:r w:rsidRPr="00A751DC">
        <w:rPr>
          <w:bCs/>
          <w:sz w:val="26"/>
          <w:szCs w:val="26"/>
        </w:rPr>
        <w:t>Срок реализации Программы: 201</w:t>
      </w:r>
      <w:r w:rsidR="00EA4342" w:rsidRPr="00A751DC">
        <w:rPr>
          <w:bCs/>
          <w:sz w:val="26"/>
          <w:szCs w:val="26"/>
        </w:rPr>
        <w:t>7</w:t>
      </w:r>
      <w:r w:rsidRPr="00A751DC">
        <w:rPr>
          <w:bCs/>
          <w:sz w:val="26"/>
          <w:szCs w:val="26"/>
        </w:rPr>
        <w:t>-</w:t>
      </w:r>
      <w:r w:rsidR="009960B8" w:rsidRPr="00A751DC">
        <w:rPr>
          <w:bCs/>
          <w:sz w:val="26"/>
          <w:szCs w:val="26"/>
        </w:rPr>
        <w:t>2019</w:t>
      </w:r>
      <w:r w:rsidR="00674406" w:rsidRPr="00A751DC">
        <w:rPr>
          <w:bCs/>
          <w:sz w:val="26"/>
          <w:szCs w:val="26"/>
        </w:rPr>
        <w:t xml:space="preserve"> </w:t>
      </w:r>
      <w:r w:rsidRPr="00A751DC">
        <w:rPr>
          <w:bCs/>
          <w:sz w:val="26"/>
          <w:szCs w:val="26"/>
        </w:rPr>
        <w:t>годы.</w:t>
      </w:r>
    </w:p>
    <w:p w:rsidR="00B02E79" w:rsidRPr="00A751DC" w:rsidRDefault="00B02E79" w:rsidP="00DF05FF">
      <w:pPr>
        <w:suppressAutoHyphens/>
        <w:ind w:firstLine="720"/>
        <w:jc w:val="both"/>
        <w:rPr>
          <w:bCs/>
          <w:sz w:val="26"/>
          <w:szCs w:val="26"/>
        </w:rPr>
      </w:pPr>
      <w:r w:rsidRPr="00A751DC">
        <w:rPr>
          <w:bCs/>
          <w:sz w:val="26"/>
          <w:szCs w:val="26"/>
        </w:rPr>
        <w:t>Реализация Программы не предусматривает выделение отдельных этапов, поскольку программные мероприятия рассчитаны на реализацию в течение всего периода действия Программы.</w:t>
      </w:r>
    </w:p>
    <w:p w:rsidR="004C3BA1" w:rsidRPr="00A751DC" w:rsidRDefault="004C3BA1" w:rsidP="00DF05FF">
      <w:pPr>
        <w:suppressAutoHyphens/>
        <w:ind w:firstLine="720"/>
        <w:jc w:val="both"/>
        <w:rPr>
          <w:bCs/>
          <w:sz w:val="26"/>
          <w:szCs w:val="26"/>
        </w:rPr>
      </w:pPr>
    </w:p>
    <w:p w:rsidR="009B1FF0" w:rsidRPr="00A751DC" w:rsidRDefault="00EA4342" w:rsidP="00DF05FF">
      <w:pPr>
        <w:suppressAutoHyphens/>
        <w:jc w:val="center"/>
        <w:rPr>
          <w:b/>
          <w:bCs/>
          <w:sz w:val="26"/>
          <w:szCs w:val="26"/>
        </w:rPr>
      </w:pPr>
      <w:r w:rsidRPr="00A751DC">
        <w:rPr>
          <w:b/>
          <w:bCs/>
          <w:sz w:val="26"/>
          <w:szCs w:val="26"/>
        </w:rPr>
        <w:t xml:space="preserve">3. </w:t>
      </w:r>
      <w:r w:rsidR="000D1701" w:rsidRPr="00A751DC">
        <w:rPr>
          <w:b/>
          <w:bCs/>
          <w:sz w:val="26"/>
          <w:szCs w:val="26"/>
        </w:rPr>
        <w:t xml:space="preserve">Индикаторы и показатели, характеризующие ежегодный ход и итоги </w:t>
      </w:r>
    </w:p>
    <w:p w:rsidR="000D1701" w:rsidRPr="00A751DC" w:rsidRDefault="000D1701" w:rsidP="00DF05FF">
      <w:pPr>
        <w:suppressAutoHyphens/>
        <w:jc w:val="center"/>
        <w:rPr>
          <w:b/>
          <w:bCs/>
          <w:sz w:val="26"/>
          <w:szCs w:val="26"/>
        </w:rPr>
      </w:pPr>
      <w:r w:rsidRPr="00A751DC">
        <w:rPr>
          <w:b/>
          <w:bCs/>
          <w:sz w:val="26"/>
          <w:szCs w:val="26"/>
        </w:rPr>
        <w:t>реализации Программы</w:t>
      </w:r>
    </w:p>
    <w:p w:rsidR="00452AC3" w:rsidRPr="00A751DC" w:rsidRDefault="007A0431" w:rsidP="00DF05FF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751DC">
        <w:rPr>
          <w:rFonts w:ascii="Times New Roman" w:hAnsi="Times New Roman" w:cs="Times New Roman"/>
          <w:sz w:val="26"/>
          <w:szCs w:val="26"/>
        </w:rPr>
        <w:t>Достижение целей и задач Программы оценивается через систему следующих показателей:</w:t>
      </w:r>
    </w:p>
    <w:p w:rsidR="00DF3F4E" w:rsidRPr="00A751DC" w:rsidRDefault="004C3BA1" w:rsidP="00DF05FF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751DC">
        <w:rPr>
          <w:rFonts w:ascii="Times New Roman" w:hAnsi="Times New Roman" w:cs="Times New Roman"/>
          <w:sz w:val="26"/>
          <w:szCs w:val="26"/>
        </w:rPr>
        <w:t>- к</w:t>
      </w:r>
      <w:r w:rsidR="00DF3F4E" w:rsidRPr="00A751DC">
        <w:rPr>
          <w:rFonts w:ascii="Times New Roman" w:hAnsi="Times New Roman" w:cs="Times New Roman"/>
          <w:sz w:val="26"/>
          <w:szCs w:val="26"/>
        </w:rPr>
        <w:t>оличество экстремистских организаций на территории городского округа</w:t>
      </w:r>
      <w:r w:rsidR="000E03FC" w:rsidRPr="00A751DC">
        <w:rPr>
          <w:rFonts w:ascii="Times New Roman" w:hAnsi="Times New Roman" w:cs="Times New Roman"/>
          <w:sz w:val="26"/>
          <w:szCs w:val="26"/>
        </w:rPr>
        <w:t>.</w:t>
      </w:r>
    </w:p>
    <w:p w:rsidR="00DF3F4E" w:rsidRPr="00A751DC" w:rsidRDefault="004C3BA1" w:rsidP="00DF05FF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751DC">
        <w:rPr>
          <w:rFonts w:ascii="Times New Roman" w:hAnsi="Times New Roman" w:cs="Times New Roman"/>
          <w:sz w:val="26"/>
          <w:szCs w:val="26"/>
        </w:rPr>
        <w:t>- к</w:t>
      </w:r>
      <w:r w:rsidR="00DF3F4E" w:rsidRPr="00A751DC">
        <w:rPr>
          <w:rFonts w:ascii="Times New Roman" w:hAnsi="Times New Roman" w:cs="Times New Roman"/>
          <w:sz w:val="26"/>
          <w:szCs w:val="26"/>
        </w:rPr>
        <w:t>оличество</w:t>
      </w:r>
      <w:r w:rsidR="000E03FC" w:rsidRPr="00A751DC">
        <w:rPr>
          <w:rFonts w:ascii="Times New Roman" w:hAnsi="Times New Roman" w:cs="Times New Roman"/>
          <w:sz w:val="26"/>
          <w:szCs w:val="26"/>
        </w:rPr>
        <w:t>м</w:t>
      </w:r>
      <w:r w:rsidR="00DF3F4E" w:rsidRPr="00A751DC">
        <w:rPr>
          <w:rFonts w:ascii="Times New Roman" w:hAnsi="Times New Roman" w:cs="Times New Roman"/>
          <w:sz w:val="26"/>
          <w:szCs w:val="26"/>
        </w:rPr>
        <w:t xml:space="preserve"> фактов подготовки и совершения террористических актов на территории городского округа</w:t>
      </w:r>
      <w:r w:rsidR="00EE3458" w:rsidRPr="00A751DC">
        <w:rPr>
          <w:rFonts w:ascii="Times New Roman" w:hAnsi="Times New Roman" w:cs="Times New Roman"/>
          <w:sz w:val="26"/>
          <w:szCs w:val="26"/>
        </w:rPr>
        <w:t xml:space="preserve"> Самарской области.</w:t>
      </w:r>
      <w:r w:rsidR="00DF3F4E" w:rsidRPr="00A751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3F4E" w:rsidRPr="00A751DC" w:rsidRDefault="004C3BA1" w:rsidP="00DF05FF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51DC">
        <w:rPr>
          <w:rFonts w:ascii="Times New Roman" w:hAnsi="Times New Roman" w:cs="Times New Roman"/>
          <w:sz w:val="26"/>
          <w:szCs w:val="26"/>
        </w:rPr>
        <w:t>- к</w:t>
      </w:r>
      <w:r w:rsidR="00DF3F4E" w:rsidRPr="00A751DC">
        <w:rPr>
          <w:rFonts w:ascii="Times New Roman" w:hAnsi="Times New Roman" w:cs="Times New Roman"/>
          <w:sz w:val="26"/>
          <w:szCs w:val="26"/>
        </w:rPr>
        <w:t>оличество приобретенных и установленных систем видеоаппаратуры наружного и внутреннего наблюдения в г</w:t>
      </w:r>
      <w:r w:rsidR="00DF3F4E" w:rsidRPr="00A751D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осударственных бюджетных образовательных учреждени</w:t>
      </w:r>
      <w:r w:rsidR="00AC066F" w:rsidRPr="00A751D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ях</w:t>
      </w:r>
      <w:r w:rsidR="00DF3F4E" w:rsidRPr="00A751D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- средних общеобразовательных школ</w:t>
      </w:r>
      <w:r w:rsidR="00AC066F" w:rsidRPr="00A751D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ах</w:t>
      </w:r>
      <w:r w:rsidR="00DF3F4E" w:rsidRPr="00A751D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городского округа Кинель</w:t>
      </w:r>
      <w:r w:rsidR="00EE3458" w:rsidRPr="00A751D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Самарской области.</w:t>
      </w:r>
      <w:r w:rsidR="00DF3F4E" w:rsidRPr="00A751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F3F4E" w:rsidRPr="00A751DC" w:rsidRDefault="004C3BA1" w:rsidP="00DF05FF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751DC">
        <w:rPr>
          <w:rFonts w:ascii="Times New Roman" w:hAnsi="Times New Roman" w:cs="Times New Roman"/>
          <w:sz w:val="26"/>
          <w:szCs w:val="26"/>
        </w:rPr>
        <w:t>- к</w:t>
      </w:r>
      <w:r w:rsidR="00DF3F4E" w:rsidRPr="00A751DC">
        <w:rPr>
          <w:rFonts w:ascii="Times New Roman" w:hAnsi="Times New Roman" w:cs="Times New Roman"/>
          <w:sz w:val="26"/>
          <w:szCs w:val="26"/>
        </w:rPr>
        <w:t>оличество изготовленных и распространенных памяток, буклетов содержащих разъяснения и рекомендации по действиям при угрозе и совершении терактов и противодействию экстремизма</w:t>
      </w:r>
      <w:r w:rsidR="000E03FC" w:rsidRPr="00A751DC">
        <w:rPr>
          <w:rFonts w:ascii="Times New Roman" w:hAnsi="Times New Roman" w:cs="Times New Roman"/>
          <w:sz w:val="26"/>
          <w:szCs w:val="26"/>
        </w:rPr>
        <w:t>.</w:t>
      </w:r>
    </w:p>
    <w:p w:rsidR="000E03FC" w:rsidRPr="00A751DC" w:rsidRDefault="004C3BA1" w:rsidP="00DF05FF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51DC">
        <w:rPr>
          <w:rFonts w:ascii="Times New Roman" w:hAnsi="Times New Roman" w:cs="Times New Roman"/>
          <w:sz w:val="26"/>
          <w:szCs w:val="26"/>
        </w:rPr>
        <w:t>- к</w:t>
      </w:r>
      <w:r w:rsidR="00DF3F4E" w:rsidRPr="00A751DC">
        <w:rPr>
          <w:rFonts w:ascii="Times New Roman" w:hAnsi="Times New Roman" w:cs="Times New Roman"/>
          <w:sz w:val="26"/>
          <w:szCs w:val="26"/>
        </w:rPr>
        <w:t>оличество размещенных в СМИ статей, содержащих разъяснения и рекомендации по действиям при угрозе или совершении терактов и противодействию экстремизма, а также повышению бдительности граждан</w:t>
      </w:r>
      <w:r w:rsidR="000E03FC" w:rsidRPr="00A751D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C6EA7" w:rsidRPr="00A751DC" w:rsidRDefault="000D1701" w:rsidP="00DF05FF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51DC">
        <w:rPr>
          <w:rFonts w:ascii="Times New Roman" w:hAnsi="Times New Roman" w:cs="Times New Roman"/>
          <w:bCs/>
          <w:sz w:val="26"/>
          <w:szCs w:val="26"/>
        </w:rPr>
        <w:t>Прогнозируемые значения целевых индикаторов и показателей представлены в Приложении №</w:t>
      </w:r>
      <w:r w:rsidR="000E03FC" w:rsidRPr="00A751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751DC">
        <w:rPr>
          <w:rFonts w:ascii="Times New Roman" w:hAnsi="Times New Roman" w:cs="Times New Roman"/>
          <w:bCs/>
          <w:sz w:val="26"/>
          <w:szCs w:val="26"/>
        </w:rPr>
        <w:t xml:space="preserve">1 к </w:t>
      </w:r>
      <w:r w:rsidR="00EE3458" w:rsidRPr="00A751DC">
        <w:rPr>
          <w:rFonts w:ascii="Times New Roman" w:hAnsi="Times New Roman" w:cs="Times New Roman"/>
          <w:bCs/>
          <w:sz w:val="26"/>
          <w:szCs w:val="26"/>
        </w:rPr>
        <w:t xml:space="preserve">настоящей </w:t>
      </w:r>
      <w:r w:rsidRPr="00A751DC">
        <w:rPr>
          <w:rFonts w:ascii="Times New Roman" w:hAnsi="Times New Roman" w:cs="Times New Roman"/>
          <w:bCs/>
          <w:sz w:val="26"/>
          <w:szCs w:val="26"/>
        </w:rPr>
        <w:t>Программе.</w:t>
      </w:r>
      <w:bookmarkStart w:id="16" w:name="sub_2300"/>
    </w:p>
    <w:p w:rsidR="004C3BA1" w:rsidRPr="00A751DC" w:rsidRDefault="004C3BA1" w:rsidP="00DF05FF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23988" w:rsidRPr="00A751DC" w:rsidRDefault="001C641B" w:rsidP="00DF05FF">
      <w:pPr>
        <w:suppressAutoHyphens/>
        <w:ind w:left="360"/>
        <w:jc w:val="center"/>
        <w:rPr>
          <w:b/>
          <w:bCs/>
          <w:sz w:val="26"/>
          <w:szCs w:val="26"/>
        </w:rPr>
      </w:pPr>
      <w:r w:rsidRPr="00A751DC">
        <w:rPr>
          <w:b/>
          <w:bCs/>
          <w:sz w:val="26"/>
          <w:szCs w:val="26"/>
        </w:rPr>
        <w:t xml:space="preserve">4. </w:t>
      </w:r>
      <w:r w:rsidR="00B231FA" w:rsidRPr="00A751DC">
        <w:rPr>
          <w:b/>
          <w:bCs/>
          <w:sz w:val="26"/>
          <w:szCs w:val="26"/>
        </w:rPr>
        <w:t>Перечень Программных мероприятий</w:t>
      </w:r>
    </w:p>
    <w:bookmarkEnd w:id="16"/>
    <w:p w:rsidR="007D2A37" w:rsidRPr="00A751DC" w:rsidRDefault="0020313C" w:rsidP="00DF05FF">
      <w:pPr>
        <w:suppressAutoHyphens/>
        <w:ind w:firstLine="720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Программные мероприятия направлены на реализацию поставленных цел</w:t>
      </w:r>
      <w:r w:rsidR="004C3BA1" w:rsidRPr="00A751DC">
        <w:rPr>
          <w:sz w:val="26"/>
          <w:szCs w:val="26"/>
        </w:rPr>
        <w:t xml:space="preserve">и </w:t>
      </w:r>
      <w:r w:rsidRPr="00A751DC">
        <w:rPr>
          <w:sz w:val="26"/>
          <w:szCs w:val="26"/>
        </w:rPr>
        <w:t>и задач</w:t>
      </w:r>
      <w:r w:rsidR="00B02E79" w:rsidRPr="00A751DC">
        <w:rPr>
          <w:sz w:val="26"/>
          <w:szCs w:val="26"/>
        </w:rPr>
        <w:t>.</w:t>
      </w:r>
      <w:bookmarkStart w:id="17" w:name="sub_2400"/>
    </w:p>
    <w:p w:rsidR="007D2A37" w:rsidRPr="00A751DC" w:rsidRDefault="00B05DB1" w:rsidP="00DF05FF">
      <w:pPr>
        <w:suppressAutoHyphens/>
        <w:ind w:firstLine="720"/>
        <w:contextualSpacing/>
        <w:rPr>
          <w:sz w:val="26"/>
          <w:szCs w:val="26"/>
        </w:rPr>
      </w:pPr>
      <w:r w:rsidRPr="00A751DC">
        <w:rPr>
          <w:sz w:val="26"/>
          <w:szCs w:val="26"/>
        </w:rPr>
        <w:t xml:space="preserve">Перечень основных мероприятий по реализации Программы приведен в Приложении </w:t>
      </w:r>
      <w:r w:rsidR="0051126A" w:rsidRPr="00A751DC">
        <w:rPr>
          <w:sz w:val="26"/>
          <w:szCs w:val="26"/>
        </w:rPr>
        <w:t>2</w:t>
      </w:r>
      <w:r w:rsidRPr="00A751DC">
        <w:rPr>
          <w:sz w:val="26"/>
          <w:szCs w:val="26"/>
        </w:rPr>
        <w:t xml:space="preserve"> к настоящей Программе</w:t>
      </w:r>
      <w:r w:rsidR="004F5857" w:rsidRPr="00A751DC">
        <w:rPr>
          <w:sz w:val="26"/>
          <w:szCs w:val="26"/>
        </w:rPr>
        <w:t>.</w:t>
      </w:r>
    </w:p>
    <w:p w:rsidR="004C3BA1" w:rsidRPr="00A751DC" w:rsidRDefault="004C3BA1" w:rsidP="00DF05FF">
      <w:pPr>
        <w:suppressAutoHyphens/>
        <w:ind w:firstLine="720"/>
        <w:contextualSpacing/>
        <w:rPr>
          <w:sz w:val="26"/>
          <w:szCs w:val="26"/>
        </w:rPr>
      </w:pPr>
    </w:p>
    <w:p w:rsidR="004C419B" w:rsidRPr="00A751DC" w:rsidRDefault="009C6EA7" w:rsidP="00DF05FF">
      <w:pPr>
        <w:suppressAutoHyphens/>
        <w:jc w:val="center"/>
        <w:rPr>
          <w:b/>
          <w:bCs/>
          <w:sz w:val="26"/>
          <w:szCs w:val="26"/>
        </w:rPr>
      </w:pPr>
      <w:r w:rsidRPr="00A751DC">
        <w:rPr>
          <w:b/>
          <w:bCs/>
          <w:sz w:val="26"/>
          <w:szCs w:val="26"/>
        </w:rPr>
        <w:t xml:space="preserve">5. </w:t>
      </w:r>
      <w:r w:rsidR="00750AC9" w:rsidRPr="00A751DC">
        <w:rPr>
          <w:b/>
          <w:bCs/>
          <w:sz w:val="26"/>
          <w:szCs w:val="26"/>
        </w:rPr>
        <w:t xml:space="preserve">Обоснование ресурсного обеспечения </w:t>
      </w:r>
      <w:r w:rsidR="00AF1B3D" w:rsidRPr="00A751DC">
        <w:rPr>
          <w:b/>
          <w:bCs/>
          <w:sz w:val="26"/>
          <w:szCs w:val="26"/>
        </w:rPr>
        <w:t>Программы</w:t>
      </w:r>
    </w:p>
    <w:bookmarkEnd w:id="17"/>
    <w:p w:rsidR="00E25BF5" w:rsidRPr="00A751DC" w:rsidRDefault="00E25BF5" w:rsidP="00DF05FF">
      <w:pPr>
        <w:suppressAutoHyphens/>
        <w:ind w:firstLine="709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Общий объем финансирования Программы в 20</w:t>
      </w:r>
      <w:r w:rsidR="00022CAF" w:rsidRPr="00A751DC">
        <w:rPr>
          <w:sz w:val="26"/>
          <w:szCs w:val="26"/>
        </w:rPr>
        <w:t>1</w:t>
      </w:r>
      <w:r w:rsidR="0013036A" w:rsidRPr="00A751DC">
        <w:rPr>
          <w:sz w:val="26"/>
          <w:szCs w:val="26"/>
        </w:rPr>
        <w:t>7</w:t>
      </w:r>
      <w:r w:rsidRPr="00A751DC">
        <w:rPr>
          <w:sz w:val="26"/>
          <w:szCs w:val="26"/>
        </w:rPr>
        <w:t xml:space="preserve"> – </w:t>
      </w:r>
      <w:r w:rsidR="001F0711" w:rsidRPr="00A751DC">
        <w:rPr>
          <w:sz w:val="26"/>
          <w:szCs w:val="26"/>
        </w:rPr>
        <w:t>20</w:t>
      </w:r>
      <w:r w:rsidR="009960B8" w:rsidRPr="00A751DC">
        <w:rPr>
          <w:sz w:val="26"/>
          <w:szCs w:val="26"/>
        </w:rPr>
        <w:t>19</w:t>
      </w:r>
      <w:r w:rsidR="001F0711" w:rsidRPr="00A751DC">
        <w:rPr>
          <w:sz w:val="26"/>
          <w:szCs w:val="26"/>
        </w:rPr>
        <w:t xml:space="preserve"> </w:t>
      </w:r>
      <w:r w:rsidRPr="00A751DC">
        <w:rPr>
          <w:sz w:val="26"/>
          <w:szCs w:val="26"/>
        </w:rPr>
        <w:t xml:space="preserve">годах составит </w:t>
      </w:r>
      <w:r w:rsidR="009960B8" w:rsidRPr="00A751DC">
        <w:rPr>
          <w:sz w:val="26"/>
          <w:szCs w:val="26"/>
        </w:rPr>
        <w:t>14</w:t>
      </w:r>
      <w:r w:rsidR="00006B94" w:rsidRPr="00A751DC">
        <w:rPr>
          <w:sz w:val="26"/>
          <w:szCs w:val="26"/>
        </w:rPr>
        <w:t>00,0</w:t>
      </w:r>
      <w:r w:rsidRPr="00A751DC">
        <w:rPr>
          <w:sz w:val="26"/>
          <w:szCs w:val="26"/>
        </w:rPr>
        <w:t xml:space="preserve"> тыс</w:t>
      </w:r>
      <w:proofErr w:type="gramStart"/>
      <w:r w:rsidRPr="00A751DC">
        <w:rPr>
          <w:sz w:val="26"/>
          <w:szCs w:val="26"/>
        </w:rPr>
        <w:t>.р</w:t>
      </w:r>
      <w:proofErr w:type="gramEnd"/>
      <w:r w:rsidRPr="00A751DC">
        <w:rPr>
          <w:sz w:val="26"/>
          <w:szCs w:val="26"/>
        </w:rPr>
        <w:t>ублей, в т.ч. за счет:</w:t>
      </w:r>
    </w:p>
    <w:p w:rsidR="00E25BF5" w:rsidRPr="00A751DC" w:rsidRDefault="00E25BF5" w:rsidP="00DF05FF">
      <w:pPr>
        <w:suppressAutoHyphens/>
        <w:ind w:firstLine="709"/>
        <w:jc w:val="both"/>
        <w:rPr>
          <w:sz w:val="26"/>
          <w:szCs w:val="26"/>
        </w:rPr>
      </w:pPr>
      <w:r w:rsidRPr="00A751DC">
        <w:rPr>
          <w:sz w:val="26"/>
          <w:szCs w:val="26"/>
        </w:rPr>
        <w:t xml:space="preserve">средств бюджета городского округа – </w:t>
      </w:r>
      <w:r w:rsidR="009960B8" w:rsidRPr="00A751DC">
        <w:rPr>
          <w:sz w:val="26"/>
          <w:szCs w:val="26"/>
        </w:rPr>
        <w:t>1</w:t>
      </w:r>
      <w:r w:rsidR="00393DD9" w:rsidRPr="00A751DC">
        <w:rPr>
          <w:sz w:val="26"/>
          <w:szCs w:val="26"/>
        </w:rPr>
        <w:t> </w:t>
      </w:r>
      <w:r w:rsidR="009960B8" w:rsidRPr="00A751DC">
        <w:rPr>
          <w:sz w:val="26"/>
          <w:szCs w:val="26"/>
        </w:rPr>
        <w:t>4</w:t>
      </w:r>
      <w:r w:rsidR="00312B49" w:rsidRPr="00A751DC">
        <w:rPr>
          <w:sz w:val="26"/>
          <w:szCs w:val="26"/>
        </w:rPr>
        <w:t>0</w:t>
      </w:r>
      <w:r w:rsidR="00393DD9" w:rsidRPr="00A751DC">
        <w:rPr>
          <w:sz w:val="26"/>
          <w:szCs w:val="26"/>
        </w:rPr>
        <w:t>0,0</w:t>
      </w:r>
      <w:r w:rsidRPr="00A751DC">
        <w:rPr>
          <w:sz w:val="26"/>
          <w:szCs w:val="26"/>
        </w:rPr>
        <w:t xml:space="preserve"> тыс</w:t>
      </w:r>
      <w:proofErr w:type="gramStart"/>
      <w:r w:rsidRPr="00A751DC">
        <w:rPr>
          <w:sz w:val="26"/>
          <w:szCs w:val="26"/>
        </w:rPr>
        <w:t>.р</w:t>
      </w:r>
      <w:proofErr w:type="gramEnd"/>
      <w:r w:rsidRPr="00A751DC">
        <w:rPr>
          <w:sz w:val="26"/>
          <w:szCs w:val="26"/>
        </w:rPr>
        <w:t>ублей</w:t>
      </w:r>
      <w:r w:rsidR="002B7155" w:rsidRPr="00A751DC">
        <w:rPr>
          <w:sz w:val="26"/>
          <w:szCs w:val="26"/>
        </w:rPr>
        <w:t>.</w:t>
      </w:r>
    </w:p>
    <w:p w:rsidR="00393DD9" w:rsidRPr="00A751DC" w:rsidRDefault="00E25BF5" w:rsidP="00DF05FF">
      <w:pPr>
        <w:suppressAutoHyphens/>
        <w:ind w:firstLine="709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Объемы ассигнований подлежат уточнению исходя из прогноза финансовых возможностей бюджета городского округа и других источников.</w:t>
      </w:r>
    </w:p>
    <w:p w:rsidR="00AC066F" w:rsidRPr="00A751DC" w:rsidRDefault="00AC066F" w:rsidP="00DF05FF">
      <w:pPr>
        <w:suppressAutoHyphens/>
        <w:ind w:firstLine="709"/>
        <w:jc w:val="both"/>
        <w:rPr>
          <w:sz w:val="26"/>
          <w:szCs w:val="26"/>
        </w:rPr>
      </w:pPr>
    </w:p>
    <w:p w:rsidR="004C419B" w:rsidRPr="00A751DC" w:rsidRDefault="0013036A" w:rsidP="00DF05FF">
      <w:pPr>
        <w:suppressAutoHyphens/>
        <w:ind w:left="720"/>
        <w:jc w:val="center"/>
        <w:rPr>
          <w:b/>
          <w:bCs/>
          <w:sz w:val="26"/>
          <w:szCs w:val="26"/>
        </w:rPr>
      </w:pPr>
      <w:bookmarkStart w:id="18" w:name="sub_2500"/>
      <w:r w:rsidRPr="00A751DC">
        <w:rPr>
          <w:b/>
          <w:bCs/>
          <w:sz w:val="26"/>
          <w:szCs w:val="26"/>
        </w:rPr>
        <w:t xml:space="preserve">6. </w:t>
      </w:r>
      <w:r w:rsidR="0010178F" w:rsidRPr="00A751DC">
        <w:rPr>
          <w:b/>
          <w:bCs/>
          <w:sz w:val="26"/>
          <w:szCs w:val="26"/>
        </w:rPr>
        <w:t>Механизм реализации Программы</w:t>
      </w:r>
    </w:p>
    <w:bookmarkEnd w:id="18"/>
    <w:p w:rsidR="00006B94" w:rsidRPr="00A751DC" w:rsidRDefault="00006B94" w:rsidP="00DF05FF">
      <w:pPr>
        <w:suppressAutoHyphens/>
        <w:ind w:firstLine="720"/>
        <w:jc w:val="both"/>
        <w:rPr>
          <w:sz w:val="26"/>
          <w:szCs w:val="26"/>
        </w:rPr>
      </w:pPr>
      <w:proofErr w:type="gramStart"/>
      <w:r w:rsidRPr="00A751DC">
        <w:rPr>
          <w:sz w:val="26"/>
          <w:szCs w:val="26"/>
        </w:rPr>
        <w:t>Управление и контроль за ходом реализации Программы осуществляются в соответствии с действующим законодательством, в том числе с учётом требований Порядка принятия решений о разработке, формирования и реализации, оценки эффективности реализации муниципальных программ городского округа Кинель, утвержденного постановлением администрации городского округа Кинель от 07.03.2014</w:t>
      </w:r>
      <w:r w:rsidR="0013036A" w:rsidRPr="00A751DC">
        <w:rPr>
          <w:sz w:val="26"/>
          <w:szCs w:val="26"/>
        </w:rPr>
        <w:t xml:space="preserve"> </w:t>
      </w:r>
      <w:r w:rsidRPr="00A751DC">
        <w:rPr>
          <w:sz w:val="26"/>
          <w:szCs w:val="26"/>
        </w:rPr>
        <w:t>г. № </w:t>
      </w:r>
      <w:r w:rsidR="0013036A" w:rsidRPr="00A751DC">
        <w:rPr>
          <w:sz w:val="26"/>
          <w:szCs w:val="26"/>
        </w:rPr>
        <w:t xml:space="preserve"> </w:t>
      </w:r>
      <w:r w:rsidRPr="00A751DC">
        <w:rPr>
          <w:sz w:val="26"/>
          <w:szCs w:val="26"/>
        </w:rPr>
        <w:t>710.</w:t>
      </w:r>
      <w:proofErr w:type="gramEnd"/>
    </w:p>
    <w:p w:rsidR="0010178F" w:rsidRPr="00A751DC" w:rsidRDefault="0010178F" w:rsidP="00DF05FF">
      <w:pPr>
        <w:suppressAutoHyphens/>
        <w:ind w:firstLine="720"/>
        <w:jc w:val="both"/>
        <w:rPr>
          <w:sz w:val="26"/>
          <w:szCs w:val="26"/>
        </w:rPr>
      </w:pPr>
      <w:r w:rsidRPr="00A751DC">
        <w:rPr>
          <w:sz w:val="26"/>
          <w:szCs w:val="26"/>
        </w:rPr>
        <w:lastRenderedPageBreak/>
        <w:t xml:space="preserve">Целевое использование </w:t>
      </w:r>
      <w:r w:rsidR="00013F3A" w:rsidRPr="00A751DC">
        <w:rPr>
          <w:sz w:val="26"/>
          <w:szCs w:val="26"/>
        </w:rPr>
        <w:t xml:space="preserve">бюджетных </w:t>
      </w:r>
      <w:r w:rsidRPr="00A751DC">
        <w:rPr>
          <w:sz w:val="26"/>
          <w:szCs w:val="26"/>
        </w:rPr>
        <w:t>средств обеспечива</w:t>
      </w:r>
      <w:r w:rsidR="00006B94" w:rsidRPr="00A751DC">
        <w:rPr>
          <w:sz w:val="26"/>
          <w:szCs w:val="26"/>
        </w:rPr>
        <w:t xml:space="preserve">ет ответственный </w:t>
      </w:r>
      <w:r w:rsidRPr="00A751DC">
        <w:rPr>
          <w:sz w:val="26"/>
          <w:szCs w:val="26"/>
        </w:rPr>
        <w:t>исполнител</w:t>
      </w:r>
      <w:r w:rsidR="00006B94" w:rsidRPr="00A751DC">
        <w:rPr>
          <w:sz w:val="26"/>
          <w:szCs w:val="26"/>
        </w:rPr>
        <w:t>ь</w:t>
      </w:r>
      <w:r w:rsidRPr="00A751DC">
        <w:rPr>
          <w:sz w:val="26"/>
          <w:szCs w:val="26"/>
        </w:rPr>
        <w:t xml:space="preserve"> мероприятий программы.</w:t>
      </w:r>
    </w:p>
    <w:p w:rsidR="0010178F" w:rsidRPr="00A751DC" w:rsidRDefault="0010178F" w:rsidP="00DF05FF">
      <w:pPr>
        <w:suppressAutoHyphens/>
        <w:ind w:firstLine="720"/>
        <w:jc w:val="both"/>
        <w:rPr>
          <w:sz w:val="26"/>
          <w:szCs w:val="26"/>
        </w:rPr>
      </w:pPr>
      <w:proofErr w:type="gramStart"/>
      <w:r w:rsidRPr="00A751DC">
        <w:rPr>
          <w:sz w:val="26"/>
          <w:szCs w:val="26"/>
        </w:rPr>
        <w:t>Контроль за</w:t>
      </w:r>
      <w:proofErr w:type="gramEnd"/>
      <w:r w:rsidRPr="00A751DC">
        <w:rPr>
          <w:sz w:val="26"/>
          <w:szCs w:val="26"/>
        </w:rPr>
        <w:t xml:space="preserve"> использованием средств местного бюджета осуществляет Управление финансами администрации городского округа Кинель</w:t>
      </w:r>
      <w:r w:rsidR="00EE3458" w:rsidRPr="00A751DC">
        <w:rPr>
          <w:sz w:val="26"/>
          <w:szCs w:val="26"/>
        </w:rPr>
        <w:t xml:space="preserve"> Самарской области.</w:t>
      </w:r>
    </w:p>
    <w:p w:rsidR="00506E49" w:rsidRPr="00A751DC" w:rsidRDefault="0010178F" w:rsidP="00DF05FF">
      <w:pPr>
        <w:suppressAutoHyphens/>
        <w:ind w:firstLine="720"/>
        <w:jc w:val="both"/>
        <w:rPr>
          <w:sz w:val="26"/>
          <w:szCs w:val="26"/>
        </w:rPr>
      </w:pPr>
      <w:proofErr w:type="gramStart"/>
      <w:r w:rsidRPr="00A751DC">
        <w:rPr>
          <w:sz w:val="26"/>
          <w:szCs w:val="26"/>
        </w:rPr>
        <w:t xml:space="preserve">Координацию хода выполнения Программы, в том числе определение перечней </w:t>
      </w:r>
      <w:r w:rsidR="00006B94" w:rsidRPr="00A751DC">
        <w:rPr>
          <w:sz w:val="26"/>
          <w:szCs w:val="26"/>
        </w:rPr>
        <w:t>мероприятий</w:t>
      </w:r>
      <w:r w:rsidRPr="00A751DC">
        <w:rPr>
          <w:sz w:val="26"/>
          <w:szCs w:val="26"/>
        </w:rPr>
        <w:t>, на выполнение которых планируется выделение</w:t>
      </w:r>
      <w:r w:rsidR="0013036A" w:rsidRPr="00A751DC">
        <w:rPr>
          <w:sz w:val="26"/>
          <w:szCs w:val="26"/>
        </w:rPr>
        <w:t xml:space="preserve"> денежных средств, осуществляет </w:t>
      </w:r>
      <w:r w:rsidR="00A91322" w:rsidRPr="00A751DC">
        <w:rPr>
          <w:sz w:val="26"/>
          <w:szCs w:val="26"/>
        </w:rPr>
        <w:t xml:space="preserve">Первый </w:t>
      </w:r>
      <w:r w:rsidRPr="00A751DC">
        <w:rPr>
          <w:sz w:val="26"/>
          <w:szCs w:val="26"/>
        </w:rPr>
        <w:t xml:space="preserve">заместитель Главы </w:t>
      </w:r>
      <w:r w:rsidR="00171384" w:rsidRPr="00A751DC">
        <w:rPr>
          <w:sz w:val="26"/>
          <w:szCs w:val="26"/>
        </w:rPr>
        <w:t>городского округа</w:t>
      </w:r>
      <w:r w:rsidRPr="00A751DC">
        <w:rPr>
          <w:sz w:val="26"/>
          <w:szCs w:val="26"/>
        </w:rPr>
        <w:t>.</w:t>
      </w:r>
      <w:proofErr w:type="gramEnd"/>
    </w:p>
    <w:p w:rsidR="00AC066F" w:rsidRPr="00A751DC" w:rsidRDefault="00AC066F" w:rsidP="00DF05FF">
      <w:pPr>
        <w:suppressAutoHyphens/>
        <w:ind w:firstLine="720"/>
        <w:jc w:val="both"/>
        <w:rPr>
          <w:sz w:val="26"/>
          <w:szCs w:val="26"/>
        </w:rPr>
      </w:pPr>
    </w:p>
    <w:p w:rsidR="00350E51" w:rsidRPr="00A751DC" w:rsidRDefault="0013036A" w:rsidP="00DF05FF">
      <w:pPr>
        <w:suppressAutoHyphens/>
        <w:jc w:val="center"/>
        <w:rPr>
          <w:b/>
          <w:bCs/>
          <w:sz w:val="26"/>
          <w:szCs w:val="26"/>
        </w:rPr>
      </w:pPr>
      <w:r w:rsidRPr="00A751DC">
        <w:rPr>
          <w:b/>
          <w:bCs/>
          <w:sz w:val="26"/>
          <w:szCs w:val="26"/>
        </w:rPr>
        <w:t xml:space="preserve">7. </w:t>
      </w:r>
      <w:r w:rsidR="0010178F" w:rsidRPr="00A751DC">
        <w:rPr>
          <w:b/>
          <w:bCs/>
          <w:sz w:val="26"/>
          <w:szCs w:val="26"/>
        </w:rPr>
        <w:t>Оценка социально-экономической эффективности реализации Программы</w:t>
      </w:r>
    </w:p>
    <w:p w:rsidR="00CE0BF9" w:rsidRPr="00A751DC" w:rsidRDefault="00CE0BF9" w:rsidP="00DF05FF">
      <w:pPr>
        <w:suppressAutoHyphens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A751DC">
        <w:rPr>
          <w:sz w:val="26"/>
          <w:szCs w:val="26"/>
        </w:rPr>
        <w:t>Реализация мероприятий Программы позволит:</w:t>
      </w:r>
    </w:p>
    <w:p w:rsidR="00167AAF" w:rsidRPr="00A751DC" w:rsidRDefault="00167AAF" w:rsidP="00DF05FF">
      <w:pPr>
        <w:suppressAutoHyphens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A751DC">
        <w:rPr>
          <w:sz w:val="26"/>
          <w:szCs w:val="26"/>
        </w:rPr>
        <w:t xml:space="preserve">- не допустить создания экстремистских организаций на территории городского округа; </w:t>
      </w:r>
    </w:p>
    <w:p w:rsidR="00F62D87" w:rsidRPr="00A751DC" w:rsidRDefault="00167AAF" w:rsidP="00DF05FF">
      <w:pPr>
        <w:suppressAutoHyphens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A751DC">
        <w:rPr>
          <w:sz w:val="26"/>
          <w:szCs w:val="26"/>
        </w:rPr>
        <w:t xml:space="preserve">- </w:t>
      </w:r>
      <w:r w:rsidR="007A7E5F" w:rsidRPr="00A751DC">
        <w:rPr>
          <w:sz w:val="26"/>
          <w:szCs w:val="26"/>
        </w:rPr>
        <w:t>не допус</w:t>
      </w:r>
      <w:r w:rsidR="00761874" w:rsidRPr="00A751DC">
        <w:rPr>
          <w:sz w:val="26"/>
          <w:szCs w:val="26"/>
        </w:rPr>
        <w:t xml:space="preserve">тить </w:t>
      </w:r>
      <w:r w:rsidR="007A7E5F" w:rsidRPr="00A751DC">
        <w:rPr>
          <w:sz w:val="26"/>
          <w:szCs w:val="26"/>
        </w:rPr>
        <w:t xml:space="preserve">случаев </w:t>
      </w:r>
      <w:r w:rsidRPr="00A751DC">
        <w:rPr>
          <w:sz w:val="26"/>
          <w:szCs w:val="26"/>
        </w:rPr>
        <w:t>подготовки и совершения террористических актов на территории городского округа</w:t>
      </w:r>
      <w:r w:rsidR="00761874" w:rsidRPr="00A751DC">
        <w:rPr>
          <w:sz w:val="26"/>
          <w:szCs w:val="26"/>
        </w:rPr>
        <w:t xml:space="preserve"> Кинель Самарской области;</w:t>
      </w:r>
    </w:p>
    <w:p w:rsidR="00F62D87" w:rsidRPr="00A751DC" w:rsidRDefault="007A7E5F" w:rsidP="00DF05FF">
      <w:pPr>
        <w:suppressAutoHyphens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A751DC">
        <w:rPr>
          <w:sz w:val="26"/>
          <w:szCs w:val="26"/>
        </w:rPr>
        <w:t xml:space="preserve">- обеспечить дополнительно места массового пребывания людей </w:t>
      </w:r>
      <w:proofErr w:type="gramStart"/>
      <w:r w:rsidRPr="00A751DC">
        <w:rPr>
          <w:sz w:val="26"/>
          <w:szCs w:val="26"/>
        </w:rPr>
        <w:t>арочными</w:t>
      </w:r>
      <w:proofErr w:type="gramEnd"/>
      <w:r w:rsidRPr="00A751DC">
        <w:rPr>
          <w:sz w:val="26"/>
          <w:szCs w:val="26"/>
        </w:rPr>
        <w:t xml:space="preserve"> стационарными или </w:t>
      </w:r>
      <w:r w:rsidR="0058016A" w:rsidRPr="00A751DC">
        <w:rPr>
          <w:sz w:val="26"/>
          <w:szCs w:val="26"/>
        </w:rPr>
        <w:t>переносными металлодетекторами;</w:t>
      </w:r>
    </w:p>
    <w:p w:rsidR="00F62D87" w:rsidRPr="00A751DC" w:rsidRDefault="007A7E5F" w:rsidP="00DF05FF">
      <w:pPr>
        <w:suppressAutoHyphens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A751DC">
        <w:rPr>
          <w:sz w:val="26"/>
          <w:szCs w:val="26"/>
        </w:rPr>
        <w:t>- обеспечить г</w:t>
      </w:r>
      <w:r w:rsidRPr="00A751DC">
        <w:rPr>
          <w:color w:val="333333"/>
          <w:sz w:val="26"/>
          <w:szCs w:val="26"/>
          <w:shd w:val="clear" w:color="auto" w:fill="FFFFFF"/>
        </w:rPr>
        <w:t xml:space="preserve">осударственные бюджетные образовательные учреждения </w:t>
      </w:r>
      <w:r w:rsidR="00761874" w:rsidRPr="00A751DC">
        <w:rPr>
          <w:color w:val="333333"/>
          <w:sz w:val="26"/>
          <w:szCs w:val="26"/>
          <w:shd w:val="clear" w:color="auto" w:fill="FFFFFF"/>
        </w:rPr>
        <w:t>–</w:t>
      </w:r>
      <w:r w:rsidRPr="00A751DC">
        <w:rPr>
          <w:color w:val="333333"/>
          <w:sz w:val="26"/>
          <w:szCs w:val="26"/>
          <w:shd w:val="clear" w:color="auto" w:fill="FFFFFF"/>
        </w:rPr>
        <w:t xml:space="preserve"> средни</w:t>
      </w:r>
      <w:r w:rsidR="00761874" w:rsidRPr="00A751DC">
        <w:rPr>
          <w:color w:val="333333"/>
          <w:sz w:val="26"/>
          <w:szCs w:val="26"/>
          <w:shd w:val="clear" w:color="auto" w:fill="FFFFFF"/>
        </w:rPr>
        <w:t xml:space="preserve">е </w:t>
      </w:r>
      <w:r w:rsidRPr="00A751DC">
        <w:rPr>
          <w:color w:val="333333"/>
          <w:sz w:val="26"/>
          <w:szCs w:val="26"/>
          <w:shd w:val="clear" w:color="auto" w:fill="FFFFFF"/>
        </w:rPr>
        <w:t>общеобразовательны</w:t>
      </w:r>
      <w:r w:rsidR="00761874" w:rsidRPr="00A751DC">
        <w:rPr>
          <w:color w:val="333333"/>
          <w:sz w:val="26"/>
          <w:szCs w:val="26"/>
          <w:shd w:val="clear" w:color="auto" w:fill="FFFFFF"/>
        </w:rPr>
        <w:t xml:space="preserve">е </w:t>
      </w:r>
      <w:r w:rsidRPr="00A751DC">
        <w:rPr>
          <w:color w:val="333333"/>
          <w:sz w:val="26"/>
          <w:szCs w:val="26"/>
          <w:shd w:val="clear" w:color="auto" w:fill="FFFFFF"/>
        </w:rPr>
        <w:t>школ</w:t>
      </w:r>
      <w:r w:rsidR="00761874" w:rsidRPr="00A751DC">
        <w:rPr>
          <w:color w:val="333333"/>
          <w:sz w:val="26"/>
          <w:szCs w:val="26"/>
          <w:shd w:val="clear" w:color="auto" w:fill="FFFFFF"/>
        </w:rPr>
        <w:t xml:space="preserve">ы </w:t>
      </w:r>
      <w:r w:rsidRPr="00A751DC">
        <w:rPr>
          <w:color w:val="333333"/>
          <w:sz w:val="26"/>
          <w:szCs w:val="26"/>
          <w:shd w:val="clear" w:color="auto" w:fill="FFFFFF"/>
        </w:rPr>
        <w:t>городского округа Кинель</w:t>
      </w:r>
      <w:r w:rsidRPr="00A751DC">
        <w:rPr>
          <w:sz w:val="26"/>
          <w:szCs w:val="26"/>
        </w:rPr>
        <w:t xml:space="preserve"> </w:t>
      </w:r>
      <w:r w:rsidR="00761874" w:rsidRPr="00A751DC">
        <w:rPr>
          <w:sz w:val="26"/>
          <w:szCs w:val="26"/>
        </w:rPr>
        <w:t xml:space="preserve">Самарской области </w:t>
      </w:r>
      <w:r w:rsidRPr="00A751DC">
        <w:rPr>
          <w:sz w:val="26"/>
          <w:szCs w:val="26"/>
        </w:rPr>
        <w:t>системами видеоаппаратуры наружного и внутреннего наблюдения;</w:t>
      </w:r>
    </w:p>
    <w:p w:rsidR="00F62D87" w:rsidRPr="00A751DC" w:rsidRDefault="0058016A" w:rsidP="00DF05FF">
      <w:pPr>
        <w:suppressAutoHyphens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A751DC">
        <w:rPr>
          <w:sz w:val="26"/>
          <w:szCs w:val="26"/>
        </w:rPr>
        <w:t>- довести до населения через статьи в СМИ и с использованием изготовленных и распространенных памяток, буклетов, разъяснения и рекомендации по действиям при угрозе и совершении терактов и противодействию экстремизму, а также повышению бдительности граждан</w:t>
      </w:r>
      <w:r w:rsidR="00F62D87" w:rsidRPr="00A751DC">
        <w:rPr>
          <w:sz w:val="26"/>
          <w:szCs w:val="26"/>
        </w:rPr>
        <w:t>.</w:t>
      </w:r>
    </w:p>
    <w:p w:rsidR="00812F7E" w:rsidRPr="00A751DC" w:rsidRDefault="00167AAF" w:rsidP="00DF05FF">
      <w:pPr>
        <w:suppressAutoHyphens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A751DC">
        <w:rPr>
          <w:sz w:val="26"/>
          <w:szCs w:val="26"/>
        </w:rPr>
        <w:t xml:space="preserve">Критериями </w:t>
      </w:r>
      <w:proofErr w:type="gramStart"/>
      <w:r w:rsidRPr="00A751DC">
        <w:rPr>
          <w:sz w:val="26"/>
          <w:szCs w:val="26"/>
        </w:rPr>
        <w:t>оценки эффективности реализации Программы</w:t>
      </w:r>
      <w:proofErr w:type="gramEnd"/>
      <w:r w:rsidRPr="00A751DC">
        <w:rPr>
          <w:sz w:val="26"/>
          <w:szCs w:val="26"/>
        </w:rPr>
        <w:t xml:space="preserve"> являются степень достижения показателей</w:t>
      </w:r>
      <w:r w:rsidR="0058016A" w:rsidRPr="00A751DC">
        <w:rPr>
          <w:sz w:val="26"/>
          <w:szCs w:val="26"/>
        </w:rPr>
        <w:t xml:space="preserve"> (индикаторов)</w:t>
      </w:r>
      <w:r w:rsidRPr="00A751DC">
        <w:rPr>
          <w:sz w:val="26"/>
          <w:szCs w:val="26"/>
        </w:rPr>
        <w:t>, установленных Программой, а также степень достижения показателей эффективности, установленных Методикой оценки эффективности реализации Программы.</w:t>
      </w:r>
    </w:p>
    <w:p w:rsidR="004C3BA1" w:rsidRPr="00A751DC" w:rsidRDefault="004C3BA1" w:rsidP="00DF05FF">
      <w:pPr>
        <w:suppressAutoHyphens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</w:p>
    <w:p w:rsidR="00812F7E" w:rsidRPr="00A751DC" w:rsidRDefault="001618B3" w:rsidP="00DF05FF">
      <w:pPr>
        <w:suppressAutoHyphens/>
        <w:jc w:val="center"/>
        <w:rPr>
          <w:b/>
          <w:bCs/>
          <w:sz w:val="26"/>
          <w:szCs w:val="26"/>
        </w:rPr>
      </w:pPr>
      <w:r w:rsidRPr="00A751DC">
        <w:rPr>
          <w:b/>
          <w:bCs/>
          <w:sz w:val="26"/>
          <w:szCs w:val="26"/>
        </w:rPr>
        <w:t xml:space="preserve">8. </w:t>
      </w:r>
      <w:r w:rsidR="00812F7E" w:rsidRPr="00A751DC">
        <w:rPr>
          <w:b/>
          <w:bCs/>
          <w:sz w:val="26"/>
          <w:szCs w:val="26"/>
        </w:rPr>
        <w:t xml:space="preserve">Методика </w:t>
      </w:r>
      <w:proofErr w:type="gramStart"/>
      <w:r w:rsidR="00812F7E" w:rsidRPr="00A751DC">
        <w:rPr>
          <w:b/>
          <w:bCs/>
          <w:sz w:val="26"/>
          <w:szCs w:val="26"/>
        </w:rPr>
        <w:t>оценки эффективности реализации Программы</w:t>
      </w:r>
      <w:proofErr w:type="gramEnd"/>
    </w:p>
    <w:p w:rsidR="00812F7E" w:rsidRPr="00A751DC" w:rsidRDefault="00812F7E" w:rsidP="00DF05FF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812F7E" w:rsidRPr="00A751DC" w:rsidRDefault="00812F7E" w:rsidP="00DF05FF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Оценка эффективности реализации Программ осуществляется головным исполнителем муниципальной программы по годам в течение всего срока реализации Программы.</w:t>
      </w:r>
    </w:p>
    <w:p w:rsidR="00812F7E" w:rsidRPr="00A751DC" w:rsidRDefault="00812F7E" w:rsidP="00DF05FF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Эффективность реализации муниципальных программ оценивается степенью достижения плановых значений показателей (индикаторов) программы.</w:t>
      </w:r>
    </w:p>
    <w:p w:rsidR="00812F7E" w:rsidRPr="00A751DC" w:rsidRDefault="00812F7E" w:rsidP="00DF05FF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Степень достижения показателей (индикаторов) муниципальных программ городского округа Кинель должны быть представлены по форме,  согласно таблице №1.</w:t>
      </w:r>
    </w:p>
    <w:p w:rsidR="00812F7E" w:rsidRPr="00A751DC" w:rsidRDefault="00812F7E" w:rsidP="00DF05FF">
      <w:pPr>
        <w:suppressAutoHyphens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A751DC">
        <w:rPr>
          <w:sz w:val="26"/>
          <w:szCs w:val="26"/>
        </w:rPr>
        <w:t>Таблица №1</w:t>
      </w: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812F7E" w:rsidRPr="00A751DC" w:rsidTr="00680EA2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№</w:t>
            </w:r>
          </w:p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A751DC">
              <w:rPr>
                <w:sz w:val="26"/>
                <w:szCs w:val="26"/>
              </w:rPr>
              <w:t>п</w:t>
            </w:r>
            <w:proofErr w:type="gramEnd"/>
            <w:r w:rsidRPr="00A751DC">
              <w:rPr>
                <w:sz w:val="26"/>
                <w:szCs w:val="26"/>
              </w:rPr>
              <w:t>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Наименование </w:t>
            </w:r>
          </w:p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индикатора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Ед. изм.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   Степень    </w:t>
            </w:r>
          </w:p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  достижения  </w:t>
            </w:r>
          </w:p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   </w:t>
            </w:r>
            <w:proofErr w:type="gramStart"/>
            <w:r w:rsidRPr="00A751DC">
              <w:rPr>
                <w:sz w:val="26"/>
                <w:szCs w:val="26"/>
              </w:rPr>
              <w:t xml:space="preserve">целевых    </w:t>
            </w:r>
            <w:proofErr w:type="gramEnd"/>
          </w:p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индикаторов, %</w:t>
            </w:r>
          </w:p>
        </w:tc>
      </w:tr>
      <w:tr w:rsidR="00812F7E" w:rsidRPr="00A751DC" w:rsidTr="00680EA2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 </w:t>
            </w:r>
            <w:proofErr w:type="gramStart"/>
            <w:r w:rsidRPr="00A751DC">
              <w:rPr>
                <w:sz w:val="26"/>
                <w:szCs w:val="26"/>
              </w:rPr>
              <w:t xml:space="preserve">плановые   </w:t>
            </w:r>
            <w:proofErr w:type="gramEnd"/>
          </w:p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 значения </w:t>
            </w:r>
            <w:proofErr w:type="gramStart"/>
            <w:r w:rsidRPr="00A751DC">
              <w:rPr>
                <w:sz w:val="26"/>
                <w:szCs w:val="26"/>
              </w:rPr>
              <w:t>по</w:t>
            </w:r>
            <w:proofErr w:type="gramEnd"/>
            <w:r w:rsidRPr="00A751DC">
              <w:rPr>
                <w:sz w:val="26"/>
                <w:szCs w:val="26"/>
              </w:rPr>
              <w:t xml:space="preserve">  </w:t>
            </w:r>
          </w:p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  Программе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 фактически  </w:t>
            </w:r>
          </w:p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 </w:t>
            </w:r>
            <w:proofErr w:type="gramStart"/>
            <w:r w:rsidRPr="00A751DC">
              <w:rPr>
                <w:sz w:val="26"/>
                <w:szCs w:val="26"/>
              </w:rPr>
              <w:t xml:space="preserve">достигнутые </w:t>
            </w:r>
            <w:proofErr w:type="gramEnd"/>
          </w:p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  значения   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12F7E" w:rsidRPr="00A751DC" w:rsidTr="00680EA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A751DC" w:rsidRDefault="00812F7E" w:rsidP="00DF05F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3F3EF4" w:rsidRPr="00A751DC" w:rsidRDefault="003F3EF4" w:rsidP="00DF05FF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12F7E" w:rsidRPr="00A751DC" w:rsidRDefault="00812F7E" w:rsidP="00DF05FF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A751DC">
        <w:rPr>
          <w:sz w:val="26"/>
          <w:szCs w:val="26"/>
        </w:rPr>
        <w:t>Степень достижения целевых показателей (индикаторов) Программы оценивается как: от 90% до 100% и более эффективность реализации Программы признаётся высокой; 70%-90% - средняя; менее 70% - низкая.</w:t>
      </w:r>
    </w:p>
    <w:p w:rsidR="003F69AE" w:rsidRPr="00A751DC" w:rsidRDefault="003F69AE" w:rsidP="00DF05FF">
      <w:pPr>
        <w:suppressAutoHyphens/>
        <w:ind w:firstLine="720"/>
        <w:rPr>
          <w:sz w:val="26"/>
          <w:szCs w:val="26"/>
        </w:rPr>
        <w:sectPr w:rsidR="003F69AE" w:rsidRPr="00A751DC" w:rsidSect="00A751DC">
          <w:pgSz w:w="11906" w:h="16838" w:code="9"/>
          <w:pgMar w:top="567" w:right="851" w:bottom="567" w:left="1418" w:header="720" w:footer="1134" w:gutter="0"/>
          <w:cols w:space="720"/>
          <w:titlePg/>
          <w:docGrid w:linePitch="381"/>
        </w:sectPr>
      </w:pPr>
    </w:p>
    <w:p w:rsidR="00742588" w:rsidRPr="00A751DC" w:rsidRDefault="00D75A4E" w:rsidP="002A088A">
      <w:pPr>
        <w:suppressAutoHyphens/>
        <w:ind w:left="9356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4D7ACA" w:rsidRPr="00A751DC">
        <w:rPr>
          <w:sz w:val="26"/>
          <w:szCs w:val="26"/>
        </w:rPr>
        <w:t xml:space="preserve"> №1</w:t>
      </w:r>
    </w:p>
    <w:p w:rsidR="004D7ACA" w:rsidRPr="00A751DC" w:rsidRDefault="00F075BF" w:rsidP="002A088A">
      <w:pPr>
        <w:suppressAutoHyphens/>
        <w:ind w:left="9356"/>
        <w:jc w:val="center"/>
        <w:rPr>
          <w:sz w:val="26"/>
          <w:szCs w:val="26"/>
        </w:rPr>
      </w:pPr>
      <w:r w:rsidRPr="00A751DC">
        <w:rPr>
          <w:sz w:val="26"/>
          <w:szCs w:val="26"/>
        </w:rPr>
        <w:t xml:space="preserve">к </w:t>
      </w:r>
      <w:r w:rsidR="002A088A" w:rsidRPr="00A751DC">
        <w:rPr>
          <w:sz w:val="26"/>
          <w:szCs w:val="26"/>
        </w:rPr>
        <w:t>муниципальной программе городского округа Кинель Самарской области «Профилактика терроризма и экстремизма, минимизация последствий проявлений терроризма и экстремизма в границах городского округа Кинель Самарской области на 2017-2019 годы»</w:t>
      </w:r>
    </w:p>
    <w:p w:rsidR="004D7ACA" w:rsidRPr="00A751DC" w:rsidRDefault="004D7ACA" w:rsidP="00DF05FF">
      <w:pPr>
        <w:suppressAutoHyphens/>
        <w:jc w:val="center"/>
        <w:rPr>
          <w:sz w:val="26"/>
          <w:szCs w:val="26"/>
        </w:rPr>
      </w:pPr>
    </w:p>
    <w:p w:rsidR="002A088A" w:rsidRPr="00A751DC" w:rsidRDefault="00E333D0" w:rsidP="002A088A">
      <w:pPr>
        <w:suppressAutoHyphens/>
        <w:jc w:val="center"/>
        <w:rPr>
          <w:b/>
          <w:sz w:val="26"/>
          <w:szCs w:val="26"/>
        </w:rPr>
      </w:pPr>
      <w:r w:rsidRPr="00A751DC">
        <w:rPr>
          <w:b/>
          <w:sz w:val="26"/>
          <w:szCs w:val="26"/>
        </w:rPr>
        <w:t>Значения показателей</w:t>
      </w:r>
      <w:r w:rsidR="008327DD" w:rsidRPr="00A751DC">
        <w:rPr>
          <w:b/>
          <w:sz w:val="26"/>
          <w:szCs w:val="26"/>
        </w:rPr>
        <w:t xml:space="preserve"> (индикаторов)</w:t>
      </w:r>
    </w:p>
    <w:p w:rsidR="004D7ACA" w:rsidRPr="00A751DC" w:rsidRDefault="003D2831" w:rsidP="002A088A">
      <w:pPr>
        <w:suppressAutoHyphens/>
        <w:jc w:val="center"/>
        <w:rPr>
          <w:b/>
          <w:sz w:val="26"/>
          <w:szCs w:val="26"/>
        </w:rPr>
      </w:pPr>
      <w:r w:rsidRPr="00A751DC">
        <w:rPr>
          <w:b/>
          <w:sz w:val="26"/>
          <w:szCs w:val="26"/>
        </w:rPr>
        <w:t xml:space="preserve">муниципальной </w:t>
      </w:r>
      <w:r w:rsidR="00E333D0" w:rsidRPr="00A751DC">
        <w:rPr>
          <w:b/>
          <w:sz w:val="26"/>
          <w:szCs w:val="26"/>
        </w:rPr>
        <w:t>программы</w:t>
      </w:r>
      <w:r w:rsidR="00C25178" w:rsidRPr="00A751DC">
        <w:rPr>
          <w:b/>
          <w:sz w:val="26"/>
          <w:szCs w:val="26"/>
        </w:rPr>
        <w:t xml:space="preserve"> </w:t>
      </w:r>
      <w:r w:rsidR="002A088A" w:rsidRPr="00A751DC">
        <w:rPr>
          <w:b/>
          <w:sz w:val="26"/>
          <w:szCs w:val="26"/>
        </w:rPr>
        <w:t xml:space="preserve">городского округа Кинель Самарской области </w:t>
      </w:r>
      <w:r w:rsidR="00C25178" w:rsidRPr="00A751DC">
        <w:rPr>
          <w:b/>
          <w:sz w:val="26"/>
          <w:szCs w:val="26"/>
        </w:rPr>
        <w:t xml:space="preserve">«Профилактика терроризма и экстремизма, минимизация последствий проявлений терроризма и экстремизма в границах городского округа Кинель </w:t>
      </w:r>
      <w:r w:rsidR="002A088A" w:rsidRPr="00A751DC">
        <w:rPr>
          <w:b/>
          <w:sz w:val="26"/>
          <w:szCs w:val="26"/>
        </w:rPr>
        <w:t xml:space="preserve">Самарской области </w:t>
      </w:r>
      <w:r w:rsidR="00C25178" w:rsidRPr="00A751DC">
        <w:rPr>
          <w:b/>
          <w:sz w:val="26"/>
          <w:szCs w:val="26"/>
        </w:rPr>
        <w:t>на 2017-20</w:t>
      </w:r>
      <w:r w:rsidR="009960B8" w:rsidRPr="00A751DC">
        <w:rPr>
          <w:b/>
          <w:sz w:val="26"/>
          <w:szCs w:val="26"/>
        </w:rPr>
        <w:t>19</w:t>
      </w:r>
      <w:r w:rsidR="00C25178" w:rsidRPr="00A751DC">
        <w:rPr>
          <w:b/>
          <w:sz w:val="26"/>
          <w:szCs w:val="26"/>
        </w:rPr>
        <w:t xml:space="preserve"> годы»</w:t>
      </w:r>
    </w:p>
    <w:p w:rsidR="002A088A" w:rsidRDefault="002A088A" w:rsidP="002A088A">
      <w:pPr>
        <w:suppressAutoHyphens/>
        <w:jc w:val="center"/>
        <w:rPr>
          <w:sz w:val="26"/>
          <w:szCs w:val="26"/>
        </w:rPr>
      </w:pPr>
    </w:p>
    <w:p w:rsidR="0068375C" w:rsidRPr="00A751DC" w:rsidRDefault="0068375C" w:rsidP="002A088A">
      <w:pPr>
        <w:suppressAutoHyphens/>
        <w:jc w:val="center"/>
        <w:rPr>
          <w:sz w:val="26"/>
          <w:szCs w:val="26"/>
        </w:rPr>
      </w:pPr>
    </w:p>
    <w:tbl>
      <w:tblPr>
        <w:tblStyle w:val="a3"/>
        <w:tblW w:w="15241" w:type="dxa"/>
        <w:tblLayout w:type="fixed"/>
        <w:tblLook w:val="04A0" w:firstRow="1" w:lastRow="0" w:firstColumn="1" w:lastColumn="0" w:noHBand="0" w:noVBand="1"/>
      </w:tblPr>
      <w:tblGrid>
        <w:gridCol w:w="656"/>
        <w:gridCol w:w="6398"/>
        <w:gridCol w:w="1559"/>
        <w:gridCol w:w="142"/>
        <w:gridCol w:w="2126"/>
        <w:gridCol w:w="2268"/>
        <w:gridCol w:w="2092"/>
      </w:tblGrid>
      <w:tr w:rsidR="00F56151" w:rsidRPr="00A751DC" w:rsidTr="002A088A">
        <w:tc>
          <w:tcPr>
            <w:tcW w:w="656" w:type="dxa"/>
            <w:vMerge w:val="restart"/>
          </w:tcPr>
          <w:p w:rsidR="00F56151" w:rsidRPr="00A751DC" w:rsidRDefault="00F56151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№ п.п.</w:t>
            </w:r>
          </w:p>
        </w:tc>
        <w:tc>
          <w:tcPr>
            <w:tcW w:w="6398" w:type="dxa"/>
            <w:vMerge w:val="restart"/>
            <w:vAlign w:val="center"/>
          </w:tcPr>
          <w:p w:rsidR="00F56151" w:rsidRPr="00A751DC" w:rsidRDefault="00F56151" w:rsidP="00DF05FF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A751DC">
              <w:rPr>
                <w:b/>
                <w:sz w:val="26"/>
                <w:szCs w:val="26"/>
              </w:rPr>
              <w:t>Наименование цели, задачи и целевого индикатора (показателя)</w:t>
            </w:r>
          </w:p>
        </w:tc>
        <w:tc>
          <w:tcPr>
            <w:tcW w:w="1559" w:type="dxa"/>
            <w:vMerge w:val="restart"/>
            <w:vAlign w:val="center"/>
          </w:tcPr>
          <w:p w:rsidR="00F56151" w:rsidRPr="00A751DC" w:rsidRDefault="00F56151" w:rsidP="00DF05FF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A751DC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6628" w:type="dxa"/>
            <w:gridSpan w:val="4"/>
            <w:vAlign w:val="center"/>
          </w:tcPr>
          <w:p w:rsidR="00F56151" w:rsidRPr="00A751DC" w:rsidRDefault="00F56151" w:rsidP="00DF05FF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A751DC">
              <w:rPr>
                <w:b/>
                <w:sz w:val="26"/>
                <w:szCs w:val="26"/>
              </w:rPr>
              <w:t>Значение целевого индикатора (показателя)</w:t>
            </w:r>
          </w:p>
        </w:tc>
      </w:tr>
      <w:tr w:rsidR="009960B8" w:rsidRPr="00A751DC" w:rsidTr="002A088A">
        <w:tc>
          <w:tcPr>
            <w:tcW w:w="656" w:type="dxa"/>
            <w:vMerge/>
          </w:tcPr>
          <w:p w:rsidR="009960B8" w:rsidRPr="00A751DC" w:rsidRDefault="009960B8" w:rsidP="00DF05F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6398" w:type="dxa"/>
            <w:vMerge/>
          </w:tcPr>
          <w:p w:rsidR="009960B8" w:rsidRPr="00A751DC" w:rsidRDefault="009960B8" w:rsidP="00DF05F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960B8" w:rsidRPr="00A751DC" w:rsidRDefault="009960B8" w:rsidP="00DF05F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60B8" w:rsidRPr="00A751DC" w:rsidRDefault="009960B8" w:rsidP="00DF05FF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A751DC">
              <w:rPr>
                <w:b/>
                <w:sz w:val="26"/>
                <w:szCs w:val="26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960B8" w:rsidRPr="00A751DC" w:rsidRDefault="009960B8" w:rsidP="00DF05FF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A751DC">
              <w:rPr>
                <w:b/>
                <w:sz w:val="26"/>
                <w:szCs w:val="26"/>
              </w:rPr>
              <w:t>2018 год</w:t>
            </w:r>
          </w:p>
        </w:tc>
        <w:tc>
          <w:tcPr>
            <w:tcW w:w="2092" w:type="dxa"/>
            <w:vAlign w:val="bottom"/>
          </w:tcPr>
          <w:p w:rsidR="009960B8" w:rsidRPr="00A751DC" w:rsidRDefault="009960B8" w:rsidP="00DF05FF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A751DC">
              <w:rPr>
                <w:b/>
                <w:sz w:val="26"/>
                <w:szCs w:val="26"/>
              </w:rPr>
              <w:t>2019 год</w:t>
            </w:r>
          </w:p>
        </w:tc>
      </w:tr>
      <w:tr w:rsidR="00F56151" w:rsidRPr="00A751DC" w:rsidTr="002A088A">
        <w:tc>
          <w:tcPr>
            <w:tcW w:w="656" w:type="dxa"/>
          </w:tcPr>
          <w:p w:rsidR="00F56151" w:rsidRPr="00A751DC" w:rsidRDefault="00F56151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1</w:t>
            </w:r>
          </w:p>
        </w:tc>
        <w:tc>
          <w:tcPr>
            <w:tcW w:w="14585" w:type="dxa"/>
            <w:gridSpan w:val="6"/>
            <w:vAlign w:val="center"/>
          </w:tcPr>
          <w:p w:rsidR="00F56151" w:rsidRPr="00A751DC" w:rsidRDefault="00F56151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b/>
                <w:sz w:val="26"/>
                <w:szCs w:val="26"/>
              </w:rPr>
              <w:t>Цель:</w:t>
            </w:r>
            <w:r w:rsidRPr="00A751DC">
              <w:rPr>
                <w:sz w:val="26"/>
                <w:szCs w:val="26"/>
              </w:rPr>
              <w:t xml:space="preserve"> </w:t>
            </w:r>
            <w:proofErr w:type="gramStart"/>
            <w:r w:rsidR="008E2FC1" w:rsidRPr="00A751DC">
              <w:rPr>
                <w:sz w:val="26"/>
                <w:szCs w:val="26"/>
              </w:rPr>
              <w:t>Реализация на территории городского округа Кинель Самарской области государственной политики Российской Федерации в области профилактики терроризма и экстремизма путём совершенствования системы профилактических мер антитерро</w:t>
            </w:r>
            <w:r w:rsidR="001D7960" w:rsidRPr="00A751DC">
              <w:rPr>
                <w:sz w:val="26"/>
                <w:szCs w:val="26"/>
              </w:rPr>
              <w:t xml:space="preserve">ристической и </w:t>
            </w:r>
            <w:proofErr w:type="spellStart"/>
            <w:r w:rsidR="001D7960" w:rsidRPr="00A751DC">
              <w:rPr>
                <w:sz w:val="26"/>
                <w:szCs w:val="26"/>
              </w:rPr>
              <w:t>противо</w:t>
            </w:r>
            <w:r w:rsidR="008E2FC1" w:rsidRPr="00A751DC">
              <w:rPr>
                <w:sz w:val="26"/>
                <w:szCs w:val="26"/>
              </w:rPr>
              <w:t>экстремистской</w:t>
            </w:r>
            <w:proofErr w:type="spellEnd"/>
            <w:r w:rsidR="008E2FC1" w:rsidRPr="00A751DC">
              <w:rPr>
                <w:sz w:val="26"/>
                <w:szCs w:val="26"/>
              </w:rPr>
              <w:t xml:space="preserve"> направленности, формирования уважительного отношения к этнокультурным и конфессиональным ценностям народов проживающих на территории городского округа</w:t>
            </w:r>
            <w:proofErr w:type="gramEnd"/>
          </w:p>
        </w:tc>
      </w:tr>
      <w:tr w:rsidR="005D747B" w:rsidRPr="00A751DC" w:rsidTr="002A088A">
        <w:tc>
          <w:tcPr>
            <w:tcW w:w="656" w:type="dxa"/>
          </w:tcPr>
          <w:p w:rsidR="005D747B" w:rsidRPr="00A751DC" w:rsidRDefault="005D747B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1.1</w:t>
            </w:r>
          </w:p>
        </w:tc>
        <w:tc>
          <w:tcPr>
            <w:tcW w:w="6398" w:type="dxa"/>
            <w:vAlign w:val="center"/>
          </w:tcPr>
          <w:p w:rsidR="005D747B" w:rsidRPr="00A751DC" w:rsidRDefault="005D747B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Количество экстремистских организаций на территории городского округа </w:t>
            </w:r>
          </w:p>
        </w:tc>
        <w:tc>
          <w:tcPr>
            <w:tcW w:w="1701" w:type="dxa"/>
            <w:gridSpan w:val="2"/>
          </w:tcPr>
          <w:p w:rsidR="005D747B" w:rsidRPr="00A751DC" w:rsidRDefault="005D747B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Шт.</w:t>
            </w:r>
          </w:p>
        </w:tc>
        <w:tc>
          <w:tcPr>
            <w:tcW w:w="2126" w:type="dxa"/>
          </w:tcPr>
          <w:p w:rsidR="005D747B" w:rsidRPr="00A751DC" w:rsidRDefault="005D747B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5D747B" w:rsidRPr="00A751DC" w:rsidRDefault="005D747B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0</w:t>
            </w:r>
          </w:p>
        </w:tc>
        <w:tc>
          <w:tcPr>
            <w:tcW w:w="2092" w:type="dxa"/>
          </w:tcPr>
          <w:p w:rsidR="005D747B" w:rsidRPr="00A751DC" w:rsidRDefault="005D747B" w:rsidP="002A088A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0</w:t>
            </w:r>
          </w:p>
        </w:tc>
      </w:tr>
      <w:tr w:rsidR="005D747B" w:rsidRPr="00A751DC" w:rsidTr="002A088A">
        <w:tc>
          <w:tcPr>
            <w:tcW w:w="656" w:type="dxa"/>
          </w:tcPr>
          <w:p w:rsidR="005D747B" w:rsidRPr="00A751DC" w:rsidRDefault="005D747B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1.2</w:t>
            </w:r>
          </w:p>
        </w:tc>
        <w:tc>
          <w:tcPr>
            <w:tcW w:w="6398" w:type="dxa"/>
            <w:vAlign w:val="center"/>
          </w:tcPr>
          <w:p w:rsidR="005D747B" w:rsidRPr="00A751DC" w:rsidRDefault="005D747B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Количество фактов подготовки и совершения террористических актов на территории городского округа</w:t>
            </w:r>
          </w:p>
        </w:tc>
        <w:tc>
          <w:tcPr>
            <w:tcW w:w="1701" w:type="dxa"/>
            <w:gridSpan w:val="2"/>
          </w:tcPr>
          <w:p w:rsidR="005D747B" w:rsidRPr="00A751DC" w:rsidRDefault="005D747B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Шт.</w:t>
            </w:r>
          </w:p>
        </w:tc>
        <w:tc>
          <w:tcPr>
            <w:tcW w:w="2126" w:type="dxa"/>
          </w:tcPr>
          <w:p w:rsidR="005D747B" w:rsidRPr="00A751DC" w:rsidRDefault="005D747B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5D747B" w:rsidRPr="00A751DC" w:rsidRDefault="005D747B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0</w:t>
            </w:r>
          </w:p>
        </w:tc>
        <w:tc>
          <w:tcPr>
            <w:tcW w:w="2092" w:type="dxa"/>
          </w:tcPr>
          <w:p w:rsidR="005D747B" w:rsidRPr="00A751DC" w:rsidRDefault="005D747B" w:rsidP="002A088A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0</w:t>
            </w:r>
          </w:p>
        </w:tc>
      </w:tr>
      <w:tr w:rsidR="002A088A" w:rsidRPr="00A751DC" w:rsidTr="00CB01F4">
        <w:tc>
          <w:tcPr>
            <w:tcW w:w="656" w:type="dxa"/>
          </w:tcPr>
          <w:p w:rsidR="002A088A" w:rsidRPr="00A751DC" w:rsidRDefault="002A088A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2</w:t>
            </w:r>
          </w:p>
        </w:tc>
        <w:tc>
          <w:tcPr>
            <w:tcW w:w="14585" w:type="dxa"/>
            <w:gridSpan w:val="6"/>
          </w:tcPr>
          <w:p w:rsidR="002A088A" w:rsidRPr="00A751DC" w:rsidRDefault="002A088A" w:rsidP="00372FCA">
            <w:pPr>
              <w:suppressAutoHyphens/>
              <w:rPr>
                <w:sz w:val="26"/>
                <w:szCs w:val="26"/>
              </w:rPr>
            </w:pPr>
            <w:r w:rsidRPr="00A751DC">
              <w:rPr>
                <w:b/>
                <w:sz w:val="26"/>
                <w:szCs w:val="26"/>
              </w:rPr>
              <w:t>Задача 1:</w:t>
            </w:r>
            <w:r w:rsidRPr="00A751DC">
              <w:rPr>
                <w:sz w:val="26"/>
                <w:szCs w:val="26"/>
              </w:rPr>
              <w:t xml:space="preserve"> Обеспечение антитеррористической защищённости и безопасности функционирования объектов на территории городского округа</w:t>
            </w:r>
          </w:p>
        </w:tc>
      </w:tr>
      <w:tr w:rsidR="005D747B" w:rsidRPr="00A751DC" w:rsidTr="002A088A">
        <w:tc>
          <w:tcPr>
            <w:tcW w:w="656" w:type="dxa"/>
          </w:tcPr>
          <w:p w:rsidR="005D747B" w:rsidRPr="00A751DC" w:rsidRDefault="002A088A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2.1</w:t>
            </w:r>
          </w:p>
        </w:tc>
        <w:tc>
          <w:tcPr>
            <w:tcW w:w="6398" w:type="dxa"/>
          </w:tcPr>
          <w:p w:rsidR="005D747B" w:rsidRPr="00A751DC" w:rsidRDefault="00627B53" w:rsidP="00DF05FF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Количество </w:t>
            </w:r>
            <w:r w:rsidR="002A088A" w:rsidRPr="00A751DC">
              <w:rPr>
                <w:sz w:val="26"/>
                <w:szCs w:val="26"/>
              </w:rPr>
              <w:t>приобретенных</w:t>
            </w:r>
            <w:r w:rsidR="005D747B" w:rsidRPr="00A751DC">
              <w:rPr>
                <w:sz w:val="26"/>
                <w:szCs w:val="26"/>
              </w:rPr>
              <w:t xml:space="preserve"> </w:t>
            </w:r>
            <w:r w:rsidR="00D555AE" w:rsidRPr="00A751DC">
              <w:rPr>
                <w:sz w:val="26"/>
                <w:szCs w:val="26"/>
              </w:rPr>
              <w:t>арочных стационарны</w:t>
            </w:r>
            <w:r w:rsidR="00DE66CB" w:rsidRPr="00A751DC">
              <w:rPr>
                <w:sz w:val="26"/>
                <w:szCs w:val="26"/>
              </w:rPr>
              <w:t>х</w:t>
            </w:r>
            <w:r w:rsidR="00D555AE" w:rsidRPr="00A751DC">
              <w:rPr>
                <w:sz w:val="26"/>
                <w:szCs w:val="26"/>
              </w:rPr>
              <w:t xml:space="preserve"> или переносных металлодетекторов для </w:t>
            </w:r>
            <w:r w:rsidR="005D747B" w:rsidRPr="00A751DC">
              <w:rPr>
                <w:sz w:val="26"/>
                <w:szCs w:val="26"/>
              </w:rPr>
              <w:t xml:space="preserve">мест массового пребывания людей </w:t>
            </w:r>
          </w:p>
        </w:tc>
        <w:tc>
          <w:tcPr>
            <w:tcW w:w="1701" w:type="dxa"/>
            <w:gridSpan w:val="2"/>
          </w:tcPr>
          <w:p w:rsidR="005D747B" w:rsidRPr="00A751DC" w:rsidRDefault="005D747B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Ед.</w:t>
            </w:r>
          </w:p>
        </w:tc>
        <w:tc>
          <w:tcPr>
            <w:tcW w:w="2126" w:type="dxa"/>
          </w:tcPr>
          <w:p w:rsidR="005D747B" w:rsidRPr="00A751DC" w:rsidRDefault="00DE66CB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5D747B" w:rsidRPr="00A751DC" w:rsidRDefault="005D747B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0</w:t>
            </w:r>
          </w:p>
        </w:tc>
        <w:tc>
          <w:tcPr>
            <w:tcW w:w="2092" w:type="dxa"/>
          </w:tcPr>
          <w:p w:rsidR="005D747B" w:rsidRPr="00A751DC" w:rsidRDefault="005D747B" w:rsidP="002A088A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0</w:t>
            </w:r>
          </w:p>
        </w:tc>
      </w:tr>
      <w:tr w:rsidR="00492039" w:rsidRPr="00A751DC" w:rsidTr="002A088A">
        <w:tc>
          <w:tcPr>
            <w:tcW w:w="656" w:type="dxa"/>
          </w:tcPr>
          <w:p w:rsidR="00492039" w:rsidRPr="00A751DC" w:rsidRDefault="002A088A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lastRenderedPageBreak/>
              <w:t>2.2</w:t>
            </w:r>
          </w:p>
        </w:tc>
        <w:tc>
          <w:tcPr>
            <w:tcW w:w="6398" w:type="dxa"/>
          </w:tcPr>
          <w:p w:rsidR="00492039" w:rsidRPr="00A751DC" w:rsidRDefault="00492039" w:rsidP="002A088A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proofErr w:type="gramStart"/>
            <w:r w:rsidRPr="00A751DC">
              <w:rPr>
                <w:sz w:val="26"/>
                <w:szCs w:val="26"/>
              </w:rPr>
              <w:t>Количество приобретенных и установленных систем видеоаппаратуры наружного и внутреннего наблюдения в г</w:t>
            </w:r>
            <w:r w:rsidRPr="00A751DC">
              <w:rPr>
                <w:color w:val="333333"/>
                <w:sz w:val="26"/>
                <w:szCs w:val="26"/>
                <w:shd w:val="clear" w:color="auto" w:fill="FFFFFF"/>
              </w:rPr>
              <w:t>осударственных бюджетных образовательных учреждени</w:t>
            </w:r>
            <w:r w:rsidR="002A088A" w:rsidRPr="00A751DC">
              <w:rPr>
                <w:color w:val="333333"/>
                <w:sz w:val="26"/>
                <w:szCs w:val="26"/>
                <w:shd w:val="clear" w:color="auto" w:fill="FFFFFF"/>
              </w:rPr>
              <w:t>ях</w:t>
            </w:r>
            <w:r w:rsidRPr="00A751DC">
              <w:rPr>
                <w:color w:val="333333"/>
                <w:sz w:val="26"/>
                <w:szCs w:val="26"/>
                <w:shd w:val="clear" w:color="auto" w:fill="FFFFFF"/>
              </w:rPr>
              <w:t xml:space="preserve"> - средних общеобразовательных школ</w:t>
            </w:r>
            <w:r w:rsidR="002A088A" w:rsidRPr="00A751DC">
              <w:rPr>
                <w:color w:val="333333"/>
                <w:sz w:val="26"/>
                <w:szCs w:val="26"/>
                <w:shd w:val="clear" w:color="auto" w:fill="FFFFFF"/>
              </w:rPr>
              <w:t>ах</w:t>
            </w:r>
            <w:r w:rsidRPr="00A751DC">
              <w:rPr>
                <w:color w:val="333333"/>
                <w:sz w:val="26"/>
                <w:szCs w:val="26"/>
                <w:shd w:val="clear" w:color="auto" w:fill="FFFFFF"/>
              </w:rPr>
              <w:t xml:space="preserve"> городского округа </w:t>
            </w:r>
            <w:r w:rsidR="002A088A" w:rsidRPr="00A751DC">
              <w:rPr>
                <w:color w:val="333333"/>
                <w:sz w:val="26"/>
                <w:szCs w:val="26"/>
                <w:shd w:val="clear" w:color="auto" w:fill="FFFFFF"/>
              </w:rPr>
              <w:t>Кинель Самарской области</w:t>
            </w:r>
            <w:proofErr w:type="gramEnd"/>
          </w:p>
        </w:tc>
        <w:tc>
          <w:tcPr>
            <w:tcW w:w="1701" w:type="dxa"/>
            <w:gridSpan w:val="2"/>
          </w:tcPr>
          <w:p w:rsidR="00492039" w:rsidRPr="00A751DC" w:rsidRDefault="00492039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Ед</w:t>
            </w:r>
            <w:r w:rsidR="002A088A" w:rsidRPr="00A751DC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492039" w:rsidRPr="00A751DC" w:rsidRDefault="00492039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0 </w:t>
            </w:r>
          </w:p>
        </w:tc>
        <w:tc>
          <w:tcPr>
            <w:tcW w:w="2268" w:type="dxa"/>
          </w:tcPr>
          <w:p w:rsidR="00492039" w:rsidRPr="00A751DC" w:rsidRDefault="00492039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1</w:t>
            </w:r>
          </w:p>
        </w:tc>
        <w:tc>
          <w:tcPr>
            <w:tcW w:w="2092" w:type="dxa"/>
          </w:tcPr>
          <w:p w:rsidR="00492039" w:rsidRPr="00A751DC" w:rsidRDefault="00492039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1</w:t>
            </w:r>
          </w:p>
        </w:tc>
      </w:tr>
      <w:tr w:rsidR="002A088A" w:rsidRPr="00A751DC" w:rsidTr="00CB01F4">
        <w:tc>
          <w:tcPr>
            <w:tcW w:w="656" w:type="dxa"/>
          </w:tcPr>
          <w:p w:rsidR="002A088A" w:rsidRPr="00A751DC" w:rsidRDefault="002A088A" w:rsidP="00CB01F4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3</w:t>
            </w:r>
          </w:p>
        </w:tc>
        <w:tc>
          <w:tcPr>
            <w:tcW w:w="14585" w:type="dxa"/>
            <w:gridSpan w:val="6"/>
          </w:tcPr>
          <w:p w:rsidR="002A088A" w:rsidRPr="00A751DC" w:rsidRDefault="002A088A" w:rsidP="002A088A">
            <w:pPr>
              <w:suppressAutoHyphens/>
              <w:rPr>
                <w:sz w:val="26"/>
                <w:szCs w:val="26"/>
              </w:rPr>
            </w:pPr>
            <w:r w:rsidRPr="00A751DC">
              <w:rPr>
                <w:b/>
                <w:sz w:val="26"/>
                <w:szCs w:val="26"/>
              </w:rPr>
              <w:t>Задача 2:</w:t>
            </w:r>
            <w:r w:rsidRPr="00A751DC">
              <w:rPr>
                <w:sz w:val="26"/>
                <w:szCs w:val="26"/>
              </w:rPr>
              <w:t xml:space="preserve"> Обеспечение информирования населения о действиях при угрозе или совершении террористических актов и противодействию терроризму</w:t>
            </w:r>
          </w:p>
        </w:tc>
      </w:tr>
      <w:tr w:rsidR="00607ED1" w:rsidRPr="00A751DC" w:rsidTr="002A088A">
        <w:tc>
          <w:tcPr>
            <w:tcW w:w="656" w:type="dxa"/>
          </w:tcPr>
          <w:p w:rsidR="00607ED1" w:rsidRPr="00A751DC" w:rsidRDefault="002A088A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3.1</w:t>
            </w:r>
          </w:p>
        </w:tc>
        <w:tc>
          <w:tcPr>
            <w:tcW w:w="6398" w:type="dxa"/>
            <w:vAlign w:val="center"/>
          </w:tcPr>
          <w:p w:rsidR="00607ED1" w:rsidRPr="00A751DC" w:rsidRDefault="00607ED1" w:rsidP="00DF05FF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Количество </w:t>
            </w:r>
            <w:r w:rsidR="00D34227" w:rsidRPr="00A751DC">
              <w:rPr>
                <w:sz w:val="26"/>
                <w:szCs w:val="26"/>
              </w:rPr>
              <w:t xml:space="preserve">изготовленных и распространенных памяток, буклетов содержащих разъяснения и рекомендации по действиям при угрозе и совершении терактов и противодействию экстремизма </w:t>
            </w:r>
          </w:p>
        </w:tc>
        <w:tc>
          <w:tcPr>
            <w:tcW w:w="1701" w:type="dxa"/>
            <w:gridSpan w:val="2"/>
          </w:tcPr>
          <w:p w:rsidR="00607ED1" w:rsidRPr="00A751DC" w:rsidRDefault="00607ED1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Шт.</w:t>
            </w:r>
          </w:p>
        </w:tc>
        <w:tc>
          <w:tcPr>
            <w:tcW w:w="2126" w:type="dxa"/>
          </w:tcPr>
          <w:p w:rsidR="00607ED1" w:rsidRPr="00A751DC" w:rsidRDefault="00607ED1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2000</w:t>
            </w:r>
          </w:p>
        </w:tc>
        <w:tc>
          <w:tcPr>
            <w:tcW w:w="2268" w:type="dxa"/>
          </w:tcPr>
          <w:p w:rsidR="00607ED1" w:rsidRPr="00A751DC" w:rsidRDefault="00607ED1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2000</w:t>
            </w:r>
          </w:p>
        </w:tc>
        <w:tc>
          <w:tcPr>
            <w:tcW w:w="2092" w:type="dxa"/>
          </w:tcPr>
          <w:p w:rsidR="00607ED1" w:rsidRPr="00A751DC" w:rsidRDefault="00607ED1" w:rsidP="002A088A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2000</w:t>
            </w:r>
          </w:p>
        </w:tc>
      </w:tr>
      <w:tr w:rsidR="001A4129" w:rsidRPr="00A751DC" w:rsidTr="002A088A">
        <w:tc>
          <w:tcPr>
            <w:tcW w:w="656" w:type="dxa"/>
          </w:tcPr>
          <w:p w:rsidR="001A4129" w:rsidRPr="00A751DC" w:rsidRDefault="002A088A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3.2</w:t>
            </w:r>
          </w:p>
        </w:tc>
        <w:tc>
          <w:tcPr>
            <w:tcW w:w="6398" w:type="dxa"/>
          </w:tcPr>
          <w:p w:rsidR="001A4129" w:rsidRPr="00A751DC" w:rsidRDefault="001A4129" w:rsidP="002A088A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 w:rsidRPr="00A751DC">
              <w:rPr>
                <w:sz w:val="26"/>
                <w:szCs w:val="26"/>
              </w:rPr>
              <w:t>Количество размещенных в СМИ</w:t>
            </w:r>
            <w:r w:rsidR="00F567D4" w:rsidRPr="00A751DC">
              <w:rPr>
                <w:sz w:val="26"/>
                <w:szCs w:val="26"/>
              </w:rPr>
              <w:t xml:space="preserve"> статей, </w:t>
            </w:r>
            <w:r w:rsidRPr="00A751DC">
              <w:rPr>
                <w:sz w:val="26"/>
                <w:szCs w:val="26"/>
              </w:rPr>
              <w:t>содержащих разъяснения и рекомендации по действиям при угрозе или совершении те</w:t>
            </w:r>
            <w:r w:rsidR="00F567D4" w:rsidRPr="00A751DC">
              <w:rPr>
                <w:sz w:val="26"/>
                <w:szCs w:val="26"/>
              </w:rPr>
              <w:t>рактов и</w:t>
            </w:r>
            <w:r w:rsidRPr="00A751DC">
              <w:rPr>
                <w:sz w:val="26"/>
                <w:szCs w:val="26"/>
              </w:rPr>
              <w:t xml:space="preserve"> противодействию экстремизм</w:t>
            </w:r>
            <w:r w:rsidR="002A088A" w:rsidRPr="00A751DC">
              <w:rPr>
                <w:sz w:val="26"/>
                <w:szCs w:val="26"/>
              </w:rPr>
              <w:t>у</w:t>
            </w:r>
            <w:r w:rsidR="00F567D4" w:rsidRPr="00A751DC">
              <w:rPr>
                <w:sz w:val="26"/>
                <w:szCs w:val="26"/>
              </w:rPr>
              <w:t>, а также</w:t>
            </w:r>
            <w:r w:rsidRPr="00A751DC">
              <w:rPr>
                <w:sz w:val="26"/>
                <w:szCs w:val="26"/>
              </w:rPr>
              <w:t xml:space="preserve"> повышению бдительности граждан 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1A4129" w:rsidRPr="00A751DC" w:rsidRDefault="001A4129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Публикации в СМИ</w:t>
            </w:r>
          </w:p>
        </w:tc>
        <w:tc>
          <w:tcPr>
            <w:tcW w:w="2126" w:type="dxa"/>
          </w:tcPr>
          <w:p w:rsidR="001A4129" w:rsidRPr="00A751DC" w:rsidRDefault="001A4129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1A4129" w:rsidRPr="00A751DC" w:rsidRDefault="001A4129" w:rsidP="00DF05FF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4</w:t>
            </w:r>
          </w:p>
        </w:tc>
        <w:tc>
          <w:tcPr>
            <w:tcW w:w="2092" w:type="dxa"/>
          </w:tcPr>
          <w:p w:rsidR="001A4129" w:rsidRPr="00A751DC" w:rsidRDefault="001A4129" w:rsidP="002A088A">
            <w:pPr>
              <w:suppressAutoHyphens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4</w:t>
            </w:r>
          </w:p>
        </w:tc>
      </w:tr>
    </w:tbl>
    <w:p w:rsidR="002A088A" w:rsidRPr="00A751DC" w:rsidRDefault="002A088A" w:rsidP="00DF05FF">
      <w:pPr>
        <w:suppressAutoHyphens/>
        <w:jc w:val="center"/>
        <w:rPr>
          <w:b/>
          <w:sz w:val="26"/>
          <w:szCs w:val="26"/>
        </w:rPr>
      </w:pPr>
    </w:p>
    <w:p w:rsidR="002A088A" w:rsidRPr="00A751DC" w:rsidRDefault="002A088A" w:rsidP="00DF05FF">
      <w:pPr>
        <w:suppressAutoHyphens/>
        <w:jc w:val="center"/>
        <w:rPr>
          <w:b/>
          <w:sz w:val="26"/>
          <w:szCs w:val="26"/>
        </w:rPr>
        <w:sectPr w:rsidR="002A088A" w:rsidRPr="00A751DC" w:rsidSect="002A088A">
          <w:pgSz w:w="16838" w:h="11906" w:orient="landscape" w:code="9"/>
          <w:pgMar w:top="1134" w:right="1134" w:bottom="1134" w:left="1134" w:header="720" w:footer="1134" w:gutter="0"/>
          <w:cols w:space="720"/>
          <w:titlePg/>
          <w:docGrid w:linePitch="381"/>
        </w:sectPr>
      </w:pPr>
    </w:p>
    <w:p w:rsidR="00CB01F4" w:rsidRPr="00A751DC" w:rsidRDefault="00D75A4E" w:rsidP="00CB01F4">
      <w:pPr>
        <w:suppressAutoHyphens/>
        <w:ind w:left="9356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CB01F4" w:rsidRPr="00A751DC">
        <w:rPr>
          <w:sz w:val="26"/>
          <w:szCs w:val="26"/>
        </w:rPr>
        <w:t xml:space="preserve"> №2</w:t>
      </w:r>
    </w:p>
    <w:p w:rsidR="00CB01F4" w:rsidRPr="00A751DC" w:rsidRDefault="00CB01F4" w:rsidP="00CB01F4">
      <w:pPr>
        <w:suppressAutoHyphens/>
        <w:ind w:left="9356"/>
        <w:jc w:val="center"/>
        <w:rPr>
          <w:sz w:val="26"/>
          <w:szCs w:val="26"/>
        </w:rPr>
      </w:pPr>
      <w:r w:rsidRPr="00A751DC">
        <w:rPr>
          <w:sz w:val="26"/>
          <w:szCs w:val="26"/>
        </w:rPr>
        <w:t>к муниципальной программе городского округа Кинель Самарской области «Профилактика терроризма и экстремизма, минимизация последствий проявлений терроризма и экстремизма в границах городского округа Кинель Самарской области на 2017-2019 годы»</w:t>
      </w:r>
    </w:p>
    <w:p w:rsidR="00CB01F4" w:rsidRPr="00A751DC" w:rsidRDefault="00CB01F4" w:rsidP="00A751DC">
      <w:pPr>
        <w:suppressAutoHyphens/>
        <w:rPr>
          <w:sz w:val="26"/>
          <w:szCs w:val="26"/>
        </w:rPr>
      </w:pPr>
    </w:p>
    <w:p w:rsidR="00814266" w:rsidRPr="00A751DC" w:rsidRDefault="004D7B59" w:rsidP="00DF05FF">
      <w:pPr>
        <w:suppressAutoHyphens/>
        <w:jc w:val="center"/>
        <w:rPr>
          <w:b/>
          <w:sz w:val="26"/>
          <w:szCs w:val="26"/>
        </w:rPr>
      </w:pPr>
      <w:r w:rsidRPr="00A751DC">
        <w:rPr>
          <w:b/>
          <w:sz w:val="26"/>
          <w:szCs w:val="26"/>
        </w:rPr>
        <w:t xml:space="preserve">Перечень программных </w:t>
      </w:r>
      <w:r w:rsidR="00707C6A" w:rsidRPr="00A751DC">
        <w:rPr>
          <w:b/>
          <w:sz w:val="26"/>
          <w:szCs w:val="26"/>
        </w:rPr>
        <w:t>мероприяти</w:t>
      </w:r>
      <w:r w:rsidRPr="00A751DC">
        <w:rPr>
          <w:b/>
          <w:sz w:val="26"/>
          <w:szCs w:val="26"/>
        </w:rPr>
        <w:t>й</w:t>
      </w:r>
    </w:p>
    <w:p w:rsidR="00C25178" w:rsidRPr="00A751DC" w:rsidRDefault="00814266" w:rsidP="00DF05FF">
      <w:pPr>
        <w:suppressAutoHyphens/>
        <w:ind w:firstLine="709"/>
        <w:jc w:val="center"/>
        <w:rPr>
          <w:b/>
          <w:sz w:val="26"/>
          <w:szCs w:val="26"/>
        </w:rPr>
      </w:pPr>
      <w:r w:rsidRPr="00A751DC">
        <w:rPr>
          <w:b/>
          <w:sz w:val="26"/>
          <w:szCs w:val="26"/>
        </w:rPr>
        <w:t xml:space="preserve">муниципальной </w:t>
      </w:r>
      <w:r w:rsidR="00707C6A" w:rsidRPr="00A751DC">
        <w:rPr>
          <w:b/>
          <w:sz w:val="26"/>
          <w:szCs w:val="26"/>
        </w:rPr>
        <w:t>программ</w:t>
      </w:r>
      <w:r w:rsidR="0002481D" w:rsidRPr="00A751DC">
        <w:rPr>
          <w:b/>
          <w:sz w:val="26"/>
          <w:szCs w:val="26"/>
        </w:rPr>
        <w:t>ы</w:t>
      </w:r>
      <w:r w:rsidRPr="00A751DC">
        <w:rPr>
          <w:b/>
          <w:sz w:val="26"/>
          <w:szCs w:val="26"/>
        </w:rPr>
        <w:t xml:space="preserve"> городского округа Кинель Самарской области </w:t>
      </w:r>
      <w:r w:rsidR="00C25178" w:rsidRPr="00A751DC">
        <w:rPr>
          <w:b/>
          <w:sz w:val="26"/>
          <w:szCs w:val="26"/>
        </w:rPr>
        <w:t>Профилактика терроризма и экстремизма, минимизация последствий проявлений терроризма и экстремизма в границах горо</w:t>
      </w:r>
      <w:r w:rsidR="00C06AA6" w:rsidRPr="00A751DC">
        <w:rPr>
          <w:b/>
          <w:sz w:val="26"/>
          <w:szCs w:val="26"/>
        </w:rPr>
        <w:t xml:space="preserve">дского округа Кинель </w:t>
      </w:r>
      <w:r w:rsidR="00CB01F4" w:rsidRPr="00A751DC">
        <w:rPr>
          <w:b/>
          <w:sz w:val="26"/>
          <w:szCs w:val="26"/>
        </w:rPr>
        <w:t xml:space="preserve">Самарской области </w:t>
      </w:r>
      <w:r w:rsidR="00C06AA6" w:rsidRPr="00A751DC">
        <w:rPr>
          <w:b/>
          <w:sz w:val="26"/>
          <w:szCs w:val="26"/>
        </w:rPr>
        <w:t>на 2017-2019</w:t>
      </w:r>
      <w:r w:rsidR="00C25178" w:rsidRPr="00A751DC">
        <w:rPr>
          <w:b/>
          <w:sz w:val="26"/>
          <w:szCs w:val="26"/>
        </w:rPr>
        <w:t xml:space="preserve"> годы»</w:t>
      </w:r>
    </w:p>
    <w:p w:rsidR="00A31296" w:rsidRPr="00A751DC" w:rsidRDefault="00A31296" w:rsidP="00DF05FF">
      <w:pPr>
        <w:pStyle w:val="af1"/>
        <w:suppressAutoHyphens/>
        <w:spacing w:before="0" w:line="240" w:lineRule="auto"/>
        <w:ind w:left="0" w:right="-7"/>
        <w:jc w:val="left"/>
        <w:rPr>
          <w:b w:val="0"/>
          <w:sz w:val="26"/>
          <w:szCs w:val="26"/>
        </w:rPr>
      </w:pPr>
    </w:p>
    <w:tbl>
      <w:tblPr>
        <w:tblStyle w:val="a3"/>
        <w:tblW w:w="15923" w:type="dxa"/>
        <w:tblLayout w:type="fixed"/>
        <w:tblLook w:val="04A0" w:firstRow="1" w:lastRow="0" w:firstColumn="1" w:lastColumn="0" w:noHBand="0" w:noVBand="1"/>
      </w:tblPr>
      <w:tblGrid>
        <w:gridCol w:w="710"/>
        <w:gridCol w:w="5012"/>
        <w:gridCol w:w="1189"/>
        <w:gridCol w:w="994"/>
        <w:gridCol w:w="854"/>
        <w:gridCol w:w="882"/>
        <w:gridCol w:w="854"/>
        <w:gridCol w:w="1595"/>
        <w:gridCol w:w="3833"/>
      </w:tblGrid>
      <w:tr w:rsidR="00A31296" w:rsidRPr="00A751DC" w:rsidTr="005C011D">
        <w:trPr>
          <w:tblHeader/>
        </w:trPr>
        <w:tc>
          <w:tcPr>
            <w:tcW w:w="710" w:type="dxa"/>
            <w:vMerge w:val="restart"/>
            <w:vAlign w:val="center"/>
          </w:tcPr>
          <w:p w:rsidR="00A31296" w:rsidRPr="00A751DC" w:rsidRDefault="00A31296" w:rsidP="00B37628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 xml:space="preserve">№ </w:t>
            </w:r>
            <w:proofErr w:type="gramStart"/>
            <w:r w:rsidRPr="00A751DC">
              <w:rPr>
                <w:b w:val="0"/>
                <w:sz w:val="26"/>
                <w:szCs w:val="26"/>
              </w:rPr>
              <w:t>п</w:t>
            </w:r>
            <w:proofErr w:type="gramEnd"/>
            <w:r w:rsidRPr="00A751DC">
              <w:rPr>
                <w:b w:val="0"/>
                <w:sz w:val="26"/>
                <w:szCs w:val="26"/>
              </w:rPr>
              <w:t>/п</w:t>
            </w:r>
          </w:p>
        </w:tc>
        <w:tc>
          <w:tcPr>
            <w:tcW w:w="5012" w:type="dxa"/>
            <w:vMerge w:val="restart"/>
            <w:vAlign w:val="center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Наименование  Программных мероприятий</w:t>
            </w:r>
          </w:p>
        </w:tc>
        <w:tc>
          <w:tcPr>
            <w:tcW w:w="1189" w:type="dxa"/>
            <w:vMerge w:val="restart"/>
            <w:vAlign w:val="center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Срок исполнения</w:t>
            </w:r>
          </w:p>
        </w:tc>
        <w:tc>
          <w:tcPr>
            <w:tcW w:w="3584" w:type="dxa"/>
            <w:gridSpan w:val="4"/>
            <w:vAlign w:val="center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Объем финансирования, тыс. руб.</w:t>
            </w:r>
          </w:p>
        </w:tc>
        <w:tc>
          <w:tcPr>
            <w:tcW w:w="1595" w:type="dxa"/>
            <w:vMerge w:val="restart"/>
            <w:vAlign w:val="center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ГРБС</w:t>
            </w:r>
          </w:p>
        </w:tc>
        <w:tc>
          <w:tcPr>
            <w:tcW w:w="3833" w:type="dxa"/>
            <w:vMerge w:val="restart"/>
            <w:vAlign w:val="center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Исполнитель программных мероприятий</w:t>
            </w:r>
          </w:p>
        </w:tc>
      </w:tr>
      <w:tr w:rsidR="00A31296" w:rsidRPr="00A751DC" w:rsidTr="005C011D">
        <w:trPr>
          <w:tblHeader/>
        </w:trPr>
        <w:tc>
          <w:tcPr>
            <w:tcW w:w="710" w:type="dxa"/>
            <w:vMerge/>
            <w:vAlign w:val="center"/>
          </w:tcPr>
          <w:p w:rsidR="00A31296" w:rsidRPr="00A751DC" w:rsidRDefault="00A31296" w:rsidP="00B37628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</w:p>
        </w:tc>
        <w:tc>
          <w:tcPr>
            <w:tcW w:w="5012" w:type="dxa"/>
            <w:vMerge/>
            <w:vAlign w:val="center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</w:p>
        </w:tc>
        <w:tc>
          <w:tcPr>
            <w:tcW w:w="1189" w:type="dxa"/>
            <w:vMerge/>
            <w:vAlign w:val="center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</w:p>
        </w:tc>
        <w:tc>
          <w:tcPr>
            <w:tcW w:w="994" w:type="dxa"/>
            <w:vAlign w:val="center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Всего</w:t>
            </w:r>
          </w:p>
        </w:tc>
        <w:tc>
          <w:tcPr>
            <w:tcW w:w="854" w:type="dxa"/>
            <w:vAlign w:val="center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2017 год</w:t>
            </w:r>
          </w:p>
        </w:tc>
        <w:tc>
          <w:tcPr>
            <w:tcW w:w="882" w:type="dxa"/>
            <w:vAlign w:val="center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2018 год</w:t>
            </w:r>
          </w:p>
        </w:tc>
        <w:tc>
          <w:tcPr>
            <w:tcW w:w="854" w:type="dxa"/>
            <w:vAlign w:val="center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2019 год</w:t>
            </w:r>
          </w:p>
        </w:tc>
        <w:tc>
          <w:tcPr>
            <w:tcW w:w="1595" w:type="dxa"/>
            <w:vMerge/>
            <w:vAlign w:val="center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</w:p>
        </w:tc>
        <w:tc>
          <w:tcPr>
            <w:tcW w:w="3833" w:type="dxa"/>
            <w:vMerge/>
            <w:vAlign w:val="center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</w:p>
        </w:tc>
      </w:tr>
      <w:tr w:rsidR="00A31296" w:rsidRPr="00A751DC" w:rsidTr="005C011D">
        <w:tc>
          <w:tcPr>
            <w:tcW w:w="710" w:type="dxa"/>
          </w:tcPr>
          <w:p w:rsidR="00A31296" w:rsidRPr="00A751DC" w:rsidRDefault="00A31296" w:rsidP="00B37628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5012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jc w:val="both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Ежеквартальный анализ складывающейся обстановки с целью выявления причин и условий, способствующих возникновению и распространению экстремизма и терроризма, лиц, распространяющих экстремистские идеи</w:t>
            </w:r>
          </w:p>
        </w:tc>
        <w:tc>
          <w:tcPr>
            <w:tcW w:w="1189" w:type="dxa"/>
          </w:tcPr>
          <w:p w:rsidR="00A31296" w:rsidRPr="00A751DC" w:rsidRDefault="00B37628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е</w:t>
            </w:r>
            <w:r w:rsidR="00A31296" w:rsidRPr="00A751DC">
              <w:rPr>
                <w:b w:val="0"/>
                <w:sz w:val="26"/>
                <w:szCs w:val="26"/>
              </w:rPr>
              <w:t>жеквартально</w:t>
            </w:r>
          </w:p>
        </w:tc>
        <w:tc>
          <w:tcPr>
            <w:tcW w:w="994" w:type="dxa"/>
          </w:tcPr>
          <w:p w:rsidR="00A31296" w:rsidRPr="00A751DC" w:rsidRDefault="00A31296" w:rsidP="00C62E33">
            <w:pPr>
              <w:pStyle w:val="af1"/>
              <w:tabs>
                <w:tab w:val="left" w:pos="1168"/>
              </w:tabs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Без финансирования</w:t>
            </w: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882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595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833" w:type="dxa"/>
          </w:tcPr>
          <w:p w:rsidR="00A31296" w:rsidRPr="00A751DC" w:rsidRDefault="00A31296" w:rsidP="00C62E33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pacing w:val="-2"/>
                <w:sz w:val="26"/>
                <w:szCs w:val="26"/>
              </w:rPr>
              <w:t xml:space="preserve">Комиссия городского округа Кинель </w:t>
            </w:r>
            <w:r w:rsidRPr="00A751DC">
              <w:rPr>
                <w:sz w:val="26"/>
                <w:szCs w:val="26"/>
              </w:rPr>
              <w:t>по профилактике терроризма</w:t>
            </w:r>
            <w:r w:rsidRPr="00A751DC">
              <w:rPr>
                <w:color w:val="000000"/>
                <w:sz w:val="26"/>
                <w:szCs w:val="26"/>
              </w:rPr>
              <w:t xml:space="preserve"> и экстремизма, минимизации и ликвидации последствий проявлений </w:t>
            </w:r>
            <w:r w:rsidRPr="00A751DC">
              <w:rPr>
                <w:sz w:val="26"/>
                <w:szCs w:val="26"/>
              </w:rPr>
              <w:t>терроризма и экстремизма</w:t>
            </w:r>
          </w:p>
        </w:tc>
      </w:tr>
      <w:tr w:rsidR="00A31296" w:rsidRPr="00A751DC" w:rsidTr="005C011D">
        <w:tc>
          <w:tcPr>
            <w:tcW w:w="710" w:type="dxa"/>
          </w:tcPr>
          <w:p w:rsidR="00A31296" w:rsidRPr="00A751DC" w:rsidRDefault="00A31296" w:rsidP="00B37628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5012" w:type="dxa"/>
          </w:tcPr>
          <w:p w:rsidR="00A31296" w:rsidRPr="00A751DC" w:rsidRDefault="00A31296" w:rsidP="00C62E33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Организация на добровольной основе патрулирования ДНД в местах массового скопления людей и местах концентрации молодёжи.</w:t>
            </w:r>
          </w:p>
        </w:tc>
        <w:tc>
          <w:tcPr>
            <w:tcW w:w="1189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постоянно</w:t>
            </w:r>
          </w:p>
        </w:tc>
        <w:tc>
          <w:tcPr>
            <w:tcW w:w="99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Без финансирования</w:t>
            </w: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833" w:type="dxa"/>
          </w:tcPr>
          <w:p w:rsidR="00A31296" w:rsidRPr="00A751DC" w:rsidRDefault="00A31296" w:rsidP="00C62E33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pacing w:val="-2"/>
                <w:sz w:val="26"/>
                <w:szCs w:val="26"/>
              </w:rPr>
              <w:t xml:space="preserve">Комиссия городского округа Кинель </w:t>
            </w:r>
            <w:r w:rsidRPr="00A751DC">
              <w:rPr>
                <w:sz w:val="26"/>
                <w:szCs w:val="26"/>
              </w:rPr>
              <w:t>по профилактике терроризма</w:t>
            </w:r>
            <w:r w:rsidRPr="00A751DC">
              <w:rPr>
                <w:color w:val="000000"/>
                <w:sz w:val="26"/>
                <w:szCs w:val="26"/>
              </w:rPr>
              <w:t xml:space="preserve"> и экстремизма, минимизации и ликвидации последствий проявлений </w:t>
            </w:r>
            <w:r w:rsidRPr="00A751DC">
              <w:rPr>
                <w:sz w:val="26"/>
                <w:szCs w:val="26"/>
              </w:rPr>
              <w:t>терроризма и экстремизма (секретарь комиссии)</w:t>
            </w:r>
          </w:p>
        </w:tc>
      </w:tr>
      <w:tr w:rsidR="00A31296" w:rsidRPr="00A751DC" w:rsidTr="005C011D">
        <w:tc>
          <w:tcPr>
            <w:tcW w:w="710" w:type="dxa"/>
          </w:tcPr>
          <w:p w:rsidR="00A31296" w:rsidRPr="00A751DC" w:rsidRDefault="00A31296" w:rsidP="00B37628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5012" w:type="dxa"/>
          </w:tcPr>
          <w:p w:rsidR="00A31296" w:rsidRPr="00A751DC" w:rsidRDefault="00A31296" w:rsidP="005C011D">
            <w:pPr>
              <w:pStyle w:val="af1"/>
              <w:suppressAutoHyphens/>
              <w:spacing w:before="0" w:line="240" w:lineRule="auto"/>
              <w:ind w:left="0" w:right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A751DC">
              <w:rPr>
                <w:b w:val="0"/>
                <w:sz w:val="26"/>
                <w:szCs w:val="26"/>
              </w:rPr>
              <w:t xml:space="preserve">Организация обхода территории городского округа на предмет выявления фактов осквернения зданий или иных сооружений, в том числе, посредством нанесения на них нацистской атрибутики </w:t>
            </w:r>
            <w:r w:rsidRPr="00A751DC">
              <w:rPr>
                <w:b w:val="0"/>
                <w:sz w:val="26"/>
                <w:szCs w:val="26"/>
              </w:rPr>
              <w:lastRenderedPageBreak/>
              <w:t>или символики, сходных с нацистской атрибутикой или символикой лозунгов экстремистского характера.</w:t>
            </w:r>
            <w:proofErr w:type="gramEnd"/>
          </w:p>
        </w:tc>
        <w:tc>
          <w:tcPr>
            <w:tcW w:w="1189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994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Без финансирования</w:t>
            </w: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882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595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833" w:type="dxa"/>
          </w:tcPr>
          <w:p w:rsidR="00A31296" w:rsidRPr="00A751DC" w:rsidRDefault="00A31296" w:rsidP="00C62E33">
            <w:pPr>
              <w:suppressAutoHyphens/>
              <w:snapToGrid w:val="0"/>
              <w:rPr>
                <w:b/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МБУ «Управление ЖКХ» (по согласованию)</w:t>
            </w:r>
          </w:p>
        </w:tc>
      </w:tr>
      <w:tr w:rsidR="00A31296" w:rsidRPr="00A751DC" w:rsidTr="005C011D">
        <w:tc>
          <w:tcPr>
            <w:tcW w:w="710" w:type="dxa"/>
          </w:tcPr>
          <w:p w:rsidR="00A31296" w:rsidRPr="00A751DC" w:rsidRDefault="00A31296" w:rsidP="00B37628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5012" w:type="dxa"/>
          </w:tcPr>
          <w:p w:rsidR="00A31296" w:rsidRPr="00A751DC" w:rsidRDefault="00A31296" w:rsidP="00C62E33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 w:rsidRPr="00A751DC">
              <w:rPr>
                <w:sz w:val="26"/>
                <w:szCs w:val="26"/>
              </w:rPr>
              <w:t xml:space="preserve">Размещение в СМИ сведений  содержащих разъяснения и рекомендации по действиям при угрозе или совершении терактов и противодействию экстремизма, а также повышению бдительности граждан </w:t>
            </w:r>
            <w:proofErr w:type="gramEnd"/>
          </w:p>
        </w:tc>
        <w:tc>
          <w:tcPr>
            <w:tcW w:w="1189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по отдельному плану</w:t>
            </w:r>
          </w:p>
        </w:tc>
        <w:tc>
          <w:tcPr>
            <w:tcW w:w="99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Без финансирования</w:t>
            </w: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33" w:type="dxa"/>
          </w:tcPr>
          <w:p w:rsidR="00A31296" w:rsidRPr="00A751DC" w:rsidRDefault="00A31296" w:rsidP="00C62E33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МУП «Информационный центр» (по согласованию)</w:t>
            </w:r>
          </w:p>
        </w:tc>
      </w:tr>
      <w:tr w:rsidR="00A31296" w:rsidRPr="00A751DC" w:rsidTr="005C011D">
        <w:tc>
          <w:tcPr>
            <w:tcW w:w="710" w:type="dxa"/>
          </w:tcPr>
          <w:p w:rsidR="00A31296" w:rsidRPr="00A751DC" w:rsidRDefault="00A31296" w:rsidP="00B37628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5012" w:type="dxa"/>
          </w:tcPr>
          <w:p w:rsidR="00A31296" w:rsidRPr="00A751DC" w:rsidRDefault="00A31296" w:rsidP="005C011D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Приобретение и установленных систем видеоаппаратуры наружного и внутреннего наблюдения в г</w:t>
            </w:r>
            <w:r w:rsidRPr="00A751DC">
              <w:rPr>
                <w:color w:val="333333"/>
                <w:sz w:val="26"/>
                <w:szCs w:val="26"/>
                <w:shd w:val="clear" w:color="auto" w:fill="FFFFFF"/>
              </w:rPr>
              <w:t>осударственных бюджетных образовательных учреждени</w:t>
            </w:r>
            <w:r w:rsidR="005C011D" w:rsidRPr="00A751DC">
              <w:rPr>
                <w:color w:val="333333"/>
                <w:sz w:val="26"/>
                <w:szCs w:val="26"/>
                <w:shd w:val="clear" w:color="auto" w:fill="FFFFFF"/>
              </w:rPr>
              <w:t>ях</w:t>
            </w:r>
            <w:r w:rsidRPr="00A751DC">
              <w:rPr>
                <w:color w:val="333333"/>
                <w:sz w:val="26"/>
                <w:szCs w:val="26"/>
                <w:shd w:val="clear" w:color="auto" w:fill="FFFFFF"/>
              </w:rPr>
              <w:t xml:space="preserve"> - средних общеобразовательных школ</w:t>
            </w:r>
            <w:r w:rsidR="005C011D" w:rsidRPr="00A751DC">
              <w:rPr>
                <w:color w:val="333333"/>
                <w:sz w:val="26"/>
                <w:szCs w:val="26"/>
                <w:shd w:val="clear" w:color="auto" w:fill="FFFFFF"/>
              </w:rPr>
              <w:t>ах</w:t>
            </w:r>
            <w:r w:rsidRPr="00A751DC">
              <w:rPr>
                <w:color w:val="333333"/>
                <w:sz w:val="26"/>
                <w:szCs w:val="26"/>
                <w:shd w:val="clear" w:color="auto" w:fill="FFFFFF"/>
              </w:rPr>
              <w:t xml:space="preserve"> городского округа Кинель</w:t>
            </w:r>
          </w:p>
        </w:tc>
        <w:tc>
          <w:tcPr>
            <w:tcW w:w="1189" w:type="dxa"/>
          </w:tcPr>
          <w:p w:rsidR="00A31296" w:rsidRPr="00A751DC" w:rsidRDefault="00A31296" w:rsidP="00264A35">
            <w:pPr>
              <w:pStyle w:val="af1"/>
              <w:suppressAutoHyphens/>
              <w:spacing w:before="0" w:line="240" w:lineRule="auto"/>
              <w:ind w:left="-52" w:right="-109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ежегодно</w:t>
            </w:r>
          </w:p>
        </w:tc>
        <w:tc>
          <w:tcPr>
            <w:tcW w:w="99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995,0</w:t>
            </w: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495,0</w:t>
            </w: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500,0</w:t>
            </w:r>
          </w:p>
        </w:tc>
        <w:tc>
          <w:tcPr>
            <w:tcW w:w="1595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Администрация городского округа Кинель Самарской области</w:t>
            </w:r>
          </w:p>
        </w:tc>
        <w:tc>
          <w:tcPr>
            <w:tcW w:w="3833" w:type="dxa"/>
          </w:tcPr>
          <w:p w:rsidR="00A31296" w:rsidRPr="00A751DC" w:rsidRDefault="00A31296" w:rsidP="005C011D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Отдел по делам ГО и ЧС администрации городского округа Самарской области</w:t>
            </w:r>
          </w:p>
        </w:tc>
      </w:tr>
      <w:tr w:rsidR="00A31296" w:rsidRPr="00A751DC" w:rsidTr="005C011D">
        <w:tc>
          <w:tcPr>
            <w:tcW w:w="710" w:type="dxa"/>
          </w:tcPr>
          <w:p w:rsidR="00A31296" w:rsidRPr="00A751DC" w:rsidRDefault="00A31296" w:rsidP="00B37628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5012" w:type="dxa"/>
          </w:tcPr>
          <w:p w:rsidR="00A31296" w:rsidRPr="00A751DC" w:rsidRDefault="00A31296" w:rsidP="00C62E33">
            <w:pPr>
              <w:tabs>
                <w:tab w:val="left" w:pos="1223"/>
              </w:tabs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Организация и проведение праздничных и иных мероприятий, направленных на формирование положительного отношения населения к культуре и традициям проживающих на территории муниципального образования народов, развитие межнационального и межконфессионального диалога и сотрудничества (семинары, круглые столы, конференции, </w:t>
            </w:r>
            <w:proofErr w:type="gramStart"/>
            <w:r w:rsidRPr="00A751DC">
              <w:rPr>
                <w:sz w:val="26"/>
                <w:szCs w:val="26"/>
              </w:rPr>
              <w:t>национальные культурные</w:t>
            </w:r>
            <w:proofErr w:type="gramEnd"/>
            <w:r w:rsidRPr="00A751DC">
              <w:rPr>
                <w:sz w:val="26"/>
                <w:szCs w:val="26"/>
              </w:rPr>
              <w:t xml:space="preserve"> и религиозные праздники)</w:t>
            </w:r>
          </w:p>
        </w:tc>
        <w:tc>
          <w:tcPr>
            <w:tcW w:w="1189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По отдельному плану</w:t>
            </w:r>
          </w:p>
        </w:tc>
        <w:tc>
          <w:tcPr>
            <w:tcW w:w="99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Без финансирования</w:t>
            </w: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33" w:type="dxa"/>
          </w:tcPr>
          <w:p w:rsidR="00A31296" w:rsidRPr="00A751DC" w:rsidRDefault="00A31296" w:rsidP="00C62E33">
            <w:pPr>
              <w:suppressAutoHyphens/>
              <w:snapToGri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Управление культуры и молодежной политики администрации городского округа Самарской области</w:t>
            </w:r>
          </w:p>
        </w:tc>
      </w:tr>
      <w:tr w:rsidR="00A31296" w:rsidRPr="00A751DC" w:rsidTr="005C011D">
        <w:tc>
          <w:tcPr>
            <w:tcW w:w="710" w:type="dxa"/>
          </w:tcPr>
          <w:p w:rsidR="00A31296" w:rsidRPr="00A751DC" w:rsidRDefault="00A31296" w:rsidP="00B37628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5012" w:type="dxa"/>
          </w:tcPr>
          <w:p w:rsidR="00A31296" w:rsidRPr="00A751DC" w:rsidRDefault="00A31296" w:rsidP="00C62E33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 w:rsidRPr="00A751DC">
              <w:rPr>
                <w:sz w:val="26"/>
                <w:szCs w:val="26"/>
              </w:rPr>
              <w:t xml:space="preserve">Распространение в библиотеках и образовательных учреждениях специальной литературы, направленной на </w:t>
            </w:r>
            <w:r w:rsidRPr="00A751DC">
              <w:rPr>
                <w:sz w:val="26"/>
                <w:szCs w:val="26"/>
              </w:rPr>
              <w:lastRenderedPageBreak/>
              <w:t>изучение всего многообразия народов России, их культуры и традиций, с целью формирования толерантности в молодёжной среде</w:t>
            </w:r>
            <w:proofErr w:type="gramEnd"/>
          </w:p>
        </w:tc>
        <w:tc>
          <w:tcPr>
            <w:tcW w:w="1189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994" w:type="dxa"/>
          </w:tcPr>
          <w:p w:rsidR="00A31296" w:rsidRPr="00A751DC" w:rsidRDefault="00A31296" w:rsidP="00271730">
            <w:pPr>
              <w:pStyle w:val="af3"/>
              <w:suppressAutoHyphens/>
              <w:snapToGrid w:val="0"/>
              <w:ind w:left="-107" w:right="-108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В рамках основно</w:t>
            </w:r>
            <w:r w:rsidRPr="00A751DC">
              <w:rPr>
                <w:sz w:val="26"/>
                <w:szCs w:val="26"/>
              </w:rPr>
              <w:lastRenderedPageBreak/>
              <w:t>й деятельности учреждений</w:t>
            </w: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A31296" w:rsidRPr="00A751DC" w:rsidRDefault="00A31296" w:rsidP="00C62E33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833" w:type="dxa"/>
          </w:tcPr>
          <w:p w:rsidR="00A31296" w:rsidRPr="00A751DC" w:rsidRDefault="00A31296" w:rsidP="00C62E33">
            <w:pPr>
              <w:suppressAutoHyphens/>
              <w:snapToGri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Управление культуры и молодежной политики администрации городского </w:t>
            </w:r>
            <w:r w:rsidRPr="00A751DC">
              <w:rPr>
                <w:sz w:val="26"/>
                <w:szCs w:val="26"/>
              </w:rPr>
              <w:lastRenderedPageBreak/>
              <w:t>округа Самарской области</w:t>
            </w:r>
          </w:p>
          <w:p w:rsidR="00A31296" w:rsidRPr="00A751DC" w:rsidRDefault="00A31296" w:rsidP="00C62E33">
            <w:pPr>
              <w:suppressAutoHyphens/>
              <w:snapToGrid w:val="0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Отдел по делам ГО и ЧС администрации городского округа Кинель Самарской области</w:t>
            </w:r>
          </w:p>
        </w:tc>
      </w:tr>
      <w:tr w:rsidR="00A31296" w:rsidRPr="00A751DC" w:rsidTr="005C011D">
        <w:tc>
          <w:tcPr>
            <w:tcW w:w="710" w:type="dxa"/>
          </w:tcPr>
          <w:p w:rsidR="00A31296" w:rsidRPr="00A751DC" w:rsidRDefault="00A31296" w:rsidP="00B37628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lastRenderedPageBreak/>
              <w:t>8</w:t>
            </w:r>
          </w:p>
        </w:tc>
        <w:tc>
          <w:tcPr>
            <w:tcW w:w="5012" w:type="dxa"/>
          </w:tcPr>
          <w:p w:rsidR="00A31296" w:rsidRPr="00A751DC" w:rsidRDefault="00A31296" w:rsidP="00C62E33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 xml:space="preserve">Приобретение арочных стационарных или переносных металлодетекторов для мест массового пребывания людей </w:t>
            </w:r>
          </w:p>
        </w:tc>
        <w:tc>
          <w:tcPr>
            <w:tcW w:w="1189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в течение года</w:t>
            </w:r>
          </w:p>
        </w:tc>
        <w:tc>
          <w:tcPr>
            <w:tcW w:w="99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400,0</w:t>
            </w: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400,0</w:t>
            </w:r>
          </w:p>
        </w:tc>
        <w:tc>
          <w:tcPr>
            <w:tcW w:w="882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Администрация городского округа Кинель Самарской области</w:t>
            </w:r>
          </w:p>
        </w:tc>
        <w:tc>
          <w:tcPr>
            <w:tcW w:w="3833" w:type="dxa"/>
          </w:tcPr>
          <w:p w:rsidR="00A31296" w:rsidRPr="00A751DC" w:rsidRDefault="00A31296" w:rsidP="00C62E33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Отдел по делам ГО и ЧС администрации городского округа Кинель Самарской области</w:t>
            </w:r>
          </w:p>
        </w:tc>
      </w:tr>
      <w:tr w:rsidR="00A31296" w:rsidRPr="00A751DC" w:rsidTr="005C011D">
        <w:tc>
          <w:tcPr>
            <w:tcW w:w="710" w:type="dxa"/>
          </w:tcPr>
          <w:p w:rsidR="00A31296" w:rsidRPr="00A751DC" w:rsidRDefault="00A31296" w:rsidP="00B37628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9</w:t>
            </w:r>
          </w:p>
        </w:tc>
        <w:tc>
          <w:tcPr>
            <w:tcW w:w="5012" w:type="dxa"/>
          </w:tcPr>
          <w:p w:rsidR="00A31296" w:rsidRPr="00A751DC" w:rsidRDefault="00A31296" w:rsidP="00C62E33">
            <w:pPr>
              <w:suppressAutoHyphens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Изготовление и распространение памяток, буклетов содержащих разъяснения и рекомендации по действиям при угрозе и совершении терактов и противодействию экстремизма</w:t>
            </w:r>
          </w:p>
        </w:tc>
        <w:tc>
          <w:tcPr>
            <w:tcW w:w="1189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b w:val="0"/>
                <w:sz w:val="26"/>
                <w:szCs w:val="26"/>
              </w:rPr>
            </w:pPr>
            <w:r w:rsidRPr="00A751DC">
              <w:rPr>
                <w:b w:val="0"/>
                <w:sz w:val="26"/>
                <w:szCs w:val="26"/>
              </w:rPr>
              <w:t>в течение года</w:t>
            </w:r>
          </w:p>
        </w:tc>
        <w:tc>
          <w:tcPr>
            <w:tcW w:w="99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5,0</w:t>
            </w: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5,0</w:t>
            </w: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Администрация городского округа Кинель Самарской области</w:t>
            </w:r>
          </w:p>
        </w:tc>
        <w:tc>
          <w:tcPr>
            <w:tcW w:w="3833" w:type="dxa"/>
          </w:tcPr>
          <w:p w:rsidR="00A31296" w:rsidRPr="00A751DC" w:rsidRDefault="00A31296" w:rsidP="00C62E33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A751DC">
              <w:rPr>
                <w:sz w:val="26"/>
                <w:szCs w:val="26"/>
              </w:rPr>
              <w:t>Отдел по делам ГО и ЧС администрации городского округа Кинель Самарской области</w:t>
            </w:r>
          </w:p>
          <w:p w:rsidR="00A31296" w:rsidRPr="00A751DC" w:rsidRDefault="00A31296" w:rsidP="00C62E33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A31296" w:rsidRPr="00A751DC" w:rsidTr="005C011D">
        <w:tc>
          <w:tcPr>
            <w:tcW w:w="710" w:type="dxa"/>
          </w:tcPr>
          <w:p w:rsidR="00A31296" w:rsidRPr="00A751DC" w:rsidRDefault="00A31296" w:rsidP="00B37628">
            <w:pPr>
              <w:pStyle w:val="af1"/>
              <w:suppressAutoHyphens/>
              <w:spacing w:before="0" w:line="240" w:lineRule="auto"/>
              <w:ind w:left="0" w:right="0"/>
              <w:rPr>
                <w:sz w:val="26"/>
                <w:szCs w:val="26"/>
              </w:rPr>
            </w:pPr>
          </w:p>
        </w:tc>
        <w:tc>
          <w:tcPr>
            <w:tcW w:w="5012" w:type="dxa"/>
          </w:tcPr>
          <w:p w:rsidR="00A31296" w:rsidRPr="00A751DC" w:rsidRDefault="00A31296" w:rsidP="00C62E33">
            <w:pPr>
              <w:suppressAutoHyphens/>
              <w:jc w:val="both"/>
              <w:rPr>
                <w:b/>
                <w:sz w:val="26"/>
                <w:szCs w:val="26"/>
              </w:rPr>
            </w:pPr>
            <w:r w:rsidRPr="00A751DC">
              <w:rPr>
                <w:b/>
                <w:sz w:val="26"/>
                <w:szCs w:val="26"/>
              </w:rPr>
              <w:t>Итого по программе</w:t>
            </w:r>
          </w:p>
        </w:tc>
        <w:tc>
          <w:tcPr>
            <w:tcW w:w="1189" w:type="dxa"/>
          </w:tcPr>
          <w:p w:rsidR="00A31296" w:rsidRPr="00A751DC" w:rsidRDefault="00A31296" w:rsidP="00C62E33">
            <w:pPr>
              <w:pStyle w:val="af1"/>
              <w:suppressAutoHyphens/>
              <w:spacing w:before="0" w:line="240" w:lineRule="auto"/>
              <w:ind w:left="0" w:right="0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751DC">
              <w:rPr>
                <w:b/>
                <w:color w:val="000000"/>
                <w:sz w:val="26"/>
                <w:szCs w:val="26"/>
              </w:rPr>
              <w:t>1400,0</w:t>
            </w: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751DC">
              <w:rPr>
                <w:b/>
                <w:color w:val="000000"/>
                <w:sz w:val="26"/>
                <w:szCs w:val="26"/>
              </w:rPr>
              <w:t>400,0</w:t>
            </w:r>
          </w:p>
        </w:tc>
        <w:tc>
          <w:tcPr>
            <w:tcW w:w="882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751DC">
              <w:rPr>
                <w:b/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854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751DC">
              <w:rPr>
                <w:b/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1595" w:type="dxa"/>
          </w:tcPr>
          <w:p w:rsidR="00A31296" w:rsidRPr="00A751DC" w:rsidRDefault="00A31296" w:rsidP="00C62E33">
            <w:pPr>
              <w:pStyle w:val="af3"/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33" w:type="dxa"/>
          </w:tcPr>
          <w:p w:rsidR="00A31296" w:rsidRPr="00A751DC" w:rsidRDefault="00A31296" w:rsidP="00C62E33">
            <w:pPr>
              <w:suppressAutoHyphens/>
              <w:snapToGrid w:val="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A31296" w:rsidRPr="00A751DC" w:rsidRDefault="00A31296" w:rsidP="00DF05FF">
      <w:pPr>
        <w:pStyle w:val="af1"/>
        <w:suppressAutoHyphens/>
        <w:spacing w:before="0" w:line="240" w:lineRule="auto"/>
        <w:ind w:left="0" w:right="-7"/>
        <w:jc w:val="left"/>
        <w:rPr>
          <w:b w:val="0"/>
          <w:sz w:val="26"/>
          <w:szCs w:val="26"/>
        </w:rPr>
      </w:pPr>
    </w:p>
    <w:sectPr w:rsidR="00A31296" w:rsidRPr="00A751DC" w:rsidSect="00A751DC">
      <w:pgSz w:w="16838" w:h="11906" w:orient="landscape" w:code="9"/>
      <w:pgMar w:top="567" w:right="567" w:bottom="851" w:left="567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6B" w:rsidRDefault="00E1046B" w:rsidP="00F04F24">
      <w:r>
        <w:separator/>
      </w:r>
    </w:p>
  </w:endnote>
  <w:endnote w:type="continuationSeparator" w:id="0">
    <w:p w:rsidR="00E1046B" w:rsidRDefault="00E1046B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6B" w:rsidRDefault="00E1046B" w:rsidP="00F04F24">
      <w:r>
        <w:separator/>
      </w:r>
    </w:p>
  </w:footnote>
  <w:footnote w:type="continuationSeparator" w:id="0">
    <w:p w:rsidR="00E1046B" w:rsidRDefault="00E1046B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820D2E"/>
    <w:multiLevelType w:val="hybridMultilevel"/>
    <w:tmpl w:val="B24E1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273DD"/>
    <w:multiLevelType w:val="hybridMultilevel"/>
    <w:tmpl w:val="3D6E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0E545EB5"/>
    <w:multiLevelType w:val="hybridMultilevel"/>
    <w:tmpl w:val="5374F32A"/>
    <w:lvl w:ilvl="0" w:tplc="A8C40B2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2567A1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BC6BEE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46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8E65C2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A433A02"/>
    <w:multiLevelType w:val="hybridMultilevel"/>
    <w:tmpl w:val="4390372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5F736F"/>
    <w:multiLevelType w:val="hybridMultilevel"/>
    <w:tmpl w:val="838C264E"/>
    <w:lvl w:ilvl="0" w:tplc="6DD26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EF00B33"/>
    <w:multiLevelType w:val="hybridMultilevel"/>
    <w:tmpl w:val="79FE65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F37D30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6">
    <w:nsid w:val="6B6263B3"/>
    <w:multiLevelType w:val="hybridMultilevel"/>
    <w:tmpl w:val="60A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9A0E99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41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51300C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1"/>
  </w:num>
  <w:num w:numId="2">
    <w:abstractNumId w:val="21"/>
  </w:num>
  <w:num w:numId="3">
    <w:abstractNumId w:val="18"/>
  </w:num>
  <w:num w:numId="4">
    <w:abstractNumId w:val="20"/>
  </w:num>
  <w:num w:numId="5">
    <w:abstractNumId w:val="35"/>
  </w:num>
  <w:num w:numId="6">
    <w:abstractNumId w:val="12"/>
  </w:num>
  <w:num w:numId="7">
    <w:abstractNumId w:val="26"/>
  </w:num>
  <w:num w:numId="8">
    <w:abstractNumId w:val="10"/>
  </w:num>
  <w:num w:numId="9">
    <w:abstractNumId w:val="1"/>
  </w:num>
  <w:num w:numId="10">
    <w:abstractNumId w:val="7"/>
  </w:num>
  <w:num w:numId="11">
    <w:abstractNumId w:val="27"/>
  </w:num>
  <w:num w:numId="12">
    <w:abstractNumId w:val="40"/>
  </w:num>
  <w:num w:numId="13">
    <w:abstractNumId w:val="33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2"/>
  </w:num>
  <w:num w:numId="17">
    <w:abstractNumId w:val="3"/>
  </w:num>
  <w:num w:numId="18">
    <w:abstractNumId w:val="23"/>
  </w:num>
  <w:num w:numId="19">
    <w:abstractNumId w:val="34"/>
  </w:num>
  <w:num w:numId="20">
    <w:abstractNumId w:val="37"/>
  </w:num>
  <w:num w:numId="21">
    <w:abstractNumId w:val="25"/>
  </w:num>
  <w:num w:numId="22">
    <w:abstractNumId w:val="13"/>
  </w:num>
  <w:num w:numId="23">
    <w:abstractNumId w:val="2"/>
  </w:num>
  <w:num w:numId="24">
    <w:abstractNumId w:val="43"/>
  </w:num>
  <w:num w:numId="25">
    <w:abstractNumId w:val="39"/>
  </w:num>
  <w:num w:numId="26">
    <w:abstractNumId w:val="5"/>
  </w:num>
  <w:num w:numId="27">
    <w:abstractNumId w:val="24"/>
  </w:num>
  <w:num w:numId="28">
    <w:abstractNumId w:val="44"/>
  </w:num>
  <w:num w:numId="29">
    <w:abstractNumId w:val="32"/>
  </w:num>
  <w:num w:numId="30">
    <w:abstractNumId w:val="8"/>
  </w:num>
  <w:num w:numId="31">
    <w:abstractNumId w:val="16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9"/>
  </w:num>
  <w:num w:numId="35">
    <w:abstractNumId w:val="17"/>
  </w:num>
  <w:num w:numId="36">
    <w:abstractNumId w:val="45"/>
  </w:num>
  <w:num w:numId="37">
    <w:abstractNumId w:val="31"/>
  </w:num>
  <w:num w:numId="38">
    <w:abstractNumId w:val="15"/>
  </w:num>
  <w:num w:numId="39">
    <w:abstractNumId w:val="22"/>
  </w:num>
  <w:num w:numId="40">
    <w:abstractNumId w:val="38"/>
  </w:num>
  <w:num w:numId="41">
    <w:abstractNumId w:val="36"/>
  </w:num>
  <w:num w:numId="42">
    <w:abstractNumId w:val="6"/>
  </w:num>
  <w:num w:numId="43">
    <w:abstractNumId w:val="28"/>
  </w:num>
  <w:num w:numId="44">
    <w:abstractNumId w:val="4"/>
  </w:num>
  <w:num w:numId="45">
    <w:abstractNumId w:val="3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FCE"/>
    <w:rsid w:val="00002052"/>
    <w:rsid w:val="000039AE"/>
    <w:rsid w:val="00006B94"/>
    <w:rsid w:val="000129F1"/>
    <w:rsid w:val="00013F3A"/>
    <w:rsid w:val="00016BD4"/>
    <w:rsid w:val="00016CCE"/>
    <w:rsid w:val="00017543"/>
    <w:rsid w:val="0002174F"/>
    <w:rsid w:val="00022CAF"/>
    <w:rsid w:val="000231FC"/>
    <w:rsid w:val="00024320"/>
    <w:rsid w:val="000246F1"/>
    <w:rsid w:val="0002481D"/>
    <w:rsid w:val="000266C1"/>
    <w:rsid w:val="00027749"/>
    <w:rsid w:val="00031251"/>
    <w:rsid w:val="00033823"/>
    <w:rsid w:val="0003434A"/>
    <w:rsid w:val="00035136"/>
    <w:rsid w:val="00041FEC"/>
    <w:rsid w:val="000431F8"/>
    <w:rsid w:val="00044ECB"/>
    <w:rsid w:val="00044ED2"/>
    <w:rsid w:val="000451C5"/>
    <w:rsid w:val="00045EB4"/>
    <w:rsid w:val="000524A8"/>
    <w:rsid w:val="00053817"/>
    <w:rsid w:val="00054D20"/>
    <w:rsid w:val="000563E6"/>
    <w:rsid w:val="000612C6"/>
    <w:rsid w:val="000631CA"/>
    <w:rsid w:val="00063FE7"/>
    <w:rsid w:val="00065F50"/>
    <w:rsid w:val="0006743A"/>
    <w:rsid w:val="000678A7"/>
    <w:rsid w:val="00070C98"/>
    <w:rsid w:val="00071307"/>
    <w:rsid w:val="00071751"/>
    <w:rsid w:val="00080E68"/>
    <w:rsid w:val="0008560A"/>
    <w:rsid w:val="00093CD2"/>
    <w:rsid w:val="000940BE"/>
    <w:rsid w:val="00095A0B"/>
    <w:rsid w:val="00096BE2"/>
    <w:rsid w:val="00097917"/>
    <w:rsid w:val="000A5F08"/>
    <w:rsid w:val="000A5FCE"/>
    <w:rsid w:val="000B175C"/>
    <w:rsid w:val="000B23C7"/>
    <w:rsid w:val="000B34ED"/>
    <w:rsid w:val="000B3C4E"/>
    <w:rsid w:val="000B4EDD"/>
    <w:rsid w:val="000C03A1"/>
    <w:rsid w:val="000C2C98"/>
    <w:rsid w:val="000C7EED"/>
    <w:rsid w:val="000D150B"/>
    <w:rsid w:val="000D1701"/>
    <w:rsid w:val="000D6438"/>
    <w:rsid w:val="000D6507"/>
    <w:rsid w:val="000D71D7"/>
    <w:rsid w:val="000D76F2"/>
    <w:rsid w:val="000E03FC"/>
    <w:rsid w:val="000E266C"/>
    <w:rsid w:val="000E4048"/>
    <w:rsid w:val="000E76CA"/>
    <w:rsid w:val="000E7A63"/>
    <w:rsid w:val="000F04A2"/>
    <w:rsid w:val="000F6B5B"/>
    <w:rsid w:val="0010059D"/>
    <w:rsid w:val="00101069"/>
    <w:rsid w:val="0010178F"/>
    <w:rsid w:val="0010497C"/>
    <w:rsid w:val="00105118"/>
    <w:rsid w:val="0010660D"/>
    <w:rsid w:val="001100E4"/>
    <w:rsid w:val="001128D0"/>
    <w:rsid w:val="00113D6F"/>
    <w:rsid w:val="00116E15"/>
    <w:rsid w:val="00127449"/>
    <w:rsid w:val="0013036A"/>
    <w:rsid w:val="0013518B"/>
    <w:rsid w:val="0014093D"/>
    <w:rsid w:val="00141878"/>
    <w:rsid w:val="001427A2"/>
    <w:rsid w:val="00144598"/>
    <w:rsid w:val="00151346"/>
    <w:rsid w:val="00151BCE"/>
    <w:rsid w:val="00156031"/>
    <w:rsid w:val="001618B3"/>
    <w:rsid w:val="00167AAF"/>
    <w:rsid w:val="00171384"/>
    <w:rsid w:val="00172FD3"/>
    <w:rsid w:val="001756FA"/>
    <w:rsid w:val="00176E1C"/>
    <w:rsid w:val="001826B6"/>
    <w:rsid w:val="00184612"/>
    <w:rsid w:val="00184AED"/>
    <w:rsid w:val="0019056B"/>
    <w:rsid w:val="00191C84"/>
    <w:rsid w:val="00192D72"/>
    <w:rsid w:val="001A0EDE"/>
    <w:rsid w:val="001A3532"/>
    <w:rsid w:val="001A3F73"/>
    <w:rsid w:val="001A4129"/>
    <w:rsid w:val="001B33AA"/>
    <w:rsid w:val="001B3DC0"/>
    <w:rsid w:val="001B42F1"/>
    <w:rsid w:val="001B4536"/>
    <w:rsid w:val="001B5B70"/>
    <w:rsid w:val="001B67BE"/>
    <w:rsid w:val="001C176A"/>
    <w:rsid w:val="001C641B"/>
    <w:rsid w:val="001D4698"/>
    <w:rsid w:val="001D56DE"/>
    <w:rsid w:val="001D5CC5"/>
    <w:rsid w:val="001D76DD"/>
    <w:rsid w:val="001D7960"/>
    <w:rsid w:val="001D7EDB"/>
    <w:rsid w:val="001E2585"/>
    <w:rsid w:val="001E320E"/>
    <w:rsid w:val="001E428E"/>
    <w:rsid w:val="001F0711"/>
    <w:rsid w:val="001F23E8"/>
    <w:rsid w:val="002002F4"/>
    <w:rsid w:val="002022A7"/>
    <w:rsid w:val="00202721"/>
    <w:rsid w:val="0020313C"/>
    <w:rsid w:val="00204661"/>
    <w:rsid w:val="00204937"/>
    <w:rsid w:val="0020525A"/>
    <w:rsid w:val="00205FCC"/>
    <w:rsid w:val="002077AA"/>
    <w:rsid w:val="00217AC7"/>
    <w:rsid w:val="00220CB5"/>
    <w:rsid w:val="00220E20"/>
    <w:rsid w:val="00222F02"/>
    <w:rsid w:val="00225D62"/>
    <w:rsid w:val="002308C0"/>
    <w:rsid w:val="002317AC"/>
    <w:rsid w:val="00233D67"/>
    <w:rsid w:val="0023456C"/>
    <w:rsid w:val="002368B1"/>
    <w:rsid w:val="00240148"/>
    <w:rsid w:val="002421C2"/>
    <w:rsid w:val="00243C06"/>
    <w:rsid w:val="00245362"/>
    <w:rsid w:val="0024627E"/>
    <w:rsid w:val="00251186"/>
    <w:rsid w:val="0025123B"/>
    <w:rsid w:val="00254139"/>
    <w:rsid w:val="00263B0D"/>
    <w:rsid w:val="00264A35"/>
    <w:rsid w:val="00266A6D"/>
    <w:rsid w:val="0026760C"/>
    <w:rsid w:val="002677A3"/>
    <w:rsid w:val="00271730"/>
    <w:rsid w:val="0027514B"/>
    <w:rsid w:val="00275E00"/>
    <w:rsid w:val="00277ABE"/>
    <w:rsid w:val="00280B46"/>
    <w:rsid w:val="0028293F"/>
    <w:rsid w:val="002858DC"/>
    <w:rsid w:val="00294F55"/>
    <w:rsid w:val="002A088A"/>
    <w:rsid w:val="002A25D1"/>
    <w:rsid w:val="002A3805"/>
    <w:rsid w:val="002A436E"/>
    <w:rsid w:val="002A584E"/>
    <w:rsid w:val="002B10CB"/>
    <w:rsid w:val="002B2B10"/>
    <w:rsid w:val="002B3357"/>
    <w:rsid w:val="002B5725"/>
    <w:rsid w:val="002B7155"/>
    <w:rsid w:val="002C01A3"/>
    <w:rsid w:val="002C35F3"/>
    <w:rsid w:val="002C3EEB"/>
    <w:rsid w:val="002C6D34"/>
    <w:rsid w:val="002D1C1A"/>
    <w:rsid w:val="002D2990"/>
    <w:rsid w:val="002D7ABA"/>
    <w:rsid w:val="002E01BF"/>
    <w:rsid w:val="002E158F"/>
    <w:rsid w:val="002E5AAA"/>
    <w:rsid w:val="002F0C16"/>
    <w:rsid w:val="002F2E4D"/>
    <w:rsid w:val="002F4AA0"/>
    <w:rsid w:val="002F51F3"/>
    <w:rsid w:val="002F642A"/>
    <w:rsid w:val="002F64F2"/>
    <w:rsid w:val="002F72EE"/>
    <w:rsid w:val="00300CE7"/>
    <w:rsid w:val="00302780"/>
    <w:rsid w:val="00304FB2"/>
    <w:rsid w:val="003078CB"/>
    <w:rsid w:val="00312B49"/>
    <w:rsid w:val="00313C55"/>
    <w:rsid w:val="00315AD1"/>
    <w:rsid w:val="003162D2"/>
    <w:rsid w:val="003170E8"/>
    <w:rsid w:val="003249D2"/>
    <w:rsid w:val="0032789C"/>
    <w:rsid w:val="00330207"/>
    <w:rsid w:val="003322A5"/>
    <w:rsid w:val="00333190"/>
    <w:rsid w:val="00333630"/>
    <w:rsid w:val="00334C54"/>
    <w:rsid w:val="003508C4"/>
    <w:rsid w:val="00350E51"/>
    <w:rsid w:val="00352340"/>
    <w:rsid w:val="003523CD"/>
    <w:rsid w:val="003526E3"/>
    <w:rsid w:val="00352779"/>
    <w:rsid w:val="00354646"/>
    <w:rsid w:val="003548D3"/>
    <w:rsid w:val="0036394D"/>
    <w:rsid w:val="00366594"/>
    <w:rsid w:val="003716CF"/>
    <w:rsid w:val="00371819"/>
    <w:rsid w:val="00371BEE"/>
    <w:rsid w:val="00372FCA"/>
    <w:rsid w:val="0037438B"/>
    <w:rsid w:val="00376704"/>
    <w:rsid w:val="00376AF9"/>
    <w:rsid w:val="00377A38"/>
    <w:rsid w:val="0038254B"/>
    <w:rsid w:val="003933B5"/>
    <w:rsid w:val="00393DD9"/>
    <w:rsid w:val="00397B7D"/>
    <w:rsid w:val="003A2AF8"/>
    <w:rsid w:val="003A3E3A"/>
    <w:rsid w:val="003A455B"/>
    <w:rsid w:val="003A496C"/>
    <w:rsid w:val="003A529F"/>
    <w:rsid w:val="003A655E"/>
    <w:rsid w:val="003B0B5D"/>
    <w:rsid w:val="003B160E"/>
    <w:rsid w:val="003B373E"/>
    <w:rsid w:val="003B3A89"/>
    <w:rsid w:val="003B4456"/>
    <w:rsid w:val="003B4E62"/>
    <w:rsid w:val="003C003B"/>
    <w:rsid w:val="003C404D"/>
    <w:rsid w:val="003C53E7"/>
    <w:rsid w:val="003C58ED"/>
    <w:rsid w:val="003C6DFA"/>
    <w:rsid w:val="003D0324"/>
    <w:rsid w:val="003D2831"/>
    <w:rsid w:val="003D476B"/>
    <w:rsid w:val="003D514D"/>
    <w:rsid w:val="003D52D9"/>
    <w:rsid w:val="003E2505"/>
    <w:rsid w:val="003E58AC"/>
    <w:rsid w:val="003E75F3"/>
    <w:rsid w:val="003E77F7"/>
    <w:rsid w:val="003F004A"/>
    <w:rsid w:val="003F16F2"/>
    <w:rsid w:val="003F251B"/>
    <w:rsid w:val="003F276D"/>
    <w:rsid w:val="003F3251"/>
    <w:rsid w:val="003F3EF4"/>
    <w:rsid w:val="003F4973"/>
    <w:rsid w:val="003F69AE"/>
    <w:rsid w:val="00402207"/>
    <w:rsid w:val="00411F01"/>
    <w:rsid w:val="004121EA"/>
    <w:rsid w:val="00412CBC"/>
    <w:rsid w:val="00416B27"/>
    <w:rsid w:val="00416F3C"/>
    <w:rsid w:val="00423185"/>
    <w:rsid w:val="00425247"/>
    <w:rsid w:val="004412C5"/>
    <w:rsid w:val="004507C4"/>
    <w:rsid w:val="00452AC3"/>
    <w:rsid w:val="00455966"/>
    <w:rsid w:val="00457490"/>
    <w:rsid w:val="00463841"/>
    <w:rsid w:val="00464B44"/>
    <w:rsid w:val="004663B5"/>
    <w:rsid w:val="004675CC"/>
    <w:rsid w:val="00470287"/>
    <w:rsid w:val="00470FBD"/>
    <w:rsid w:val="004712F0"/>
    <w:rsid w:val="00472503"/>
    <w:rsid w:val="004729AC"/>
    <w:rsid w:val="0047356C"/>
    <w:rsid w:val="00475152"/>
    <w:rsid w:val="00477083"/>
    <w:rsid w:val="00480A08"/>
    <w:rsid w:val="0048346A"/>
    <w:rsid w:val="00484B32"/>
    <w:rsid w:val="00484F9B"/>
    <w:rsid w:val="004876D0"/>
    <w:rsid w:val="00492039"/>
    <w:rsid w:val="004963C8"/>
    <w:rsid w:val="00497D5C"/>
    <w:rsid w:val="004A22FE"/>
    <w:rsid w:val="004A2C14"/>
    <w:rsid w:val="004A3273"/>
    <w:rsid w:val="004A49C2"/>
    <w:rsid w:val="004A4CA5"/>
    <w:rsid w:val="004A4FDD"/>
    <w:rsid w:val="004A56AA"/>
    <w:rsid w:val="004B0783"/>
    <w:rsid w:val="004B0F46"/>
    <w:rsid w:val="004C00CB"/>
    <w:rsid w:val="004C1B61"/>
    <w:rsid w:val="004C3BA1"/>
    <w:rsid w:val="004C419B"/>
    <w:rsid w:val="004D0FC2"/>
    <w:rsid w:val="004D2593"/>
    <w:rsid w:val="004D2A69"/>
    <w:rsid w:val="004D3EFE"/>
    <w:rsid w:val="004D46A5"/>
    <w:rsid w:val="004D4878"/>
    <w:rsid w:val="004D76C8"/>
    <w:rsid w:val="004D7ACA"/>
    <w:rsid w:val="004D7B59"/>
    <w:rsid w:val="004E35E3"/>
    <w:rsid w:val="004E41F4"/>
    <w:rsid w:val="004E5950"/>
    <w:rsid w:val="004F0FED"/>
    <w:rsid w:val="004F1515"/>
    <w:rsid w:val="004F4CFF"/>
    <w:rsid w:val="004F5857"/>
    <w:rsid w:val="005029DA"/>
    <w:rsid w:val="00503E60"/>
    <w:rsid w:val="005064CF"/>
    <w:rsid w:val="00506E49"/>
    <w:rsid w:val="0050721E"/>
    <w:rsid w:val="0051126A"/>
    <w:rsid w:val="00512489"/>
    <w:rsid w:val="005127F6"/>
    <w:rsid w:val="005143B2"/>
    <w:rsid w:val="00515E1F"/>
    <w:rsid w:val="00520486"/>
    <w:rsid w:val="00523E6A"/>
    <w:rsid w:val="005247ED"/>
    <w:rsid w:val="00525EBA"/>
    <w:rsid w:val="00526C62"/>
    <w:rsid w:val="0052784B"/>
    <w:rsid w:val="00532F52"/>
    <w:rsid w:val="00545007"/>
    <w:rsid w:val="005461C0"/>
    <w:rsid w:val="005470D7"/>
    <w:rsid w:val="00550A78"/>
    <w:rsid w:val="005545B2"/>
    <w:rsid w:val="00554A5B"/>
    <w:rsid w:val="00556FC0"/>
    <w:rsid w:val="005576A2"/>
    <w:rsid w:val="00557F7E"/>
    <w:rsid w:val="005600E5"/>
    <w:rsid w:val="00562517"/>
    <w:rsid w:val="005647CB"/>
    <w:rsid w:val="00564CE8"/>
    <w:rsid w:val="005704AF"/>
    <w:rsid w:val="00573AC3"/>
    <w:rsid w:val="00575CAB"/>
    <w:rsid w:val="0058016A"/>
    <w:rsid w:val="00580583"/>
    <w:rsid w:val="00584763"/>
    <w:rsid w:val="00584992"/>
    <w:rsid w:val="005854E4"/>
    <w:rsid w:val="00585E7C"/>
    <w:rsid w:val="00587700"/>
    <w:rsid w:val="00590FA6"/>
    <w:rsid w:val="0059375B"/>
    <w:rsid w:val="005938E7"/>
    <w:rsid w:val="0059509F"/>
    <w:rsid w:val="0059529F"/>
    <w:rsid w:val="00595A78"/>
    <w:rsid w:val="005A039B"/>
    <w:rsid w:val="005A31BA"/>
    <w:rsid w:val="005A7AC0"/>
    <w:rsid w:val="005A7DEF"/>
    <w:rsid w:val="005B1202"/>
    <w:rsid w:val="005B1F5A"/>
    <w:rsid w:val="005B3B57"/>
    <w:rsid w:val="005B7367"/>
    <w:rsid w:val="005C011D"/>
    <w:rsid w:val="005C44D8"/>
    <w:rsid w:val="005C685F"/>
    <w:rsid w:val="005D1A9A"/>
    <w:rsid w:val="005D4110"/>
    <w:rsid w:val="005D5DFA"/>
    <w:rsid w:val="005D69A8"/>
    <w:rsid w:val="005D747B"/>
    <w:rsid w:val="005E316F"/>
    <w:rsid w:val="005E4ADA"/>
    <w:rsid w:val="005E4CD2"/>
    <w:rsid w:val="005F0119"/>
    <w:rsid w:val="005F2E35"/>
    <w:rsid w:val="005F4080"/>
    <w:rsid w:val="0060209C"/>
    <w:rsid w:val="00605061"/>
    <w:rsid w:val="00605E58"/>
    <w:rsid w:val="00607A3D"/>
    <w:rsid w:val="00607ABE"/>
    <w:rsid w:val="00607ED1"/>
    <w:rsid w:val="006108B6"/>
    <w:rsid w:val="00611B00"/>
    <w:rsid w:val="00612AD1"/>
    <w:rsid w:val="006137A8"/>
    <w:rsid w:val="006142AB"/>
    <w:rsid w:val="006228F6"/>
    <w:rsid w:val="00622D74"/>
    <w:rsid w:val="00623851"/>
    <w:rsid w:val="00624837"/>
    <w:rsid w:val="006265E0"/>
    <w:rsid w:val="00627B53"/>
    <w:rsid w:val="006326C4"/>
    <w:rsid w:val="00632B99"/>
    <w:rsid w:val="00634E98"/>
    <w:rsid w:val="00635C27"/>
    <w:rsid w:val="006366A4"/>
    <w:rsid w:val="00637794"/>
    <w:rsid w:val="00640348"/>
    <w:rsid w:val="00640981"/>
    <w:rsid w:val="00640BBA"/>
    <w:rsid w:val="00642600"/>
    <w:rsid w:val="006462A5"/>
    <w:rsid w:val="00646CA1"/>
    <w:rsid w:val="00653506"/>
    <w:rsid w:val="006570D7"/>
    <w:rsid w:val="00661B87"/>
    <w:rsid w:val="006628FB"/>
    <w:rsid w:val="0066593A"/>
    <w:rsid w:val="006718EA"/>
    <w:rsid w:val="00671DB6"/>
    <w:rsid w:val="006735AD"/>
    <w:rsid w:val="00674406"/>
    <w:rsid w:val="00676DFE"/>
    <w:rsid w:val="00680EA2"/>
    <w:rsid w:val="006828DB"/>
    <w:rsid w:val="0068375C"/>
    <w:rsid w:val="00691CC3"/>
    <w:rsid w:val="0069546C"/>
    <w:rsid w:val="00695EBE"/>
    <w:rsid w:val="00697138"/>
    <w:rsid w:val="006979CA"/>
    <w:rsid w:val="006A1FA6"/>
    <w:rsid w:val="006A24C7"/>
    <w:rsid w:val="006A2909"/>
    <w:rsid w:val="006A2B71"/>
    <w:rsid w:val="006B275F"/>
    <w:rsid w:val="006B4670"/>
    <w:rsid w:val="006B54A2"/>
    <w:rsid w:val="006B6575"/>
    <w:rsid w:val="006B670B"/>
    <w:rsid w:val="006C217C"/>
    <w:rsid w:val="006C2243"/>
    <w:rsid w:val="006C7D92"/>
    <w:rsid w:val="006C7F1C"/>
    <w:rsid w:val="006D0518"/>
    <w:rsid w:val="006D6A74"/>
    <w:rsid w:val="006D72F0"/>
    <w:rsid w:val="006E0B29"/>
    <w:rsid w:val="006E1390"/>
    <w:rsid w:val="006E1CCF"/>
    <w:rsid w:val="006E3F38"/>
    <w:rsid w:val="006F2005"/>
    <w:rsid w:val="006F293D"/>
    <w:rsid w:val="006F6E72"/>
    <w:rsid w:val="006F6F0E"/>
    <w:rsid w:val="006F7315"/>
    <w:rsid w:val="00701C0D"/>
    <w:rsid w:val="00707C6A"/>
    <w:rsid w:val="00712F96"/>
    <w:rsid w:val="00713744"/>
    <w:rsid w:val="00713982"/>
    <w:rsid w:val="007223E8"/>
    <w:rsid w:val="00724A64"/>
    <w:rsid w:val="00727231"/>
    <w:rsid w:val="00727B2D"/>
    <w:rsid w:val="00727F22"/>
    <w:rsid w:val="007359E7"/>
    <w:rsid w:val="00741F90"/>
    <w:rsid w:val="0074240D"/>
    <w:rsid w:val="00742588"/>
    <w:rsid w:val="00745121"/>
    <w:rsid w:val="00745861"/>
    <w:rsid w:val="00746DE4"/>
    <w:rsid w:val="007503B5"/>
    <w:rsid w:val="007508E5"/>
    <w:rsid w:val="007509A8"/>
    <w:rsid w:val="00750AC9"/>
    <w:rsid w:val="007534AC"/>
    <w:rsid w:val="007544CD"/>
    <w:rsid w:val="00755431"/>
    <w:rsid w:val="00757B1A"/>
    <w:rsid w:val="00761874"/>
    <w:rsid w:val="00762AB3"/>
    <w:rsid w:val="00763F1A"/>
    <w:rsid w:val="0076779B"/>
    <w:rsid w:val="00771868"/>
    <w:rsid w:val="00780373"/>
    <w:rsid w:val="00781793"/>
    <w:rsid w:val="007855BE"/>
    <w:rsid w:val="0079070D"/>
    <w:rsid w:val="00790AFC"/>
    <w:rsid w:val="00793143"/>
    <w:rsid w:val="00796961"/>
    <w:rsid w:val="0079782F"/>
    <w:rsid w:val="007A0431"/>
    <w:rsid w:val="007A183F"/>
    <w:rsid w:val="007A1B60"/>
    <w:rsid w:val="007A2D1F"/>
    <w:rsid w:val="007A4C28"/>
    <w:rsid w:val="007A5421"/>
    <w:rsid w:val="007A6F17"/>
    <w:rsid w:val="007A752B"/>
    <w:rsid w:val="007A7E5F"/>
    <w:rsid w:val="007B1D8B"/>
    <w:rsid w:val="007B23CB"/>
    <w:rsid w:val="007B270E"/>
    <w:rsid w:val="007B36F3"/>
    <w:rsid w:val="007C1F64"/>
    <w:rsid w:val="007C75F2"/>
    <w:rsid w:val="007C770A"/>
    <w:rsid w:val="007D067A"/>
    <w:rsid w:val="007D18E6"/>
    <w:rsid w:val="007D2A37"/>
    <w:rsid w:val="007D5682"/>
    <w:rsid w:val="007E09B8"/>
    <w:rsid w:val="007E1E4C"/>
    <w:rsid w:val="007F402C"/>
    <w:rsid w:val="008049B0"/>
    <w:rsid w:val="00807ADD"/>
    <w:rsid w:val="0081199B"/>
    <w:rsid w:val="00812F7E"/>
    <w:rsid w:val="00814266"/>
    <w:rsid w:val="00820006"/>
    <w:rsid w:val="008242DC"/>
    <w:rsid w:val="00824895"/>
    <w:rsid w:val="008249CD"/>
    <w:rsid w:val="00824E93"/>
    <w:rsid w:val="0082764F"/>
    <w:rsid w:val="00827E53"/>
    <w:rsid w:val="008326AA"/>
    <w:rsid w:val="008327DD"/>
    <w:rsid w:val="00833D9C"/>
    <w:rsid w:val="00840572"/>
    <w:rsid w:val="00841C7C"/>
    <w:rsid w:val="00842BC9"/>
    <w:rsid w:val="00843955"/>
    <w:rsid w:val="00844946"/>
    <w:rsid w:val="00852F9B"/>
    <w:rsid w:val="0085361A"/>
    <w:rsid w:val="00856FBC"/>
    <w:rsid w:val="00857202"/>
    <w:rsid w:val="00860618"/>
    <w:rsid w:val="00865BE0"/>
    <w:rsid w:val="00866B37"/>
    <w:rsid w:val="00867A17"/>
    <w:rsid w:val="00871872"/>
    <w:rsid w:val="00871C06"/>
    <w:rsid w:val="008755F6"/>
    <w:rsid w:val="00875BC0"/>
    <w:rsid w:val="008839EF"/>
    <w:rsid w:val="00884214"/>
    <w:rsid w:val="00887ACD"/>
    <w:rsid w:val="00887FB0"/>
    <w:rsid w:val="00890B72"/>
    <w:rsid w:val="00891314"/>
    <w:rsid w:val="0089673D"/>
    <w:rsid w:val="008A086B"/>
    <w:rsid w:val="008A261E"/>
    <w:rsid w:val="008A3B17"/>
    <w:rsid w:val="008A6BB5"/>
    <w:rsid w:val="008C29FD"/>
    <w:rsid w:val="008C4C69"/>
    <w:rsid w:val="008D352E"/>
    <w:rsid w:val="008D40B5"/>
    <w:rsid w:val="008D4F68"/>
    <w:rsid w:val="008E075A"/>
    <w:rsid w:val="008E2FC1"/>
    <w:rsid w:val="008E4287"/>
    <w:rsid w:val="008E4C19"/>
    <w:rsid w:val="008E55F5"/>
    <w:rsid w:val="008E6FA5"/>
    <w:rsid w:val="008F1A90"/>
    <w:rsid w:val="008F23B9"/>
    <w:rsid w:val="008F246D"/>
    <w:rsid w:val="008F6E24"/>
    <w:rsid w:val="00901050"/>
    <w:rsid w:val="00901C92"/>
    <w:rsid w:val="00907742"/>
    <w:rsid w:val="00910065"/>
    <w:rsid w:val="0091372A"/>
    <w:rsid w:val="009155B8"/>
    <w:rsid w:val="00915648"/>
    <w:rsid w:val="00916108"/>
    <w:rsid w:val="0092228F"/>
    <w:rsid w:val="00924F84"/>
    <w:rsid w:val="0092545C"/>
    <w:rsid w:val="00925795"/>
    <w:rsid w:val="00926461"/>
    <w:rsid w:val="00927B29"/>
    <w:rsid w:val="0093374A"/>
    <w:rsid w:val="00943AF2"/>
    <w:rsid w:val="009444B5"/>
    <w:rsid w:val="00944644"/>
    <w:rsid w:val="00944F0E"/>
    <w:rsid w:val="009502D2"/>
    <w:rsid w:val="0095131C"/>
    <w:rsid w:val="00953E44"/>
    <w:rsid w:val="009540A5"/>
    <w:rsid w:val="00957F18"/>
    <w:rsid w:val="0096045F"/>
    <w:rsid w:val="009619DF"/>
    <w:rsid w:val="009619E9"/>
    <w:rsid w:val="00962B32"/>
    <w:rsid w:val="00967569"/>
    <w:rsid w:val="00972ADC"/>
    <w:rsid w:val="0097328C"/>
    <w:rsid w:val="00973EA0"/>
    <w:rsid w:val="00975347"/>
    <w:rsid w:val="00975717"/>
    <w:rsid w:val="00980235"/>
    <w:rsid w:val="00980D6E"/>
    <w:rsid w:val="0098378E"/>
    <w:rsid w:val="00984959"/>
    <w:rsid w:val="0099082B"/>
    <w:rsid w:val="00991401"/>
    <w:rsid w:val="0099182F"/>
    <w:rsid w:val="00991C67"/>
    <w:rsid w:val="00992219"/>
    <w:rsid w:val="00993E29"/>
    <w:rsid w:val="00995CF9"/>
    <w:rsid w:val="009960B8"/>
    <w:rsid w:val="009A1269"/>
    <w:rsid w:val="009A3454"/>
    <w:rsid w:val="009A3913"/>
    <w:rsid w:val="009A539D"/>
    <w:rsid w:val="009A5DC9"/>
    <w:rsid w:val="009B1FF0"/>
    <w:rsid w:val="009B375E"/>
    <w:rsid w:val="009C1D06"/>
    <w:rsid w:val="009C1F79"/>
    <w:rsid w:val="009C4399"/>
    <w:rsid w:val="009C51E4"/>
    <w:rsid w:val="009C659E"/>
    <w:rsid w:val="009C6EA7"/>
    <w:rsid w:val="009D0611"/>
    <w:rsid w:val="009D0858"/>
    <w:rsid w:val="009D24BD"/>
    <w:rsid w:val="009E26D2"/>
    <w:rsid w:val="009E53D9"/>
    <w:rsid w:val="009E7FE3"/>
    <w:rsid w:val="009F22A4"/>
    <w:rsid w:val="009F22FC"/>
    <w:rsid w:val="009F3C6E"/>
    <w:rsid w:val="00A01CDD"/>
    <w:rsid w:val="00A12D46"/>
    <w:rsid w:val="00A1374E"/>
    <w:rsid w:val="00A228B4"/>
    <w:rsid w:val="00A23988"/>
    <w:rsid w:val="00A23D37"/>
    <w:rsid w:val="00A269A4"/>
    <w:rsid w:val="00A270AC"/>
    <w:rsid w:val="00A27347"/>
    <w:rsid w:val="00A31288"/>
    <w:rsid w:val="00A31296"/>
    <w:rsid w:val="00A320FA"/>
    <w:rsid w:val="00A3337A"/>
    <w:rsid w:val="00A340EF"/>
    <w:rsid w:val="00A34802"/>
    <w:rsid w:val="00A34FB4"/>
    <w:rsid w:val="00A351B1"/>
    <w:rsid w:val="00A3586D"/>
    <w:rsid w:val="00A35AE7"/>
    <w:rsid w:val="00A37346"/>
    <w:rsid w:val="00A41EBA"/>
    <w:rsid w:val="00A47431"/>
    <w:rsid w:val="00A474F5"/>
    <w:rsid w:val="00A47F79"/>
    <w:rsid w:val="00A576E8"/>
    <w:rsid w:val="00A61484"/>
    <w:rsid w:val="00A6531B"/>
    <w:rsid w:val="00A67B2F"/>
    <w:rsid w:val="00A70C01"/>
    <w:rsid w:val="00A751DC"/>
    <w:rsid w:val="00A76A7D"/>
    <w:rsid w:val="00A77158"/>
    <w:rsid w:val="00A823E8"/>
    <w:rsid w:val="00A82AAD"/>
    <w:rsid w:val="00A82C26"/>
    <w:rsid w:val="00A82F5A"/>
    <w:rsid w:val="00A911FC"/>
    <w:rsid w:val="00A91322"/>
    <w:rsid w:val="00A93CAA"/>
    <w:rsid w:val="00A964D5"/>
    <w:rsid w:val="00AA2622"/>
    <w:rsid w:val="00AA438F"/>
    <w:rsid w:val="00AA5F91"/>
    <w:rsid w:val="00AA6F0F"/>
    <w:rsid w:val="00AA7765"/>
    <w:rsid w:val="00AB154A"/>
    <w:rsid w:val="00AB2DD8"/>
    <w:rsid w:val="00AB5385"/>
    <w:rsid w:val="00AB5E1B"/>
    <w:rsid w:val="00AB61FC"/>
    <w:rsid w:val="00AC066F"/>
    <w:rsid w:val="00AC11BC"/>
    <w:rsid w:val="00AC336E"/>
    <w:rsid w:val="00AC383D"/>
    <w:rsid w:val="00AC513C"/>
    <w:rsid w:val="00AC5284"/>
    <w:rsid w:val="00AD4791"/>
    <w:rsid w:val="00AD4B19"/>
    <w:rsid w:val="00AD5CD0"/>
    <w:rsid w:val="00AD7DC6"/>
    <w:rsid w:val="00AE1AD1"/>
    <w:rsid w:val="00AE26AA"/>
    <w:rsid w:val="00AE5777"/>
    <w:rsid w:val="00AE79AD"/>
    <w:rsid w:val="00AE7C81"/>
    <w:rsid w:val="00AF1B3D"/>
    <w:rsid w:val="00AF1EB7"/>
    <w:rsid w:val="00AF47E9"/>
    <w:rsid w:val="00AF4FB8"/>
    <w:rsid w:val="00AF5904"/>
    <w:rsid w:val="00AF5D07"/>
    <w:rsid w:val="00B02354"/>
    <w:rsid w:val="00B02E79"/>
    <w:rsid w:val="00B048F9"/>
    <w:rsid w:val="00B05DB1"/>
    <w:rsid w:val="00B067ED"/>
    <w:rsid w:val="00B136E1"/>
    <w:rsid w:val="00B20183"/>
    <w:rsid w:val="00B231FA"/>
    <w:rsid w:val="00B236B5"/>
    <w:rsid w:val="00B25B3F"/>
    <w:rsid w:val="00B31424"/>
    <w:rsid w:val="00B32191"/>
    <w:rsid w:val="00B331FD"/>
    <w:rsid w:val="00B337E8"/>
    <w:rsid w:val="00B37628"/>
    <w:rsid w:val="00B41184"/>
    <w:rsid w:val="00B44B70"/>
    <w:rsid w:val="00B53990"/>
    <w:rsid w:val="00B54CA9"/>
    <w:rsid w:val="00B605F4"/>
    <w:rsid w:val="00B608A5"/>
    <w:rsid w:val="00B6552D"/>
    <w:rsid w:val="00B664C2"/>
    <w:rsid w:val="00B67837"/>
    <w:rsid w:val="00B67B86"/>
    <w:rsid w:val="00B67E94"/>
    <w:rsid w:val="00B70970"/>
    <w:rsid w:val="00B71CBC"/>
    <w:rsid w:val="00B728A4"/>
    <w:rsid w:val="00B73210"/>
    <w:rsid w:val="00B77128"/>
    <w:rsid w:val="00B8112B"/>
    <w:rsid w:val="00B81A46"/>
    <w:rsid w:val="00B8367E"/>
    <w:rsid w:val="00B90ECA"/>
    <w:rsid w:val="00B923D6"/>
    <w:rsid w:val="00BA0BFB"/>
    <w:rsid w:val="00BA2D53"/>
    <w:rsid w:val="00BA4D24"/>
    <w:rsid w:val="00BB06A6"/>
    <w:rsid w:val="00BC0353"/>
    <w:rsid w:val="00BC097C"/>
    <w:rsid w:val="00BC1DC4"/>
    <w:rsid w:val="00BC3811"/>
    <w:rsid w:val="00BC402E"/>
    <w:rsid w:val="00BC5A03"/>
    <w:rsid w:val="00BD0A8E"/>
    <w:rsid w:val="00BD3796"/>
    <w:rsid w:val="00BD4505"/>
    <w:rsid w:val="00BD4E41"/>
    <w:rsid w:val="00BD6CD1"/>
    <w:rsid w:val="00BE323F"/>
    <w:rsid w:val="00BE3988"/>
    <w:rsid w:val="00BE7088"/>
    <w:rsid w:val="00BE7CE7"/>
    <w:rsid w:val="00BF4ADD"/>
    <w:rsid w:val="00BF52FD"/>
    <w:rsid w:val="00BF5ABA"/>
    <w:rsid w:val="00BF5BC6"/>
    <w:rsid w:val="00BF69E4"/>
    <w:rsid w:val="00C014F3"/>
    <w:rsid w:val="00C01F1C"/>
    <w:rsid w:val="00C0282A"/>
    <w:rsid w:val="00C04AC4"/>
    <w:rsid w:val="00C06AA6"/>
    <w:rsid w:val="00C073F0"/>
    <w:rsid w:val="00C1059B"/>
    <w:rsid w:val="00C10D5F"/>
    <w:rsid w:val="00C11AE4"/>
    <w:rsid w:val="00C11E34"/>
    <w:rsid w:val="00C12997"/>
    <w:rsid w:val="00C15100"/>
    <w:rsid w:val="00C21D3B"/>
    <w:rsid w:val="00C22296"/>
    <w:rsid w:val="00C25178"/>
    <w:rsid w:val="00C26B31"/>
    <w:rsid w:val="00C31ABF"/>
    <w:rsid w:val="00C32C8A"/>
    <w:rsid w:val="00C34FB9"/>
    <w:rsid w:val="00C357E0"/>
    <w:rsid w:val="00C37692"/>
    <w:rsid w:val="00C43C4B"/>
    <w:rsid w:val="00C466B0"/>
    <w:rsid w:val="00C4781D"/>
    <w:rsid w:val="00C51E86"/>
    <w:rsid w:val="00C531B1"/>
    <w:rsid w:val="00C53238"/>
    <w:rsid w:val="00C53F0F"/>
    <w:rsid w:val="00C55EDD"/>
    <w:rsid w:val="00C561B7"/>
    <w:rsid w:val="00C6037A"/>
    <w:rsid w:val="00C603C9"/>
    <w:rsid w:val="00C62AEE"/>
    <w:rsid w:val="00C62E33"/>
    <w:rsid w:val="00C62E4B"/>
    <w:rsid w:val="00C6346C"/>
    <w:rsid w:val="00C63580"/>
    <w:rsid w:val="00C65BF2"/>
    <w:rsid w:val="00C6621A"/>
    <w:rsid w:val="00C66804"/>
    <w:rsid w:val="00C66E8D"/>
    <w:rsid w:val="00C729CC"/>
    <w:rsid w:val="00C736D4"/>
    <w:rsid w:val="00C813B1"/>
    <w:rsid w:val="00C816CE"/>
    <w:rsid w:val="00C81959"/>
    <w:rsid w:val="00C81DE0"/>
    <w:rsid w:val="00C856D5"/>
    <w:rsid w:val="00C914AF"/>
    <w:rsid w:val="00C91EA4"/>
    <w:rsid w:val="00C94496"/>
    <w:rsid w:val="00C95092"/>
    <w:rsid w:val="00C96FC8"/>
    <w:rsid w:val="00CA0019"/>
    <w:rsid w:val="00CA6DC2"/>
    <w:rsid w:val="00CB01B6"/>
    <w:rsid w:val="00CB01F4"/>
    <w:rsid w:val="00CB0846"/>
    <w:rsid w:val="00CB1C6A"/>
    <w:rsid w:val="00CB235E"/>
    <w:rsid w:val="00CB2CEA"/>
    <w:rsid w:val="00CB3BC0"/>
    <w:rsid w:val="00CC4A92"/>
    <w:rsid w:val="00CC542B"/>
    <w:rsid w:val="00CC55DA"/>
    <w:rsid w:val="00CD1D0C"/>
    <w:rsid w:val="00CE0BF9"/>
    <w:rsid w:val="00CE1C42"/>
    <w:rsid w:val="00CE2F30"/>
    <w:rsid w:val="00CE40A5"/>
    <w:rsid w:val="00CE48A9"/>
    <w:rsid w:val="00CE6C3D"/>
    <w:rsid w:val="00CF20D1"/>
    <w:rsid w:val="00CF51C9"/>
    <w:rsid w:val="00CF6080"/>
    <w:rsid w:val="00CF6583"/>
    <w:rsid w:val="00CF7AB0"/>
    <w:rsid w:val="00D0018C"/>
    <w:rsid w:val="00D05998"/>
    <w:rsid w:val="00D077F7"/>
    <w:rsid w:val="00D1225E"/>
    <w:rsid w:val="00D13C21"/>
    <w:rsid w:val="00D24304"/>
    <w:rsid w:val="00D34227"/>
    <w:rsid w:val="00D34976"/>
    <w:rsid w:val="00D37135"/>
    <w:rsid w:val="00D37602"/>
    <w:rsid w:val="00D37EE5"/>
    <w:rsid w:val="00D41D22"/>
    <w:rsid w:val="00D432B7"/>
    <w:rsid w:val="00D45699"/>
    <w:rsid w:val="00D50106"/>
    <w:rsid w:val="00D5516E"/>
    <w:rsid w:val="00D555AE"/>
    <w:rsid w:val="00D619C4"/>
    <w:rsid w:val="00D62ED9"/>
    <w:rsid w:val="00D6645C"/>
    <w:rsid w:val="00D66EE5"/>
    <w:rsid w:val="00D67364"/>
    <w:rsid w:val="00D720BE"/>
    <w:rsid w:val="00D75A4E"/>
    <w:rsid w:val="00D75AB2"/>
    <w:rsid w:val="00D75B8F"/>
    <w:rsid w:val="00D820A3"/>
    <w:rsid w:val="00D82448"/>
    <w:rsid w:val="00D85578"/>
    <w:rsid w:val="00D85F48"/>
    <w:rsid w:val="00D87460"/>
    <w:rsid w:val="00D97D1B"/>
    <w:rsid w:val="00DA22C0"/>
    <w:rsid w:val="00DA42E1"/>
    <w:rsid w:val="00DA5AA6"/>
    <w:rsid w:val="00DA7143"/>
    <w:rsid w:val="00DB00C6"/>
    <w:rsid w:val="00DB0330"/>
    <w:rsid w:val="00DC6E2E"/>
    <w:rsid w:val="00DC7314"/>
    <w:rsid w:val="00DC77FE"/>
    <w:rsid w:val="00DD009D"/>
    <w:rsid w:val="00DD02B7"/>
    <w:rsid w:val="00DD3A0E"/>
    <w:rsid w:val="00DD5E8D"/>
    <w:rsid w:val="00DE2EBB"/>
    <w:rsid w:val="00DE4135"/>
    <w:rsid w:val="00DE53E8"/>
    <w:rsid w:val="00DE66CB"/>
    <w:rsid w:val="00DF05FF"/>
    <w:rsid w:val="00DF1534"/>
    <w:rsid w:val="00DF187B"/>
    <w:rsid w:val="00DF2A57"/>
    <w:rsid w:val="00DF3F4E"/>
    <w:rsid w:val="00DF7D58"/>
    <w:rsid w:val="00E022BB"/>
    <w:rsid w:val="00E06023"/>
    <w:rsid w:val="00E06478"/>
    <w:rsid w:val="00E1009E"/>
    <w:rsid w:val="00E1046B"/>
    <w:rsid w:val="00E1072E"/>
    <w:rsid w:val="00E12ACF"/>
    <w:rsid w:val="00E13252"/>
    <w:rsid w:val="00E1537F"/>
    <w:rsid w:val="00E20FD5"/>
    <w:rsid w:val="00E224B3"/>
    <w:rsid w:val="00E25BF5"/>
    <w:rsid w:val="00E27390"/>
    <w:rsid w:val="00E333D0"/>
    <w:rsid w:val="00E334C8"/>
    <w:rsid w:val="00E35942"/>
    <w:rsid w:val="00E35FB0"/>
    <w:rsid w:val="00E36A83"/>
    <w:rsid w:val="00E373C5"/>
    <w:rsid w:val="00E42187"/>
    <w:rsid w:val="00E450C2"/>
    <w:rsid w:val="00E45508"/>
    <w:rsid w:val="00E45884"/>
    <w:rsid w:val="00E57086"/>
    <w:rsid w:val="00E613B9"/>
    <w:rsid w:val="00E61410"/>
    <w:rsid w:val="00E61CFC"/>
    <w:rsid w:val="00E61F37"/>
    <w:rsid w:val="00E623BB"/>
    <w:rsid w:val="00E667DA"/>
    <w:rsid w:val="00E66E74"/>
    <w:rsid w:val="00E703DE"/>
    <w:rsid w:val="00E7051B"/>
    <w:rsid w:val="00E77BAB"/>
    <w:rsid w:val="00E812C3"/>
    <w:rsid w:val="00E82F52"/>
    <w:rsid w:val="00E84A89"/>
    <w:rsid w:val="00E85439"/>
    <w:rsid w:val="00E913F6"/>
    <w:rsid w:val="00E92E59"/>
    <w:rsid w:val="00E96887"/>
    <w:rsid w:val="00EA1BAD"/>
    <w:rsid w:val="00EA2932"/>
    <w:rsid w:val="00EA2E66"/>
    <w:rsid w:val="00EA4342"/>
    <w:rsid w:val="00EA54E6"/>
    <w:rsid w:val="00EA7411"/>
    <w:rsid w:val="00EB2495"/>
    <w:rsid w:val="00EB2F03"/>
    <w:rsid w:val="00EB3CA0"/>
    <w:rsid w:val="00EB501B"/>
    <w:rsid w:val="00EC5BBB"/>
    <w:rsid w:val="00ED1A44"/>
    <w:rsid w:val="00ED7A33"/>
    <w:rsid w:val="00EE3458"/>
    <w:rsid w:val="00EE41F5"/>
    <w:rsid w:val="00EE45C5"/>
    <w:rsid w:val="00EE4813"/>
    <w:rsid w:val="00EE60E1"/>
    <w:rsid w:val="00EE7619"/>
    <w:rsid w:val="00EE7F72"/>
    <w:rsid w:val="00EF15A4"/>
    <w:rsid w:val="00EF2575"/>
    <w:rsid w:val="00EF639E"/>
    <w:rsid w:val="00EF7051"/>
    <w:rsid w:val="00EF7A37"/>
    <w:rsid w:val="00F038E3"/>
    <w:rsid w:val="00F04F24"/>
    <w:rsid w:val="00F06FC2"/>
    <w:rsid w:val="00F075BF"/>
    <w:rsid w:val="00F151F5"/>
    <w:rsid w:val="00F16F56"/>
    <w:rsid w:val="00F322D4"/>
    <w:rsid w:val="00F348CB"/>
    <w:rsid w:val="00F36813"/>
    <w:rsid w:val="00F40ABA"/>
    <w:rsid w:val="00F47AFD"/>
    <w:rsid w:val="00F50320"/>
    <w:rsid w:val="00F505E2"/>
    <w:rsid w:val="00F51D13"/>
    <w:rsid w:val="00F5601D"/>
    <w:rsid w:val="00F56151"/>
    <w:rsid w:val="00F567D4"/>
    <w:rsid w:val="00F56EBC"/>
    <w:rsid w:val="00F5734C"/>
    <w:rsid w:val="00F60656"/>
    <w:rsid w:val="00F60A1D"/>
    <w:rsid w:val="00F623DF"/>
    <w:rsid w:val="00F62D87"/>
    <w:rsid w:val="00F65FC2"/>
    <w:rsid w:val="00F673B0"/>
    <w:rsid w:val="00F723B4"/>
    <w:rsid w:val="00F72992"/>
    <w:rsid w:val="00F7312B"/>
    <w:rsid w:val="00F735F4"/>
    <w:rsid w:val="00F74A3A"/>
    <w:rsid w:val="00F75AD1"/>
    <w:rsid w:val="00F80223"/>
    <w:rsid w:val="00F8113B"/>
    <w:rsid w:val="00F84C66"/>
    <w:rsid w:val="00F8625E"/>
    <w:rsid w:val="00F90F7C"/>
    <w:rsid w:val="00FA2E2D"/>
    <w:rsid w:val="00FA331F"/>
    <w:rsid w:val="00FA4334"/>
    <w:rsid w:val="00FB0D96"/>
    <w:rsid w:val="00FB3E35"/>
    <w:rsid w:val="00FB4501"/>
    <w:rsid w:val="00FC1EE3"/>
    <w:rsid w:val="00FC2405"/>
    <w:rsid w:val="00FC68E7"/>
    <w:rsid w:val="00FD56C9"/>
    <w:rsid w:val="00FD579F"/>
    <w:rsid w:val="00FD6886"/>
    <w:rsid w:val="00FD71D6"/>
    <w:rsid w:val="00FE0C71"/>
    <w:rsid w:val="00FE24CB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lock Text"/>
    <w:basedOn w:val="a"/>
    <w:rsid w:val="00B337E8"/>
    <w:pPr>
      <w:widowControl w:val="0"/>
      <w:spacing w:before="1320" w:line="260" w:lineRule="auto"/>
      <w:ind w:left="960" w:right="1600"/>
      <w:jc w:val="center"/>
    </w:pPr>
    <w:rPr>
      <w:b/>
      <w:snapToGrid w:val="0"/>
    </w:rPr>
  </w:style>
  <w:style w:type="paragraph" w:customStyle="1" w:styleId="u">
    <w:name w:val="u"/>
    <w:basedOn w:val="a"/>
    <w:rsid w:val="0091372A"/>
    <w:pPr>
      <w:ind w:firstLine="260"/>
      <w:jc w:val="both"/>
    </w:pPr>
    <w:rPr>
      <w:sz w:val="24"/>
      <w:szCs w:val="24"/>
    </w:rPr>
  </w:style>
  <w:style w:type="paragraph" w:styleId="af2">
    <w:name w:val="Normal (Web)"/>
    <w:basedOn w:val="a"/>
    <w:uiPriority w:val="99"/>
    <w:rsid w:val="000940BE"/>
    <w:pPr>
      <w:spacing w:before="100" w:beforeAutospacing="1"/>
      <w:jc w:val="both"/>
    </w:pPr>
    <w:rPr>
      <w:sz w:val="24"/>
      <w:szCs w:val="24"/>
    </w:rPr>
  </w:style>
  <w:style w:type="paragraph" w:customStyle="1" w:styleId="af3">
    <w:name w:val="Содержимое таблицы"/>
    <w:basedOn w:val="a"/>
    <w:rsid w:val="00C25178"/>
    <w:pPr>
      <w:suppressLineNumber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A334A-F5B7-41E1-B306-B1D28FF7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7266</TotalTime>
  <Pages>11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347</cp:revision>
  <cp:lastPrinted>2016-12-12T10:11:00Z</cp:lastPrinted>
  <dcterms:created xsi:type="dcterms:W3CDTF">2010-04-06T11:13:00Z</dcterms:created>
  <dcterms:modified xsi:type="dcterms:W3CDTF">2016-12-21T07:45:00Z</dcterms:modified>
</cp:coreProperties>
</file>