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5" w:type="dxa"/>
        <w:tblInd w:w="52" w:type="dxa"/>
        <w:tblLayout w:type="fixed"/>
        <w:tblLook w:val="04A0"/>
      </w:tblPr>
      <w:tblGrid>
        <w:gridCol w:w="906"/>
        <w:gridCol w:w="1699"/>
        <w:gridCol w:w="567"/>
        <w:gridCol w:w="995"/>
        <w:gridCol w:w="803"/>
        <w:gridCol w:w="331"/>
        <w:gridCol w:w="4104"/>
      </w:tblGrid>
      <w:tr w:rsidR="00A47431" w:rsidTr="00E618D5">
        <w:trPr>
          <w:trHeight w:val="2340"/>
        </w:trPr>
        <w:tc>
          <w:tcPr>
            <w:tcW w:w="4970" w:type="dxa"/>
            <w:gridSpan w:val="5"/>
          </w:tcPr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>
            <w:pPr>
              <w:jc w:val="center"/>
            </w:pPr>
          </w:p>
          <w:p w:rsidR="00A47431" w:rsidRDefault="00A474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>
            <w:pPr>
              <w:jc w:val="center"/>
            </w:pPr>
          </w:p>
        </w:tc>
        <w:tc>
          <w:tcPr>
            <w:tcW w:w="4435" w:type="dxa"/>
            <w:gridSpan w:val="2"/>
            <w:vMerge w:val="restart"/>
          </w:tcPr>
          <w:p w:rsidR="00A47431" w:rsidRPr="00BA0F1D" w:rsidRDefault="00A47431" w:rsidP="00834C5F">
            <w:pPr>
              <w:ind w:firstLine="567"/>
              <w:jc w:val="right"/>
            </w:pPr>
          </w:p>
        </w:tc>
      </w:tr>
      <w:tr w:rsidR="00A47431" w:rsidTr="00CD52E5">
        <w:trPr>
          <w:trHeight w:val="345"/>
        </w:trPr>
        <w:tc>
          <w:tcPr>
            <w:tcW w:w="906" w:type="dxa"/>
            <w:vAlign w:val="bottom"/>
            <w:hideMark/>
          </w:tcPr>
          <w:p w:rsidR="00A47431" w:rsidRDefault="0031384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A47431">
              <w:rPr>
                <w:szCs w:val="28"/>
              </w:rPr>
              <w:t>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Pr="00E03EE1" w:rsidRDefault="00A47431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vAlign w:val="bottom"/>
            <w:hideMark/>
          </w:tcPr>
          <w:p w:rsidR="00A47431" w:rsidRDefault="00A4743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Pr="00FF2413" w:rsidRDefault="00A47431">
            <w:pPr>
              <w:jc w:val="center"/>
              <w:rPr>
                <w:i/>
                <w:szCs w:val="28"/>
              </w:rPr>
            </w:pPr>
          </w:p>
        </w:tc>
        <w:tc>
          <w:tcPr>
            <w:tcW w:w="803" w:type="dxa"/>
            <w:vAlign w:val="bottom"/>
          </w:tcPr>
          <w:p w:rsidR="00A47431" w:rsidRDefault="00A47431">
            <w:pPr>
              <w:jc w:val="center"/>
              <w:rPr>
                <w:szCs w:val="28"/>
              </w:rPr>
            </w:pPr>
          </w:p>
        </w:tc>
        <w:tc>
          <w:tcPr>
            <w:tcW w:w="4435" w:type="dxa"/>
            <w:gridSpan w:val="2"/>
            <w:vMerge/>
            <w:vAlign w:val="center"/>
            <w:hideMark/>
          </w:tcPr>
          <w:p w:rsidR="00A47431" w:rsidRDefault="00A47431"/>
        </w:tc>
      </w:tr>
      <w:tr w:rsidR="00A47431" w:rsidTr="00E618D5">
        <w:trPr>
          <w:trHeight w:val="365"/>
        </w:trPr>
        <w:tc>
          <w:tcPr>
            <w:tcW w:w="4970" w:type="dxa"/>
            <w:gridSpan w:val="5"/>
          </w:tcPr>
          <w:p w:rsidR="00A47431" w:rsidRDefault="00A47431">
            <w:pPr>
              <w:ind w:firstLine="567"/>
              <w:jc w:val="center"/>
            </w:pPr>
          </w:p>
        </w:tc>
        <w:tc>
          <w:tcPr>
            <w:tcW w:w="4435" w:type="dxa"/>
            <w:gridSpan w:val="2"/>
            <w:vMerge/>
            <w:vAlign w:val="center"/>
            <w:hideMark/>
          </w:tcPr>
          <w:p w:rsidR="00A47431" w:rsidRDefault="00A47431"/>
        </w:tc>
      </w:tr>
      <w:tr w:rsidR="00C91EA4" w:rsidTr="005346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4104" w:type="dxa"/>
          <w:trHeight w:val="600"/>
        </w:trPr>
        <w:tc>
          <w:tcPr>
            <w:tcW w:w="53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91EA4" w:rsidRPr="00993E29" w:rsidRDefault="0053462B" w:rsidP="00545839">
            <w:pPr>
              <w:ind w:firstLine="374"/>
              <w:jc w:val="both"/>
              <w:rPr>
                <w:sz w:val="24"/>
                <w:szCs w:val="28"/>
              </w:rPr>
            </w:pPr>
            <w:r w:rsidRPr="0053462B">
              <w:rPr>
                <w:szCs w:val="28"/>
              </w:rPr>
              <w:t>О внесении изменений в муниципальную программу городского округа Кинель Самарской области «Энергосбережение и повышение энергетической эффективности в городском округе Кинель на 2016-2020 годы», утвержденную постановлением администрации городского округа Кинель Самарской области от 14.10.2015 г. № 3250 (в редакции от </w:t>
            </w:r>
            <w:r w:rsidR="00041C38" w:rsidRPr="00041C38">
              <w:rPr>
                <w:szCs w:val="28"/>
              </w:rPr>
              <w:t>26.07.2017</w:t>
            </w:r>
            <w:r w:rsidRPr="0053462B">
              <w:rPr>
                <w:szCs w:val="28"/>
              </w:rPr>
              <w:t> г.)</w:t>
            </w:r>
          </w:p>
        </w:tc>
      </w:tr>
    </w:tbl>
    <w:p w:rsidR="009B5A26" w:rsidRDefault="009B5A26" w:rsidP="00607ABE">
      <w:pPr>
        <w:spacing w:line="360" w:lineRule="auto"/>
        <w:ind w:firstLine="709"/>
        <w:jc w:val="both"/>
        <w:rPr>
          <w:szCs w:val="28"/>
        </w:rPr>
      </w:pPr>
    </w:p>
    <w:p w:rsidR="00424D2A" w:rsidRDefault="00424D2A" w:rsidP="00607ABE">
      <w:pPr>
        <w:spacing w:line="360" w:lineRule="auto"/>
        <w:ind w:firstLine="709"/>
        <w:jc w:val="both"/>
        <w:rPr>
          <w:szCs w:val="28"/>
        </w:rPr>
      </w:pPr>
    </w:p>
    <w:p w:rsidR="00425247" w:rsidRDefault="0053462B" w:rsidP="0053462B">
      <w:pPr>
        <w:spacing w:line="360" w:lineRule="auto"/>
        <w:ind w:firstLine="720"/>
        <w:jc w:val="both"/>
        <w:rPr>
          <w:szCs w:val="28"/>
        </w:rPr>
      </w:pPr>
      <w:bookmarkStart w:id="0" w:name="sub_1"/>
      <w:r>
        <w:rPr>
          <w:szCs w:val="28"/>
        </w:rPr>
        <w:t xml:space="preserve">В соответствии с </w:t>
      </w:r>
      <w:r w:rsidR="00041C38">
        <w:rPr>
          <w:szCs w:val="28"/>
        </w:rPr>
        <w:t xml:space="preserve">решением </w:t>
      </w:r>
      <w:r w:rsidR="00041C38" w:rsidRPr="00465E1C">
        <w:rPr>
          <w:szCs w:val="28"/>
        </w:rPr>
        <w:t xml:space="preserve">Думы городского округа Кинель Самарской области от </w:t>
      </w:r>
      <w:r w:rsidR="00041C38">
        <w:rPr>
          <w:szCs w:val="28"/>
        </w:rPr>
        <w:t>15.12.2016</w:t>
      </w:r>
      <w:r w:rsidR="00041C38" w:rsidRPr="00465E1C">
        <w:rPr>
          <w:szCs w:val="28"/>
        </w:rPr>
        <w:t> г. № </w:t>
      </w:r>
      <w:r w:rsidR="00041C38">
        <w:rPr>
          <w:szCs w:val="28"/>
        </w:rPr>
        <w:t>214</w:t>
      </w:r>
      <w:r w:rsidR="00041C38" w:rsidRPr="00465E1C">
        <w:rPr>
          <w:szCs w:val="28"/>
        </w:rPr>
        <w:t xml:space="preserve"> «О бюджете городского округа Кинель </w:t>
      </w:r>
      <w:r w:rsidR="00041C38">
        <w:rPr>
          <w:szCs w:val="28"/>
        </w:rPr>
        <w:t xml:space="preserve">Самарской области </w:t>
      </w:r>
      <w:r w:rsidR="00041C38" w:rsidRPr="00465E1C">
        <w:rPr>
          <w:szCs w:val="28"/>
        </w:rPr>
        <w:t>на 2017 год и на плановый</w:t>
      </w:r>
      <w:r w:rsidR="00041C38" w:rsidRPr="00214B7F">
        <w:rPr>
          <w:szCs w:val="28"/>
        </w:rPr>
        <w:t xml:space="preserve"> период 201</w:t>
      </w:r>
      <w:r w:rsidR="00041C38">
        <w:rPr>
          <w:szCs w:val="28"/>
        </w:rPr>
        <w:t>8</w:t>
      </w:r>
      <w:r w:rsidR="00041C38" w:rsidRPr="00214B7F">
        <w:rPr>
          <w:szCs w:val="28"/>
        </w:rPr>
        <w:t xml:space="preserve"> и 201</w:t>
      </w:r>
      <w:r w:rsidR="00041C38">
        <w:rPr>
          <w:szCs w:val="28"/>
        </w:rPr>
        <w:t>9</w:t>
      </w:r>
      <w:r w:rsidR="00041C38" w:rsidRPr="00214B7F">
        <w:rPr>
          <w:szCs w:val="28"/>
        </w:rPr>
        <w:t xml:space="preserve"> годов</w:t>
      </w:r>
      <w:r w:rsidR="00041C38">
        <w:rPr>
          <w:szCs w:val="28"/>
        </w:rPr>
        <w:t xml:space="preserve">» </w:t>
      </w:r>
      <w:r w:rsidR="00041C38" w:rsidRPr="00060943">
        <w:rPr>
          <w:szCs w:val="28"/>
        </w:rPr>
        <w:t>(в редакции от 26.12.2017 г.)</w:t>
      </w:r>
      <w:r w:rsidR="00041C38">
        <w:rPr>
          <w:szCs w:val="28"/>
        </w:rPr>
        <w:t xml:space="preserve">, решением </w:t>
      </w:r>
      <w:r w:rsidR="00041C38" w:rsidRPr="00465E1C">
        <w:rPr>
          <w:szCs w:val="28"/>
        </w:rPr>
        <w:t xml:space="preserve">Думы городского округа Кинель Самарской области от </w:t>
      </w:r>
      <w:r w:rsidR="00041C38">
        <w:rPr>
          <w:szCs w:val="28"/>
        </w:rPr>
        <w:t>12.12.2017</w:t>
      </w:r>
      <w:r w:rsidR="00041C38" w:rsidRPr="00465E1C">
        <w:rPr>
          <w:szCs w:val="28"/>
        </w:rPr>
        <w:t> г. № </w:t>
      </w:r>
      <w:r w:rsidR="00041C38">
        <w:rPr>
          <w:szCs w:val="28"/>
        </w:rPr>
        <w:t>317</w:t>
      </w:r>
      <w:r w:rsidR="00041C38" w:rsidRPr="00465E1C">
        <w:rPr>
          <w:szCs w:val="28"/>
        </w:rPr>
        <w:t xml:space="preserve"> «О бюджете городского округа Кинель </w:t>
      </w:r>
      <w:r w:rsidR="00041C38">
        <w:rPr>
          <w:szCs w:val="28"/>
        </w:rPr>
        <w:t xml:space="preserve">Самарской области </w:t>
      </w:r>
      <w:r w:rsidR="00041C38" w:rsidRPr="00465E1C">
        <w:rPr>
          <w:szCs w:val="28"/>
        </w:rPr>
        <w:t>на 201</w:t>
      </w:r>
      <w:r w:rsidR="00041C38">
        <w:rPr>
          <w:szCs w:val="28"/>
        </w:rPr>
        <w:t>8</w:t>
      </w:r>
      <w:r w:rsidR="00041C38" w:rsidRPr="00465E1C">
        <w:rPr>
          <w:szCs w:val="28"/>
        </w:rPr>
        <w:t xml:space="preserve"> год и на плановый</w:t>
      </w:r>
      <w:r w:rsidR="00041C38" w:rsidRPr="00214B7F">
        <w:rPr>
          <w:szCs w:val="28"/>
        </w:rPr>
        <w:t xml:space="preserve"> период 201</w:t>
      </w:r>
      <w:r w:rsidR="00041C38">
        <w:rPr>
          <w:szCs w:val="28"/>
        </w:rPr>
        <w:t>9</w:t>
      </w:r>
      <w:r w:rsidR="00041C38" w:rsidRPr="00214B7F">
        <w:rPr>
          <w:szCs w:val="28"/>
        </w:rPr>
        <w:t xml:space="preserve"> и 20</w:t>
      </w:r>
      <w:r w:rsidR="00041C38">
        <w:rPr>
          <w:szCs w:val="28"/>
        </w:rPr>
        <w:t>20</w:t>
      </w:r>
      <w:r w:rsidR="00041C38" w:rsidRPr="00214B7F">
        <w:rPr>
          <w:szCs w:val="28"/>
        </w:rPr>
        <w:t xml:space="preserve"> годов</w:t>
      </w:r>
      <w:r w:rsidR="00041C38">
        <w:rPr>
          <w:szCs w:val="28"/>
        </w:rPr>
        <w:t>»</w:t>
      </w:r>
      <w:r>
        <w:rPr>
          <w:szCs w:val="28"/>
        </w:rPr>
        <w:t xml:space="preserve">, </w:t>
      </w:r>
      <w:r w:rsidRPr="00C7358D">
        <w:rPr>
          <w:szCs w:val="28"/>
        </w:rPr>
        <w:t xml:space="preserve">постановлением администрации городского округа Кинель </w:t>
      </w:r>
      <w:r>
        <w:rPr>
          <w:szCs w:val="28"/>
        </w:rPr>
        <w:t xml:space="preserve">Самарской области </w:t>
      </w:r>
      <w:r w:rsidRPr="00C7358D">
        <w:rPr>
          <w:szCs w:val="28"/>
        </w:rPr>
        <w:t>от 07.03.2014</w:t>
      </w:r>
      <w:r>
        <w:rPr>
          <w:szCs w:val="28"/>
        </w:rPr>
        <w:t> </w:t>
      </w:r>
      <w:r w:rsidRPr="00C7358D">
        <w:rPr>
          <w:szCs w:val="28"/>
        </w:rPr>
        <w:t>г. №</w:t>
      </w:r>
      <w:r>
        <w:rPr>
          <w:szCs w:val="28"/>
        </w:rPr>
        <w:t> </w:t>
      </w:r>
      <w:r w:rsidRPr="00C7358D">
        <w:rPr>
          <w:szCs w:val="28"/>
        </w:rPr>
        <w:t>710 «Об утверждении Порядка принятия решений о разработке, формирования и реализации, оценки эффективности реализации муниципальных программ городского округа Кинель»</w:t>
      </w:r>
      <w:r>
        <w:rPr>
          <w:szCs w:val="28"/>
        </w:rPr>
        <w:t>, руководствуясь Уставом городского округа Кинель Самарской области,</w:t>
      </w:r>
    </w:p>
    <w:p w:rsidR="00425247" w:rsidRPr="00425247" w:rsidRDefault="00425247" w:rsidP="0053462B">
      <w:pPr>
        <w:spacing w:line="360" w:lineRule="auto"/>
        <w:ind w:firstLine="720"/>
        <w:jc w:val="center"/>
        <w:rPr>
          <w:spacing w:val="20"/>
          <w:szCs w:val="28"/>
        </w:rPr>
      </w:pPr>
      <w:r w:rsidRPr="00425247">
        <w:rPr>
          <w:spacing w:val="20"/>
          <w:szCs w:val="28"/>
        </w:rPr>
        <w:t>ПОСТАНОВЛЯЮ:</w:t>
      </w:r>
    </w:p>
    <w:p w:rsidR="009C1D06" w:rsidRDefault="00A81970" w:rsidP="005A1C36">
      <w:pPr>
        <w:numPr>
          <w:ilvl w:val="0"/>
          <w:numId w:val="13"/>
        </w:numPr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 xml:space="preserve">Внести в </w:t>
      </w:r>
      <w:r w:rsidR="00976BA9" w:rsidRPr="00AD691C">
        <w:rPr>
          <w:szCs w:val="28"/>
        </w:rPr>
        <w:t>муниципальн</w:t>
      </w:r>
      <w:r w:rsidR="00976BA9">
        <w:rPr>
          <w:szCs w:val="28"/>
        </w:rPr>
        <w:t xml:space="preserve">ую </w:t>
      </w:r>
      <w:r w:rsidR="00976BA9" w:rsidRPr="00AD691C">
        <w:rPr>
          <w:szCs w:val="28"/>
        </w:rPr>
        <w:t>программ</w:t>
      </w:r>
      <w:r w:rsidR="00976BA9">
        <w:rPr>
          <w:szCs w:val="28"/>
        </w:rPr>
        <w:t>у</w:t>
      </w:r>
      <w:r w:rsidR="00976BA9" w:rsidRPr="00AD691C">
        <w:rPr>
          <w:szCs w:val="28"/>
        </w:rPr>
        <w:t xml:space="preserve"> </w:t>
      </w:r>
      <w:r w:rsidR="00976BA9">
        <w:rPr>
          <w:szCs w:val="28"/>
        </w:rPr>
        <w:t xml:space="preserve">городского округа Кинель Самарской области </w:t>
      </w:r>
      <w:r w:rsidR="00976BA9" w:rsidRPr="00AD691C">
        <w:rPr>
          <w:szCs w:val="28"/>
        </w:rPr>
        <w:t>«</w:t>
      </w:r>
      <w:r w:rsidR="00976BA9" w:rsidRPr="00FF0B6B">
        <w:rPr>
          <w:szCs w:val="28"/>
        </w:rPr>
        <w:t xml:space="preserve">Энергосбережение и повышение энергетической </w:t>
      </w:r>
      <w:r w:rsidR="00976BA9" w:rsidRPr="00FF0B6B">
        <w:rPr>
          <w:szCs w:val="28"/>
        </w:rPr>
        <w:lastRenderedPageBreak/>
        <w:t>эффективности в городском округе Кинель на 2016-2020 годы</w:t>
      </w:r>
      <w:r w:rsidR="00976BA9" w:rsidRPr="00AD691C">
        <w:rPr>
          <w:szCs w:val="28"/>
        </w:rPr>
        <w:t>»</w:t>
      </w:r>
      <w:r w:rsidR="00976BA9">
        <w:rPr>
          <w:szCs w:val="28"/>
        </w:rPr>
        <w:t xml:space="preserve">, утвержденную </w:t>
      </w:r>
      <w:r>
        <w:rPr>
          <w:szCs w:val="28"/>
        </w:rPr>
        <w:t>постановление</w:t>
      </w:r>
      <w:r w:rsidR="00976BA9">
        <w:rPr>
          <w:szCs w:val="28"/>
        </w:rPr>
        <w:t>м</w:t>
      </w:r>
      <w:r>
        <w:rPr>
          <w:szCs w:val="28"/>
        </w:rPr>
        <w:t xml:space="preserve"> администрации городского округа Кинель Самарской области от 14.10.2015 г. № </w:t>
      </w:r>
      <w:r w:rsidR="0053462B" w:rsidRPr="0053462B">
        <w:rPr>
          <w:szCs w:val="28"/>
        </w:rPr>
        <w:t>3250 (</w:t>
      </w:r>
      <w:r w:rsidR="00041C38" w:rsidRPr="0053462B">
        <w:rPr>
          <w:szCs w:val="28"/>
        </w:rPr>
        <w:t>в редакции от </w:t>
      </w:r>
      <w:r w:rsidR="00041C38" w:rsidRPr="00041C38">
        <w:rPr>
          <w:szCs w:val="28"/>
        </w:rPr>
        <w:t>26.07.2017</w:t>
      </w:r>
      <w:r w:rsidR="00041C38" w:rsidRPr="0053462B">
        <w:rPr>
          <w:szCs w:val="28"/>
        </w:rPr>
        <w:t> г.)</w:t>
      </w:r>
      <w:r w:rsidR="00041C38">
        <w:rPr>
          <w:szCs w:val="28"/>
        </w:rPr>
        <w:t xml:space="preserve"> </w:t>
      </w:r>
      <w:r w:rsidR="0053462B" w:rsidRPr="0053462B">
        <w:rPr>
          <w:szCs w:val="28"/>
        </w:rPr>
        <w:t>следующие изменения</w:t>
      </w:r>
      <w:r w:rsidR="00C42BA0" w:rsidRPr="001C7661">
        <w:rPr>
          <w:szCs w:val="28"/>
        </w:rPr>
        <w:t>:</w:t>
      </w:r>
    </w:p>
    <w:p w:rsidR="00F35B96" w:rsidRPr="00F35B96" w:rsidRDefault="00AD76ED" w:rsidP="00976BA9">
      <w:pPr>
        <w:numPr>
          <w:ilvl w:val="1"/>
          <w:numId w:val="13"/>
        </w:numPr>
        <w:spacing w:line="360" w:lineRule="auto"/>
        <w:ind w:left="0" w:firstLine="709"/>
        <w:jc w:val="both"/>
      </w:pPr>
      <w:r>
        <w:t>В</w:t>
      </w:r>
      <w:r w:rsidRPr="0053462B">
        <w:t xml:space="preserve"> строке «Объемы и источники финансирования мероприятий, определённых Программой»</w:t>
      </w:r>
      <w:r>
        <w:t xml:space="preserve"> </w:t>
      </w:r>
      <w:r w:rsidR="00F35B96">
        <w:t>Паспорт</w:t>
      </w:r>
      <w:r>
        <w:t>а</w:t>
      </w:r>
      <w:r w:rsidR="00F35B96">
        <w:t xml:space="preserve"> </w:t>
      </w:r>
      <w:r w:rsidR="0053462B" w:rsidRPr="0053462B">
        <w:t>Программы сумму «</w:t>
      </w:r>
      <w:r w:rsidRPr="0053462B">
        <w:t>28 772,5</w:t>
      </w:r>
      <w:r w:rsidR="0053462B" w:rsidRPr="0053462B">
        <w:t>» заменить суммой «</w:t>
      </w:r>
      <w:r>
        <w:t>8 074,5</w:t>
      </w:r>
      <w:r w:rsidR="0053462B" w:rsidRPr="0053462B">
        <w:t>»,</w:t>
      </w:r>
      <w:r>
        <w:t>, сумму «»28 640,0» заменить суммой «7 200,0»,</w:t>
      </w:r>
      <w:r w:rsidR="0053462B" w:rsidRPr="0053462B">
        <w:t xml:space="preserve"> сумму «</w:t>
      </w:r>
      <w:r>
        <w:t>818,0</w:t>
      </w:r>
      <w:r w:rsidR="0053462B" w:rsidRPr="0053462B">
        <w:t>» заменить суммой «</w:t>
      </w:r>
      <w:r>
        <w:t>580,0</w:t>
      </w:r>
      <w:r w:rsidR="0053462B" w:rsidRPr="0053462B">
        <w:t>»</w:t>
      </w:r>
      <w:r w:rsidR="005228E0">
        <w:t xml:space="preserve">, </w:t>
      </w:r>
      <w:r>
        <w:t>сумму «6 840,0» заменить суммой «0,0»,</w:t>
      </w:r>
      <w:r w:rsidRPr="00AD76ED">
        <w:t xml:space="preserve"> </w:t>
      </w:r>
      <w:r>
        <w:t>сумму «7 000,0» заменить суммой «2 000,0»,</w:t>
      </w:r>
      <w:r w:rsidRPr="00AD76ED">
        <w:t xml:space="preserve"> </w:t>
      </w:r>
      <w:r w:rsidR="005228E0">
        <w:t>сумму «</w:t>
      </w:r>
      <w:r>
        <w:t>9 120,0</w:t>
      </w:r>
      <w:r w:rsidR="005228E0">
        <w:t>» заменит</w:t>
      </w:r>
      <w:r w:rsidR="00170E27">
        <w:t>ь</w:t>
      </w:r>
      <w:r w:rsidR="005228E0">
        <w:t xml:space="preserve"> суммой «</w:t>
      </w:r>
      <w:r>
        <w:t>500,0</w:t>
      </w:r>
      <w:r w:rsidR="005228E0">
        <w:t>»</w:t>
      </w:r>
      <w:r w:rsidR="0053462B">
        <w:t>.</w:t>
      </w:r>
    </w:p>
    <w:p w:rsidR="00326990" w:rsidRDefault="00326990" w:rsidP="00326990">
      <w:pPr>
        <w:numPr>
          <w:ilvl w:val="1"/>
          <w:numId w:val="13"/>
        </w:numPr>
        <w:spacing w:line="360" w:lineRule="auto"/>
        <w:ind w:left="0" w:firstLine="709"/>
        <w:jc w:val="both"/>
      </w:pPr>
      <w:r>
        <w:t>В</w:t>
      </w:r>
      <w:r w:rsidR="00DB2B55">
        <w:t xml:space="preserve"> </w:t>
      </w:r>
      <w:r w:rsidR="0053462B" w:rsidRPr="0053462B">
        <w:t>разделе 5 сумму «</w:t>
      </w:r>
      <w:r w:rsidR="00AD76ED">
        <w:t>28 772,5</w:t>
      </w:r>
      <w:r w:rsidR="0053462B" w:rsidRPr="0053462B">
        <w:t>» заменить суммой «</w:t>
      </w:r>
      <w:r w:rsidR="00AD76ED">
        <w:t>8 074,5</w:t>
      </w:r>
      <w:r w:rsidR="0053462B" w:rsidRPr="0053462B">
        <w:t>», сумму «</w:t>
      </w:r>
      <w:r w:rsidR="00AD76ED">
        <w:t>27 898,0</w:t>
      </w:r>
      <w:r w:rsidR="0053462B" w:rsidRPr="0053462B">
        <w:t>» заменить суммой «</w:t>
      </w:r>
      <w:r w:rsidR="007972AB">
        <w:t>7 200,0</w:t>
      </w:r>
      <w:r w:rsidR="0053462B" w:rsidRPr="0053462B">
        <w:t>»</w:t>
      </w:r>
      <w:r>
        <w:t>.</w:t>
      </w:r>
    </w:p>
    <w:p w:rsidR="007972AB" w:rsidRDefault="007972AB" w:rsidP="00976BA9">
      <w:pPr>
        <w:numPr>
          <w:ilvl w:val="1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 Приложении №1</w:t>
      </w:r>
      <w:r w:rsidR="004111FB">
        <w:rPr>
          <w:szCs w:val="28"/>
        </w:rPr>
        <w:t>:</w:t>
      </w:r>
    </w:p>
    <w:p w:rsidR="007972AB" w:rsidRDefault="007972AB" w:rsidP="0014693D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 строке 2.1. в графе «2017</w:t>
      </w:r>
      <w:r w:rsidR="005075F5">
        <w:rPr>
          <w:szCs w:val="28"/>
        </w:rPr>
        <w:t xml:space="preserve"> год</w:t>
      </w:r>
      <w:r>
        <w:rPr>
          <w:szCs w:val="28"/>
        </w:rPr>
        <w:t xml:space="preserve"> (прогноз)»</w:t>
      </w:r>
      <w:r w:rsidR="005075F5">
        <w:rPr>
          <w:szCs w:val="28"/>
        </w:rPr>
        <w:t xml:space="preserve"> цифру «4» заменить цифрой «1», в графе «2018 год (прогноз)» цифру «3» заменить цифрой «4», в графе «2020 год (прогноз)» цифру «4» заменить цифрой «6»</w:t>
      </w:r>
      <w:r w:rsidR="003E2A41">
        <w:rPr>
          <w:szCs w:val="28"/>
        </w:rPr>
        <w:t>;</w:t>
      </w:r>
    </w:p>
    <w:p w:rsidR="005075F5" w:rsidRDefault="005075F5" w:rsidP="0014693D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 строке 3.1. в графе «2018 год (прогноз)» цифру «</w:t>
      </w:r>
      <w:r w:rsidR="00B06418">
        <w:rPr>
          <w:szCs w:val="28"/>
        </w:rPr>
        <w:t>2</w:t>
      </w:r>
      <w:r>
        <w:rPr>
          <w:szCs w:val="28"/>
        </w:rPr>
        <w:t xml:space="preserve">» заменить </w:t>
      </w:r>
      <w:r w:rsidR="00B06418">
        <w:rPr>
          <w:szCs w:val="28"/>
        </w:rPr>
        <w:t xml:space="preserve">знаком «-», </w:t>
      </w:r>
      <w:r>
        <w:rPr>
          <w:szCs w:val="28"/>
        </w:rPr>
        <w:t>в графе «20</w:t>
      </w:r>
      <w:r w:rsidR="00B06418">
        <w:rPr>
          <w:szCs w:val="28"/>
        </w:rPr>
        <w:t>19</w:t>
      </w:r>
      <w:r>
        <w:rPr>
          <w:szCs w:val="28"/>
        </w:rPr>
        <w:t xml:space="preserve"> год (прогноз)» цифру «</w:t>
      </w:r>
      <w:r w:rsidR="00B06418">
        <w:rPr>
          <w:szCs w:val="28"/>
        </w:rPr>
        <w:t>2</w:t>
      </w:r>
      <w:r>
        <w:rPr>
          <w:szCs w:val="28"/>
        </w:rPr>
        <w:t xml:space="preserve">» заменить </w:t>
      </w:r>
      <w:r w:rsidR="00B06418">
        <w:rPr>
          <w:szCs w:val="28"/>
        </w:rPr>
        <w:t>знаком «-», в графе «2020 год (прогноз)» цифру «2» заменить знаком «-»</w:t>
      </w:r>
      <w:r>
        <w:rPr>
          <w:szCs w:val="28"/>
        </w:rPr>
        <w:t>;</w:t>
      </w:r>
    </w:p>
    <w:p w:rsidR="00B06418" w:rsidRDefault="00B06418" w:rsidP="0014693D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 строке 4.1. в графе «2018 год (прогноз)» цифру «50» заменить знаком «-», в графе «2020 год (прогноз)» цифру «50» заменить знаком «-»;</w:t>
      </w:r>
    </w:p>
    <w:p w:rsidR="00B06418" w:rsidRDefault="00B06418" w:rsidP="0014693D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 строке 5.1. в графе «2018 год (прогноз)» слова «не менее 10» заменить знаком «-», в графе «2020 год (прогноз)» слова «не менее 10» заменить словами «не менее 5»</w:t>
      </w:r>
      <w:r w:rsidR="0014693D">
        <w:rPr>
          <w:szCs w:val="28"/>
        </w:rPr>
        <w:t>.</w:t>
      </w:r>
    </w:p>
    <w:p w:rsidR="00424D2A" w:rsidRPr="0078767F" w:rsidRDefault="00424D2A" w:rsidP="00976BA9">
      <w:pPr>
        <w:numPr>
          <w:ilvl w:val="1"/>
          <w:numId w:val="13"/>
        </w:numPr>
        <w:spacing w:line="360" w:lineRule="auto"/>
        <w:ind w:left="0" w:firstLine="709"/>
        <w:jc w:val="both"/>
        <w:rPr>
          <w:szCs w:val="28"/>
        </w:rPr>
      </w:pPr>
      <w:r w:rsidRPr="0078767F">
        <w:rPr>
          <w:szCs w:val="28"/>
        </w:rPr>
        <w:t xml:space="preserve">Приложение №2 изложить в редакции согласно </w:t>
      </w:r>
      <w:r w:rsidR="00272D47">
        <w:rPr>
          <w:szCs w:val="28"/>
        </w:rPr>
        <w:t>П</w:t>
      </w:r>
      <w:r w:rsidRPr="0078767F">
        <w:rPr>
          <w:szCs w:val="28"/>
        </w:rPr>
        <w:t xml:space="preserve">риложению </w:t>
      </w:r>
      <w:r w:rsidR="00272D47">
        <w:rPr>
          <w:szCs w:val="28"/>
        </w:rPr>
        <w:t>к настоящему постановлению</w:t>
      </w:r>
      <w:r w:rsidRPr="0078767F">
        <w:rPr>
          <w:szCs w:val="28"/>
        </w:rPr>
        <w:t>.</w:t>
      </w:r>
    </w:p>
    <w:p w:rsidR="001D33F4" w:rsidRDefault="0053462B" w:rsidP="005A1C36">
      <w:pPr>
        <w:numPr>
          <w:ilvl w:val="0"/>
          <w:numId w:val="13"/>
        </w:numPr>
        <w:spacing w:line="360" w:lineRule="auto"/>
        <w:ind w:left="0" w:firstLine="709"/>
        <w:jc w:val="both"/>
        <w:rPr>
          <w:szCs w:val="28"/>
        </w:rPr>
      </w:pPr>
      <w:r w:rsidRPr="0053462B">
        <w:rPr>
          <w:szCs w:val="28"/>
        </w:rPr>
        <w:t xml:space="preserve">Официально опубликовать настоящее постановление путем его размещения на официальном сайте администрации городского округа Кинель Самарской области в информационно-телекоммуникационной сети </w:t>
      </w:r>
      <w:r w:rsidRPr="0053462B">
        <w:rPr>
          <w:szCs w:val="28"/>
        </w:rPr>
        <w:lastRenderedPageBreak/>
        <w:t>«Интернет» (кинельгород.рф) в подразделе «Официальное опубликование» раздела «Информация»</w:t>
      </w:r>
      <w:r w:rsidR="001D33F4">
        <w:rPr>
          <w:szCs w:val="28"/>
        </w:rPr>
        <w:t>.</w:t>
      </w:r>
    </w:p>
    <w:p w:rsidR="0078767F" w:rsidRDefault="0078767F" w:rsidP="0078767F">
      <w:pPr>
        <w:numPr>
          <w:ilvl w:val="0"/>
          <w:numId w:val="13"/>
        </w:numPr>
        <w:spacing w:line="360" w:lineRule="auto"/>
        <w:ind w:left="0" w:firstLine="709"/>
        <w:jc w:val="both"/>
        <w:rPr>
          <w:szCs w:val="28"/>
        </w:rPr>
      </w:pPr>
      <w:r w:rsidRPr="00E5108D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9C1D06" w:rsidRPr="000524A8" w:rsidRDefault="009C1D06" w:rsidP="005A1C36">
      <w:pPr>
        <w:numPr>
          <w:ilvl w:val="0"/>
          <w:numId w:val="13"/>
        </w:numPr>
        <w:spacing w:line="360" w:lineRule="auto"/>
        <w:ind w:left="0" w:firstLine="709"/>
        <w:jc w:val="both"/>
        <w:rPr>
          <w:szCs w:val="28"/>
        </w:rPr>
      </w:pPr>
      <w:r w:rsidRPr="000524A8">
        <w:rPr>
          <w:szCs w:val="28"/>
        </w:rPr>
        <w:t xml:space="preserve">Контроль </w:t>
      </w:r>
      <w:r w:rsidR="005A1C36">
        <w:rPr>
          <w:szCs w:val="28"/>
        </w:rPr>
        <w:t xml:space="preserve">за </w:t>
      </w:r>
      <w:r w:rsidRPr="000524A8">
        <w:rPr>
          <w:szCs w:val="28"/>
        </w:rPr>
        <w:t>выполнени</w:t>
      </w:r>
      <w:r w:rsidR="005A1C36">
        <w:rPr>
          <w:szCs w:val="28"/>
        </w:rPr>
        <w:t>ем</w:t>
      </w:r>
      <w:r w:rsidRPr="000524A8">
        <w:rPr>
          <w:szCs w:val="28"/>
        </w:rPr>
        <w:t xml:space="preserve"> </w:t>
      </w:r>
      <w:r w:rsidR="000F48A3">
        <w:rPr>
          <w:szCs w:val="28"/>
        </w:rPr>
        <w:t xml:space="preserve">настоящего </w:t>
      </w:r>
      <w:r w:rsidRPr="000524A8">
        <w:rPr>
          <w:szCs w:val="28"/>
        </w:rPr>
        <w:t xml:space="preserve">постановления возложить на </w:t>
      </w:r>
      <w:r w:rsidR="00A406A2">
        <w:rPr>
          <w:szCs w:val="28"/>
        </w:rPr>
        <w:t>з</w:t>
      </w:r>
      <w:r w:rsidR="00C53238">
        <w:rPr>
          <w:szCs w:val="28"/>
        </w:rPr>
        <w:t xml:space="preserve">аместителя Главы </w:t>
      </w:r>
      <w:r w:rsidR="00A406A2">
        <w:rPr>
          <w:szCs w:val="28"/>
        </w:rPr>
        <w:t xml:space="preserve">городского округа </w:t>
      </w:r>
      <w:r w:rsidR="0065356B">
        <w:rPr>
          <w:szCs w:val="28"/>
        </w:rPr>
        <w:t xml:space="preserve">по жилищно-коммунальному хозяйству </w:t>
      </w:r>
      <w:r w:rsidR="00C53238">
        <w:rPr>
          <w:szCs w:val="28"/>
        </w:rPr>
        <w:t>(</w:t>
      </w:r>
      <w:r w:rsidR="0065356B">
        <w:rPr>
          <w:szCs w:val="28"/>
        </w:rPr>
        <w:t>Федотов С.Н.</w:t>
      </w:r>
      <w:r w:rsidR="00C53238">
        <w:rPr>
          <w:szCs w:val="28"/>
        </w:rPr>
        <w:t>)</w:t>
      </w:r>
      <w:r w:rsidR="000524A8">
        <w:rPr>
          <w:szCs w:val="28"/>
        </w:rPr>
        <w:t>.</w:t>
      </w:r>
    </w:p>
    <w:bookmarkEnd w:id="0"/>
    <w:p w:rsidR="009B5A26" w:rsidRDefault="009B5A26" w:rsidP="005A1C36">
      <w:pPr>
        <w:jc w:val="both"/>
        <w:rPr>
          <w:szCs w:val="28"/>
        </w:rPr>
      </w:pPr>
    </w:p>
    <w:p w:rsidR="00A406A2" w:rsidRDefault="00A406A2" w:rsidP="005A1C36">
      <w:pPr>
        <w:jc w:val="both"/>
        <w:rPr>
          <w:szCs w:val="28"/>
        </w:rPr>
      </w:pPr>
    </w:p>
    <w:p w:rsidR="005B18EF" w:rsidRDefault="005B18EF" w:rsidP="005A1C36">
      <w:pPr>
        <w:jc w:val="both"/>
        <w:rPr>
          <w:szCs w:val="28"/>
        </w:rPr>
      </w:pPr>
    </w:p>
    <w:p w:rsidR="00A406A2" w:rsidRDefault="00A406A2" w:rsidP="005A1C36">
      <w:pPr>
        <w:jc w:val="both"/>
        <w:rPr>
          <w:szCs w:val="28"/>
        </w:rPr>
      </w:pPr>
    </w:p>
    <w:p w:rsidR="00B9643F" w:rsidRDefault="00B9643F" w:rsidP="005A1C36">
      <w:pPr>
        <w:jc w:val="both"/>
        <w:rPr>
          <w:szCs w:val="28"/>
        </w:rPr>
      </w:pPr>
    </w:p>
    <w:p w:rsidR="00B9643F" w:rsidRDefault="00B9643F" w:rsidP="005A1C36">
      <w:pPr>
        <w:jc w:val="both"/>
        <w:rPr>
          <w:szCs w:val="28"/>
        </w:rPr>
      </w:pPr>
    </w:p>
    <w:p w:rsidR="00C7358D" w:rsidRPr="006628FB" w:rsidRDefault="00C7358D" w:rsidP="005A1C36">
      <w:pPr>
        <w:jc w:val="both"/>
        <w:rPr>
          <w:szCs w:val="28"/>
        </w:rPr>
      </w:pPr>
    </w:p>
    <w:p w:rsidR="00D3523C" w:rsidRDefault="00412CBC" w:rsidP="005A1C36">
      <w:pPr>
        <w:rPr>
          <w:szCs w:val="28"/>
        </w:rPr>
      </w:pPr>
      <w:r w:rsidRPr="00580583">
        <w:rPr>
          <w:szCs w:val="28"/>
        </w:rPr>
        <w:t>Глав</w:t>
      </w:r>
      <w:r w:rsidR="0053462B">
        <w:rPr>
          <w:szCs w:val="28"/>
        </w:rPr>
        <w:t>а</w:t>
      </w:r>
      <w:r w:rsidRPr="00580583">
        <w:rPr>
          <w:szCs w:val="28"/>
        </w:rPr>
        <w:t xml:space="preserve"> </w:t>
      </w:r>
      <w:r w:rsidR="00B9643F">
        <w:rPr>
          <w:szCs w:val="28"/>
        </w:rPr>
        <w:t>городского округа</w:t>
      </w:r>
      <w:r w:rsidRPr="00580583">
        <w:rPr>
          <w:szCs w:val="28"/>
        </w:rPr>
        <w:tab/>
      </w:r>
      <w:r w:rsidRPr="00580583">
        <w:rPr>
          <w:szCs w:val="28"/>
        </w:rPr>
        <w:tab/>
      </w:r>
      <w:r w:rsidR="00F04F24">
        <w:rPr>
          <w:szCs w:val="28"/>
        </w:rPr>
        <w:tab/>
      </w:r>
      <w:r w:rsidR="00C603C9">
        <w:rPr>
          <w:szCs w:val="28"/>
        </w:rPr>
        <w:tab/>
      </w:r>
      <w:r w:rsidRPr="00580583">
        <w:rPr>
          <w:szCs w:val="28"/>
        </w:rPr>
        <w:tab/>
      </w:r>
      <w:r w:rsidR="0053462B">
        <w:rPr>
          <w:szCs w:val="28"/>
        </w:rPr>
        <w:tab/>
        <w:t xml:space="preserve">        В.А.Чихирев</w:t>
      </w:r>
    </w:p>
    <w:p w:rsidR="001E3506" w:rsidRDefault="001E3506">
      <w:pPr>
        <w:rPr>
          <w:sz w:val="20"/>
          <w:szCs w:val="28"/>
        </w:rPr>
      </w:pPr>
    </w:p>
    <w:p w:rsidR="00B9643F" w:rsidRDefault="00B9643F">
      <w:pPr>
        <w:rPr>
          <w:sz w:val="20"/>
          <w:szCs w:val="28"/>
        </w:rPr>
      </w:pPr>
    </w:p>
    <w:p w:rsidR="00B9643F" w:rsidRDefault="00B9643F">
      <w:pPr>
        <w:rPr>
          <w:sz w:val="20"/>
          <w:szCs w:val="28"/>
        </w:rPr>
      </w:pPr>
    </w:p>
    <w:p w:rsidR="00B9643F" w:rsidRDefault="00B9643F">
      <w:pPr>
        <w:rPr>
          <w:sz w:val="20"/>
          <w:szCs w:val="28"/>
        </w:rPr>
      </w:pPr>
    </w:p>
    <w:p w:rsidR="00B06418" w:rsidRDefault="00B06418">
      <w:pPr>
        <w:rPr>
          <w:sz w:val="20"/>
          <w:szCs w:val="28"/>
        </w:rPr>
      </w:pPr>
    </w:p>
    <w:p w:rsidR="00B06418" w:rsidRDefault="00B06418">
      <w:pPr>
        <w:rPr>
          <w:sz w:val="20"/>
          <w:szCs w:val="28"/>
        </w:rPr>
      </w:pPr>
    </w:p>
    <w:p w:rsidR="00B06418" w:rsidRDefault="00B06418">
      <w:pPr>
        <w:rPr>
          <w:sz w:val="20"/>
          <w:szCs w:val="28"/>
        </w:rPr>
      </w:pPr>
    </w:p>
    <w:p w:rsidR="00B06418" w:rsidRDefault="00B06418">
      <w:pPr>
        <w:rPr>
          <w:sz w:val="20"/>
          <w:szCs w:val="28"/>
        </w:rPr>
      </w:pPr>
    </w:p>
    <w:p w:rsidR="00B06418" w:rsidRDefault="00B06418">
      <w:pPr>
        <w:rPr>
          <w:sz w:val="20"/>
          <w:szCs w:val="28"/>
        </w:rPr>
      </w:pPr>
    </w:p>
    <w:p w:rsidR="00B06418" w:rsidRDefault="00B06418">
      <w:pPr>
        <w:rPr>
          <w:sz w:val="20"/>
          <w:szCs w:val="28"/>
        </w:rPr>
      </w:pPr>
    </w:p>
    <w:p w:rsidR="00B06418" w:rsidRDefault="00B06418">
      <w:pPr>
        <w:rPr>
          <w:sz w:val="20"/>
          <w:szCs w:val="28"/>
        </w:rPr>
      </w:pPr>
    </w:p>
    <w:p w:rsidR="00B06418" w:rsidRDefault="00B06418">
      <w:pPr>
        <w:rPr>
          <w:sz w:val="20"/>
          <w:szCs w:val="28"/>
        </w:rPr>
      </w:pPr>
    </w:p>
    <w:p w:rsidR="00B06418" w:rsidRDefault="00B06418">
      <w:pPr>
        <w:rPr>
          <w:sz w:val="20"/>
          <w:szCs w:val="28"/>
        </w:rPr>
      </w:pPr>
    </w:p>
    <w:p w:rsidR="00B06418" w:rsidRDefault="00B06418">
      <w:pPr>
        <w:rPr>
          <w:sz w:val="20"/>
          <w:szCs w:val="28"/>
        </w:rPr>
      </w:pPr>
    </w:p>
    <w:p w:rsidR="00B06418" w:rsidRDefault="00B06418">
      <w:pPr>
        <w:rPr>
          <w:sz w:val="20"/>
          <w:szCs w:val="28"/>
        </w:rPr>
      </w:pPr>
    </w:p>
    <w:p w:rsidR="00545839" w:rsidRDefault="00545839">
      <w:pPr>
        <w:rPr>
          <w:sz w:val="20"/>
          <w:szCs w:val="28"/>
        </w:rPr>
      </w:pPr>
    </w:p>
    <w:p w:rsidR="00B06418" w:rsidRDefault="00B06418">
      <w:pPr>
        <w:rPr>
          <w:sz w:val="20"/>
          <w:szCs w:val="28"/>
        </w:rPr>
      </w:pPr>
    </w:p>
    <w:p w:rsidR="00B06418" w:rsidRDefault="00B06418">
      <w:pPr>
        <w:rPr>
          <w:sz w:val="20"/>
          <w:szCs w:val="28"/>
        </w:rPr>
      </w:pPr>
    </w:p>
    <w:p w:rsidR="00B06418" w:rsidRDefault="00B06418">
      <w:pPr>
        <w:rPr>
          <w:sz w:val="20"/>
          <w:szCs w:val="28"/>
        </w:rPr>
      </w:pPr>
    </w:p>
    <w:p w:rsidR="00B06418" w:rsidRDefault="00B06418">
      <w:pPr>
        <w:rPr>
          <w:sz w:val="20"/>
          <w:szCs w:val="28"/>
        </w:rPr>
      </w:pPr>
    </w:p>
    <w:p w:rsidR="00B06418" w:rsidRDefault="00B06418">
      <w:pPr>
        <w:rPr>
          <w:sz w:val="20"/>
          <w:szCs w:val="28"/>
        </w:rPr>
      </w:pPr>
    </w:p>
    <w:p w:rsidR="00B06418" w:rsidRDefault="00B06418">
      <w:pPr>
        <w:rPr>
          <w:sz w:val="20"/>
          <w:szCs w:val="28"/>
        </w:rPr>
      </w:pPr>
    </w:p>
    <w:p w:rsidR="00B06418" w:rsidRDefault="00B06418">
      <w:pPr>
        <w:rPr>
          <w:sz w:val="20"/>
          <w:szCs w:val="28"/>
        </w:rPr>
      </w:pPr>
    </w:p>
    <w:p w:rsidR="00B06418" w:rsidRDefault="00B06418">
      <w:pPr>
        <w:rPr>
          <w:sz w:val="20"/>
          <w:szCs w:val="28"/>
        </w:rPr>
      </w:pPr>
    </w:p>
    <w:p w:rsidR="00B06418" w:rsidRDefault="00B06418">
      <w:pPr>
        <w:rPr>
          <w:sz w:val="20"/>
          <w:szCs w:val="28"/>
        </w:rPr>
      </w:pPr>
    </w:p>
    <w:p w:rsidR="00B06418" w:rsidRDefault="00B06418">
      <w:pPr>
        <w:rPr>
          <w:sz w:val="20"/>
          <w:szCs w:val="28"/>
        </w:rPr>
      </w:pPr>
    </w:p>
    <w:p w:rsidR="00B06418" w:rsidRDefault="00B06418">
      <w:pPr>
        <w:rPr>
          <w:sz w:val="20"/>
          <w:szCs w:val="28"/>
        </w:rPr>
      </w:pPr>
    </w:p>
    <w:p w:rsidR="00B06418" w:rsidRDefault="00B06418">
      <w:pPr>
        <w:rPr>
          <w:sz w:val="20"/>
          <w:szCs w:val="28"/>
        </w:rPr>
      </w:pPr>
    </w:p>
    <w:p w:rsidR="00B06418" w:rsidRDefault="00B06418">
      <w:pPr>
        <w:rPr>
          <w:sz w:val="20"/>
          <w:szCs w:val="28"/>
        </w:rPr>
      </w:pPr>
    </w:p>
    <w:p w:rsidR="00B06418" w:rsidRDefault="00B06418">
      <w:pPr>
        <w:rPr>
          <w:sz w:val="20"/>
          <w:szCs w:val="28"/>
        </w:rPr>
      </w:pPr>
    </w:p>
    <w:p w:rsidR="00B9643F" w:rsidRDefault="00B9643F">
      <w:pPr>
        <w:rPr>
          <w:sz w:val="20"/>
          <w:szCs w:val="28"/>
        </w:rPr>
      </w:pPr>
    </w:p>
    <w:p w:rsidR="00C7358D" w:rsidRDefault="00C7358D">
      <w:pPr>
        <w:rPr>
          <w:sz w:val="20"/>
          <w:szCs w:val="28"/>
        </w:rPr>
      </w:pPr>
    </w:p>
    <w:p w:rsidR="00272D47" w:rsidRDefault="00272D47">
      <w:pPr>
        <w:rPr>
          <w:sz w:val="20"/>
          <w:szCs w:val="28"/>
        </w:rPr>
      </w:pPr>
    </w:p>
    <w:p w:rsidR="00CC2A2D" w:rsidRDefault="00CC2A2D">
      <w:pPr>
        <w:rPr>
          <w:sz w:val="20"/>
          <w:szCs w:val="28"/>
        </w:rPr>
      </w:pPr>
    </w:p>
    <w:p w:rsidR="00385D4B" w:rsidRDefault="00CC2A2D">
      <w:pPr>
        <w:rPr>
          <w:szCs w:val="28"/>
        </w:rPr>
      </w:pPr>
      <w:r>
        <w:rPr>
          <w:szCs w:val="28"/>
        </w:rPr>
        <w:t>Индерейкин 61459</w:t>
      </w:r>
      <w:r w:rsidR="00385D4B">
        <w:rPr>
          <w:szCs w:val="28"/>
        </w:rPr>
        <w:br w:type="page"/>
      </w:r>
    </w:p>
    <w:p w:rsidR="0053462B" w:rsidRPr="00082D36" w:rsidRDefault="0053462B" w:rsidP="0053462B">
      <w:pPr>
        <w:jc w:val="center"/>
        <w:rPr>
          <w:b/>
          <w:bCs/>
          <w:sz w:val="20"/>
        </w:rPr>
      </w:pPr>
      <w:r w:rsidRPr="00082D36">
        <w:rPr>
          <w:b/>
          <w:bCs/>
          <w:sz w:val="20"/>
        </w:rPr>
        <w:lastRenderedPageBreak/>
        <w:t>Администрация городского округа Кинель Самарской области</w:t>
      </w:r>
    </w:p>
    <w:p w:rsidR="0053462B" w:rsidRDefault="0053462B" w:rsidP="0053462B">
      <w:pPr>
        <w:jc w:val="center"/>
      </w:pPr>
    </w:p>
    <w:p w:rsidR="0053462B" w:rsidRDefault="0053462B" w:rsidP="0053462B">
      <w:pPr>
        <w:jc w:val="center"/>
        <w:rPr>
          <w:b/>
          <w:bCs/>
          <w:szCs w:val="28"/>
        </w:rPr>
      </w:pPr>
      <w:r w:rsidRPr="00275FDA">
        <w:rPr>
          <w:b/>
          <w:bCs/>
          <w:szCs w:val="28"/>
        </w:rPr>
        <w:t xml:space="preserve">ЛИСТ СОГЛАСОВАНИЯ </w:t>
      </w:r>
    </w:p>
    <w:p w:rsidR="0053462B" w:rsidRPr="00275FDA" w:rsidRDefault="0053462B" w:rsidP="0053462B">
      <w:pPr>
        <w:jc w:val="center"/>
        <w:rPr>
          <w:b/>
          <w:bCs/>
          <w:szCs w:val="28"/>
        </w:rPr>
      </w:pPr>
    </w:p>
    <w:p w:rsidR="0053462B" w:rsidRDefault="0053462B" w:rsidP="0053462B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  <w:r w:rsidRPr="00082D36">
        <w:rPr>
          <w:szCs w:val="28"/>
        </w:rPr>
        <w:t>к проекту постановления администрации городского округа Кинель Самарской области «</w:t>
      </w:r>
      <w:r w:rsidR="00F62616" w:rsidRPr="0053462B">
        <w:rPr>
          <w:szCs w:val="28"/>
        </w:rPr>
        <w:t>О внесении изменений в муниципальную программу городского округа Кинель Самарской области «Энергосбережение и повышение энергетической эффективности в городском округе Кинель на 2016-2020 годы», утвержденную постановлением администрации городского округа Кинель Самарской области от 14.10.2015 г. № 3250 (в редакции от </w:t>
      </w:r>
      <w:r w:rsidR="00F62616" w:rsidRPr="00041C38">
        <w:rPr>
          <w:szCs w:val="28"/>
        </w:rPr>
        <w:t>26.07.2017</w:t>
      </w:r>
      <w:r w:rsidR="00F62616" w:rsidRPr="0053462B">
        <w:rPr>
          <w:szCs w:val="28"/>
        </w:rPr>
        <w:t> г.)</w:t>
      </w:r>
      <w:r>
        <w:rPr>
          <w:color w:val="000000"/>
          <w:szCs w:val="28"/>
        </w:rPr>
        <w:t>»</w:t>
      </w:r>
    </w:p>
    <w:p w:rsidR="0053462B" w:rsidRDefault="0053462B" w:rsidP="0053462B">
      <w:pPr>
        <w:jc w:val="center"/>
      </w:pPr>
    </w:p>
    <w:tbl>
      <w:tblPr>
        <w:tblStyle w:val="11"/>
        <w:tblW w:w="9606" w:type="dxa"/>
        <w:tblLayout w:type="fixed"/>
        <w:tblLook w:val="01E0"/>
      </w:tblPr>
      <w:tblGrid>
        <w:gridCol w:w="4928"/>
        <w:gridCol w:w="2067"/>
        <w:gridCol w:w="2611"/>
      </w:tblGrid>
      <w:tr w:rsidR="0053462B" w:rsidRPr="00087572" w:rsidTr="00D82831">
        <w:tc>
          <w:tcPr>
            <w:tcW w:w="4928" w:type="dxa"/>
            <w:vAlign w:val="center"/>
          </w:tcPr>
          <w:p w:rsidR="0053462B" w:rsidRPr="00087572" w:rsidRDefault="0053462B" w:rsidP="00D82831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Занимаемая должность</w:t>
            </w:r>
          </w:p>
        </w:tc>
        <w:tc>
          <w:tcPr>
            <w:tcW w:w="2067" w:type="dxa"/>
            <w:vAlign w:val="center"/>
          </w:tcPr>
          <w:p w:rsidR="0053462B" w:rsidRPr="00087572" w:rsidRDefault="0053462B" w:rsidP="00D82831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Роспись,</w:t>
            </w:r>
          </w:p>
          <w:p w:rsidR="0053462B" w:rsidRPr="00087572" w:rsidRDefault="0053462B" w:rsidP="00D82831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дата согласования</w:t>
            </w:r>
          </w:p>
        </w:tc>
        <w:tc>
          <w:tcPr>
            <w:tcW w:w="2611" w:type="dxa"/>
            <w:vAlign w:val="center"/>
          </w:tcPr>
          <w:p w:rsidR="0053462B" w:rsidRPr="00087572" w:rsidRDefault="0053462B" w:rsidP="00D82831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Фамилия, инициалы</w:t>
            </w:r>
          </w:p>
        </w:tc>
      </w:tr>
      <w:tr w:rsidR="0053462B" w:rsidRPr="00087572" w:rsidTr="00D82831">
        <w:trPr>
          <w:trHeight w:val="966"/>
        </w:trPr>
        <w:tc>
          <w:tcPr>
            <w:tcW w:w="4928" w:type="dxa"/>
            <w:vAlign w:val="center"/>
          </w:tcPr>
          <w:p w:rsidR="0053462B" w:rsidRPr="00087572" w:rsidRDefault="0053462B" w:rsidP="00D8283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Первый заместитель Главы городского округа </w:t>
            </w:r>
          </w:p>
        </w:tc>
        <w:tc>
          <w:tcPr>
            <w:tcW w:w="2067" w:type="dxa"/>
            <w:vAlign w:val="center"/>
          </w:tcPr>
          <w:p w:rsidR="0053462B" w:rsidRPr="00087572" w:rsidRDefault="0053462B" w:rsidP="00D8283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53462B" w:rsidRPr="00087572" w:rsidRDefault="0053462B" w:rsidP="00D8283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А.А.Прокудин</w:t>
            </w:r>
          </w:p>
        </w:tc>
      </w:tr>
      <w:tr w:rsidR="0053462B" w:rsidRPr="00087572" w:rsidTr="00D82831">
        <w:trPr>
          <w:trHeight w:val="966"/>
        </w:trPr>
        <w:tc>
          <w:tcPr>
            <w:tcW w:w="4928" w:type="dxa"/>
            <w:vAlign w:val="center"/>
          </w:tcPr>
          <w:p w:rsidR="0053462B" w:rsidRPr="00087572" w:rsidRDefault="0053462B" w:rsidP="00D8283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Заместитель Главы городского округа по жилищно-коммунальному хозяйству</w:t>
            </w:r>
          </w:p>
        </w:tc>
        <w:tc>
          <w:tcPr>
            <w:tcW w:w="2067" w:type="dxa"/>
            <w:vAlign w:val="center"/>
          </w:tcPr>
          <w:p w:rsidR="0053462B" w:rsidRPr="00087572" w:rsidRDefault="0053462B" w:rsidP="00D8283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53462B" w:rsidRPr="00087572" w:rsidRDefault="0053462B" w:rsidP="00D8283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С.Н.Федотов</w:t>
            </w:r>
          </w:p>
        </w:tc>
      </w:tr>
      <w:tr w:rsidR="00170E27" w:rsidRPr="00087572" w:rsidTr="00041C38">
        <w:trPr>
          <w:trHeight w:val="966"/>
        </w:trPr>
        <w:tc>
          <w:tcPr>
            <w:tcW w:w="4928" w:type="dxa"/>
            <w:vAlign w:val="center"/>
          </w:tcPr>
          <w:p w:rsidR="00170E27" w:rsidRPr="00087572" w:rsidRDefault="00170E27" w:rsidP="00041C3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Руководитель Управления финансами администрации</w:t>
            </w:r>
          </w:p>
        </w:tc>
        <w:tc>
          <w:tcPr>
            <w:tcW w:w="2067" w:type="dxa"/>
            <w:vAlign w:val="center"/>
          </w:tcPr>
          <w:p w:rsidR="00170E27" w:rsidRPr="00087572" w:rsidRDefault="00170E27" w:rsidP="00041C38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170E27" w:rsidRPr="00087572" w:rsidRDefault="00170E27" w:rsidP="00041C3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А.В.Москаленко</w:t>
            </w:r>
          </w:p>
        </w:tc>
      </w:tr>
      <w:tr w:rsidR="001E2F41" w:rsidRPr="00087572" w:rsidTr="00D82831">
        <w:trPr>
          <w:trHeight w:val="966"/>
        </w:trPr>
        <w:tc>
          <w:tcPr>
            <w:tcW w:w="4928" w:type="dxa"/>
            <w:vAlign w:val="center"/>
          </w:tcPr>
          <w:p w:rsidR="001E2F41" w:rsidRPr="00087572" w:rsidRDefault="001E2F41" w:rsidP="001E2F4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Руководитель Управления экономического развития, инвестиций и потребительского рынка</w:t>
            </w:r>
          </w:p>
        </w:tc>
        <w:tc>
          <w:tcPr>
            <w:tcW w:w="2067" w:type="dxa"/>
            <w:vAlign w:val="center"/>
          </w:tcPr>
          <w:p w:rsidR="001E2F41" w:rsidRPr="00087572" w:rsidRDefault="001E2F41" w:rsidP="00D8283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1E2F41" w:rsidRDefault="001E2F41" w:rsidP="00D8283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Л.Г.Фокина</w:t>
            </w:r>
          </w:p>
        </w:tc>
      </w:tr>
      <w:tr w:rsidR="0053462B" w:rsidRPr="00087572" w:rsidTr="00D82831">
        <w:trPr>
          <w:trHeight w:val="966"/>
        </w:trPr>
        <w:tc>
          <w:tcPr>
            <w:tcW w:w="4928" w:type="dxa"/>
            <w:vAlign w:val="center"/>
          </w:tcPr>
          <w:p w:rsidR="0053462B" w:rsidRPr="00087572" w:rsidRDefault="0053462B" w:rsidP="00D82831">
            <w:pPr>
              <w:rPr>
                <w:sz w:val="24"/>
                <w:szCs w:val="28"/>
              </w:rPr>
            </w:pPr>
            <w:r w:rsidRPr="00087572">
              <w:rPr>
                <w:sz w:val="24"/>
                <w:szCs w:val="28"/>
              </w:rPr>
              <w:t>Начальник юридического отдела аппарата администрации</w:t>
            </w:r>
          </w:p>
        </w:tc>
        <w:tc>
          <w:tcPr>
            <w:tcW w:w="2067" w:type="dxa"/>
            <w:vAlign w:val="center"/>
          </w:tcPr>
          <w:p w:rsidR="0053462B" w:rsidRPr="00087572" w:rsidRDefault="0053462B" w:rsidP="00D8283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53462B" w:rsidRPr="00087572" w:rsidRDefault="0053462B" w:rsidP="00D8283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С.Р.</w:t>
            </w:r>
            <w:r w:rsidRPr="00087572">
              <w:rPr>
                <w:sz w:val="24"/>
                <w:szCs w:val="28"/>
              </w:rPr>
              <w:t>Рысаева</w:t>
            </w:r>
          </w:p>
        </w:tc>
      </w:tr>
    </w:tbl>
    <w:p w:rsidR="006F1F1F" w:rsidRDefault="006F1F1F" w:rsidP="006F1F1F">
      <w:pPr>
        <w:autoSpaceDE w:val="0"/>
        <w:autoSpaceDN w:val="0"/>
        <w:adjustRightInd w:val="0"/>
        <w:ind w:firstLine="300"/>
        <w:rPr>
          <w:color w:val="000000"/>
          <w:szCs w:val="28"/>
        </w:rPr>
      </w:pPr>
    </w:p>
    <w:p w:rsidR="007E795C" w:rsidRDefault="007E795C">
      <w:pPr>
        <w:rPr>
          <w:szCs w:val="28"/>
        </w:rPr>
        <w:sectPr w:rsidR="007E795C" w:rsidSect="0015259E">
          <w:pgSz w:w="11906" w:h="16838" w:code="9"/>
          <w:pgMar w:top="1134" w:right="1134" w:bottom="1134" w:left="1418" w:header="720" w:footer="1134" w:gutter="0"/>
          <w:cols w:space="720"/>
          <w:titlePg/>
          <w:docGrid w:linePitch="381"/>
        </w:sectPr>
      </w:pPr>
    </w:p>
    <w:p w:rsidR="0043180D" w:rsidRPr="006F7315" w:rsidRDefault="00016C28" w:rsidP="002C5C58">
      <w:pPr>
        <w:ind w:left="14884"/>
        <w:jc w:val="center"/>
        <w:rPr>
          <w:szCs w:val="28"/>
        </w:rPr>
      </w:pPr>
      <w:r>
        <w:rPr>
          <w:szCs w:val="28"/>
        </w:rPr>
        <w:lastRenderedPageBreak/>
        <w:t>ПРИЛОЖЕНИЕ</w:t>
      </w:r>
    </w:p>
    <w:p w:rsidR="0065356B" w:rsidRDefault="0043180D" w:rsidP="002C5C58">
      <w:pPr>
        <w:ind w:left="14884"/>
        <w:jc w:val="center"/>
        <w:rPr>
          <w:szCs w:val="28"/>
        </w:rPr>
      </w:pPr>
      <w:r w:rsidRPr="006F7315">
        <w:rPr>
          <w:szCs w:val="28"/>
        </w:rPr>
        <w:t xml:space="preserve">к </w:t>
      </w:r>
      <w:r>
        <w:rPr>
          <w:szCs w:val="28"/>
        </w:rPr>
        <w:t xml:space="preserve">постановлению администрации городского округа </w:t>
      </w:r>
      <w:r w:rsidR="0065356B">
        <w:rPr>
          <w:szCs w:val="28"/>
        </w:rPr>
        <w:t>Кинель</w:t>
      </w:r>
    </w:p>
    <w:p w:rsidR="0043180D" w:rsidRDefault="0065356B" w:rsidP="002C5C58">
      <w:pPr>
        <w:ind w:left="14884"/>
        <w:jc w:val="center"/>
        <w:rPr>
          <w:szCs w:val="28"/>
        </w:rPr>
      </w:pPr>
      <w:r>
        <w:rPr>
          <w:szCs w:val="28"/>
        </w:rPr>
        <w:t>Самарской области</w:t>
      </w:r>
    </w:p>
    <w:p w:rsidR="0043180D" w:rsidRDefault="0043180D" w:rsidP="002C5C58">
      <w:pPr>
        <w:ind w:left="14884"/>
        <w:jc w:val="center"/>
        <w:rPr>
          <w:szCs w:val="28"/>
        </w:rPr>
      </w:pPr>
      <w:r>
        <w:rPr>
          <w:szCs w:val="28"/>
        </w:rPr>
        <w:t xml:space="preserve">от </w:t>
      </w:r>
      <w:r w:rsidR="001E2F41">
        <w:rPr>
          <w:szCs w:val="28"/>
          <w:u w:val="single"/>
        </w:rPr>
        <w:t>_____________</w:t>
      </w:r>
      <w:r>
        <w:rPr>
          <w:szCs w:val="28"/>
        </w:rPr>
        <w:t xml:space="preserve"> № </w:t>
      </w:r>
      <w:r w:rsidR="001E2F41">
        <w:rPr>
          <w:szCs w:val="28"/>
          <w:u w:val="single"/>
        </w:rPr>
        <w:t>____</w:t>
      </w:r>
    </w:p>
    <w:p w:rsidR="0043180D" w:rsidRDefault="0043180D" w:rsidP="002C5C58">
      <w:pPr>
        <w:ind w:left="14884"/>
        <w:jc w:val="center"/>
        <w:rPr>
          <w:szCs w:val="28"/>
        </w:rPr>
      </w:pPr>
    </w:p>
    <w:p w:rsidR="00424D2A" w:rsidRPr="006F7315" w:rsidRDefault="00016C28" w:rsidP="002C5C58">
      <w:pPr>
        <w:ind w:left="14884"/>
        <w:jc w:val="center"/>
        <w:rPr>
          <w:szCs w:val="28"/>
        </w:rPr>
      </w:pPr>
      <w:r>
        <w:rPr>
          <w:szCs w:val="28"/>
        </w:rPr>
        <w:t>«</w:t>
      </w:r>
      <w:r w:rsidR="00424D2A" w:rsidRPr="000B23C7">
        <w:rPr>
          <w:szCs w:val="28"/>
        </w:rPr>
        <w:t>Приложение №</w:t>
      </w:r>
      <w:r w:rsidR="00424D2A">
        <w:rPr>
          <w:szCs w:val="28"/>
        </w:rPr>
        <w:t>2</w:t>
      </w:r>
    </w:p>
    <w:p w:rsidR="00424D2A" w:rsidRDefault="00424D2A" w:rsidP="002C5C58">
      <w:pPr>
        <w:ind w:left="14884"/>
        <w:jc w:val="center"/>
        <w:rPr>
          <w:szCs w:val="28"/>
        </w:rPr>
      </w:pPr>
      <w:r w:rsidRPr="006F7315">
        <w:rPr>
          <w:szCs w:val="28"/>
        </w:rPr>
        <w:t xml:space="preserve">к </w:t>
      </w:r>
      <w:r w:rsidRPr="00674A03">
        <w:rPr>
          <w:szCs w:val="28"/>
        </w:rPr>
        <w:t>муниципальн</w:t>
      </w:r>
      <w:r>
        <w:rPr>
          <w:szCs w:val="28"/>
        </w:rPr>
        <w:t>ой</w:t>
      </w:r>
      <w:r w:rsidRPr="00674A03">
        <w:rPr>
          <w:szCs w:val="28"/>
        </w:rPr>
        <w:t xml:space="preserve"> программ</w:t>
      </w:r>
      <w:r>
        <w:rPr>
          <w:szCs w:val="28"/>
        </w:rPr>
        <w:t>е</w:t>
      </w:r>
      <w:r w:rsidRPr="00674A03">
        <w:rPr>
          <w:szCs w:val="28"/>
        </w:rPr>
        <w:t xml:space="preserve"> городского округа Кинель Самарской области</w:t>
      </w:r>
      <w:r w:rsidRPr="006F7315" w:rsidDel="00AF1EB7">
        <w:rPr>
          <w:szCs w:val="28"/>
        </w:rPr>
        <w:t xml:space="preserve"> </w:t>
      </w:r>
      <w:r w:rsidRPr="006F7315">
        <w:rPr>
          <w:szCs w:val="28"/>
        </w:rPr>
        <w:t>«</w:t>
      </w:r>
      <w:r w:rsidR="00D77AD0" w:rsidRPr="00D77AD0">
        <w:rPr>
          <w:szCs w:val="28"/>
        </w:rPr>
        <w:t>Энергосбережение и повышение энергетической эффективности в городском округе Кинель на 2016-2020 годы</w:t>
      </w:r>
      <w:r w:rsidRPr="006F7315">
        <w:rPr>
          <w:szCs w:val="28"/>
        </w:rPr>
        <w:t>»</w:t>
      </w:r>
    </w:p>
    <w:p w:rsidR="00424D2A" w:rsidRDefault="00424D2A" w:rsidP="002C5C58">
      <w:pPr>
        <w:ind w:left="14884"/>
        <w:jc w:val="center"/>
        <w:rPr>
          <w:szCs w:val="28"/>
        </w:rPr>
      </w:pPr>
    </w:p>
    <w:p w:rsidR="00424D2A" w:rsidRDefault="00424D2A" w:rsidP="00424D2A">
      <w:pPr>
        <w:jc w:val="center"/>
        <w:rPr>
          <w:b/>
          <w:szCs w:val="28"/>
        </w:rPr>
      </w:pPr>
      <w:r>
        <w:rPr>
          <w:b/>
          <w:szCs w:val="28"/>
        </w:rPr>
        <w:t xml:space="preserve">Перечень программных </w:t>
      </w:r>
      <w:r w:rsidRPr="000B23C7">
        <w:rPr>
          <w:b/>
          <w:szCs w:val="28"/>
        </w:rPr>
        <w:t>мероприяти</w:t>
      </w:r>
      <w:r>
        <w:rPr>
          <w:b/>
          <w:szCs w:val="28"/>
        </w:rPr>
        <w:t>й</w:t>
      </w:r>
      <w:r w:rsidRPr="000B23C7">
        <w:rPr>
          <w:b/>
          <w:szCs w:val="28"/>
        </w:rPr>
        <w:t xml:space="preserve"> </w:t>
      </w:r>
      <w:r w:rsidR="00991DE6">
        <w:rPr>
          <w:b/>
          <w:szCs w:val="28"/>
        </w:rPr>
        <w:t>муниципальной</w:t>
      </w:r>
      <w:r w:rsidRPr="000B23C7">
        <w:rPr>
          <w:b/>
          <w:szCs w:val="28"/>
        </w:rPr>
        <w:t xml:space="preserve"> программ</w:t>
      </w:r>
      <w:r>
        <w:rPr>
          <w:b/>
          <w:szCs w:val="28"/>
        </w:rPr>
        <w:t>ы</w:t>
      </w:r>
      <w:r w:rsidR="00991DE6">
        <w:rPr>
          <w:b/>
          <w:szCs w:val="28"/>
        </w:rPr>
        <w:t xml:space="preserve"> </w:t>
      </w:r>
      <w:r w:rsidR="001E2F41">
        <w:rPr>
          <w:b/>
          <w:szCs w:val="28"/>
        </w:rPr>
        <w:t xml:space="preserve">городского округа Кинель Самарской области </w:t>
      </w:r>
    </w:p>
    <w:p w:rsidR="00424D2A" w:rsidRDefault="00424D2A" w:rsidP="00424D2A">
      <w:pPr>
        <w:jc w:val="center"/>
        <w:rPr>
          <w:b/>
          <w:szCs w:val="28"/>
        </w:rPr>
      </w:pPr>
      <w:r w:rsidRPr="000B23C7">
        <w:rPr>
          <w:b/>
          <w:szCs w:val="28"/>
        </w:rPr>
        <w:t>«</w:t>
      </w:r>
      <w:r w:rsidR="00991DE6" w:rsidRPr="00991DE6">
        <w:rPr>
          <w:b/>
          <w:szCs w:val="28"/>
        </w:rPr>
        <w:t>Энергосбережение и повышение энергетической эффективности в городском округе Кинель на 2016-2020 годы</w:t>
      </w:r>
      <w:r w:rsidRPr="000B23C7">
        <w:rPr>
          <w:b/>
          <w:szCs w:val="28"/>
        </w:rPr>
        <w:t>»</w:t>
      </w:r>
    </w:p>
    <w:p w:rsidR="006F1F1F" w:rsidRDefault="006F1F1F" w:rsidP="00424D2A">
      <w:pPr>
        <w:rPr>
          <w:sz w:val="24"/>
          <w:szCs w:val="28"/>
        </w:rPr>
      </w:pPr>
    </w:p>
    <w:tbl>
      <w:tblPr>
        <w:tblW w:w="21011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8"/>
        <w:gridCol w:w="4844"/>
        <w:gridCol w:w="1077"/>
        <w:gridCol w:w="1106"/>
        <w:gridCol w:w="994"/>
        <w:gridCol w:w="1064"/>
        <w:gridCol w:w="1022"/>
        <w:gridCol w:w="881"/>
        <w:gridCol w:w="1078"/>
        <w:gridCol w:w="1092"/>
        <w:gridCol w:w="868"/>
        <w:gridCol w:w="1092"/>
        <w:gridCol w:w="1050"/>
        <w:gridCol w:w="895"/>
        <w:gridCol w:w="1078"/>
        <w:gridCol w:w="1092"/>
        <w:gridCol w:w="840"/>
      </w:tblGrid>
      <w:tr w:rsidR="00435A77" w:rsidRPr="00435A77" w:rsidTr="005C421F">
        <w:trPr>
          <w:cantSplit/>
          <w:tblHeader/>
        </w:trPr>
        <w:tc>
          <w:tcPr>
            <w:tcW w:w="938" w:type="dxa"/>
            <w:vMerge w:val="restart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№ п/п</w:t>
            </w:r>
          </w:p>
        </w:tc>
        <w:tc>
          <w:tcPr>
            <w:tcW w:w="4844" w:type="dxa"/>
            <w:vMerge w:val="restart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229" w:type="dxa"/>
            <w:gridSpan w:val="15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Объем и источники финансирования, тыс.рублей</w:t>
            </w:r>
          </w:p>
        </w:tc>
      </w:tr>
      <w:tr w:rsidR="00435A77" w:rsidRPr="00435A77" w:rsidTr="005C421F">
        <w:trPr>
          <w:cantSplit/>
          <w:tblHeader/>
        </w:trPr>
        <w:tc>
          <w:tcPr>
            <w:tcW w:w="938" w:type="dxa"/>
            <w:vMerge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844" w:type="dxa"/>
            <w:vMerge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177" w:type="dxa"/>
            <w:gridSpan w:val="3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2016 год</w:t>
            </w:r>
          </w:p>
        </w:tc>
        <w:tc>
          <w:tcPr>
            <w:tcW w:w="2967" w:type="dxa"/>
            <w:gridSpan w:val="3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2017 год</w:t>
            </w:r>
          </w:p>
        </w:tc>
        <w:tc>
          <w:tcPr>
            <w:tcW w:w="3038" w:type="dxa"/>
            <w:gridSpan w:val="3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2018 год</w:t>
            </w:r>
          </w:p>
        </w:tc>
        <w:tc>
          <w:tcPr>
            <w:tcW w:w="3037" w:type="dxa"/>
            <w:gridSpan w:val="3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2019 год</w:t>
            </w:r>
          </w:p>
        </w:tc>
        <w:tc>
          <w:tcPr>
            <w:tcW w:w="3010" w:type="dxa"/>
            <w:gridSpan w:val="3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2020 год</w:t>
            </w:r>
          </w:p>
        </w:tc>
      </w:tr>
      <w:tr w:rsidR="00435A77" w:rsidRPr="00435A77" w:rsidTr="003E2A41">
        <w:trPr>
          <w:cantSplit/>
          <w:tblHeader/>
        </w:trPr>
        <w:tc>
          <w:tcPr>
            <w:tcW w:w="938" w:type="dxa"/>
            <w:vMerge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844" w:type="dxa"/>
            <w:vMerge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35A77" w:rsidRPr="00080E8A" w:rsidRDefault="00435A77" w:rsidP="00435A77">
            <w:pPr>
              <w:ind w:right="-57"/>
              <w:jc w:val="center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Всего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435A77" w:rsidRPr="00080E8A" w:rsidRDefault="00435A77" w:rsidP="00435A77">
            <w:pPr>
              <w:ind w:right="-57"/>
              <w:jc w:val="center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бюджет г.о. Кинель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435A77" w:rsidRPr="00080E8A" w:rsidRDefault="00435A77" w:rsidP="00435A77">
            <w:pPr>
              <w:ind w:right="-57"/>
              <w:jc w:val="center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иные источ-ники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435A77" w:rsidRPr="00080E8A" w:rsidRDefault="00435A77" w:rsidP="00435A77">
            <w:pPr>
              <w:ind w:right="-57"/>
              <w:jc w:val="center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Всего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435A77" w:rsidRPr="00080E8A" w:rsidRDefault="00435A77" w:rsidP="00435A77">
            <w:pPr>
              <w:ind w:right="-57"/>
              <w:jc w:val="center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бюджет г.о. Кинель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435A77" w:rsidRPr="00080E8A" w:rsidRDefault="00435A77" w:rsidP="00435A77">
            <w:pPr>
              <w:ind w:right="-57"/>
              <w:jc w:val="center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иные источ-ники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080E8A" w:rsidRDefault="00435A77" w:rsidP="00435A77">
            <w:pPr>
              <w:ind w:right="-57"/>
              <w:jc w:val="center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Всего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080E8A" w:rsidRDefault="00435A77" w:rsidP="00435A77">
            <w:pPr>
              <w:ind w:right="-57"/>
              <w:jc w:val="center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бюджет г.о. Кинель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435A77" w:rsidRPr="00080E8A" w:rsidRDefault="00435A77" w:rsidP="00435A77">
            <w:pPr>
              <w:ind w:right="-57"/>
              <w:jc w:val="center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иные источ-ники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080E8A" w:rsidRDefault="00435A77" w:rsidP="00435A77">
            <w:pPr>
              <w:ind w:right="-57"/>
              <w:jc w:val="center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Всего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435A77" w:rsidRPr="00080E8A" w:rsidRDefault="00435A77" w:rsidP="00435A77">
            <w:pPr>
              <w:ind w:right="-57"/>
              <w:jc w:val="center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бюджет г.о. Кинель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435A77" w:rsidRPr="00080E8A" w:rsidRDefault="00435A77" w:rsidP="00435A77">
            <w:pPr>
              <w:ind w:right="-57"/>
              <w:jc w:val="center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иные источ-ники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080E8A" w:rsidRDefault="00435A77" w:rsidP="00435A77">
            <w:pPr>
              <w:ind w:right="-57"/>
              <w:jc w:val="center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Всего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080E8A" w:rsidRDefault="00435A77" w:rsidP="00435A77">
            <w:pPr>
              <w:ind w:right="-57"/>
              <w:jc w:val="center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бюджет г.о. Кинель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5A77" w:rsidRPr="00080E8A" w:rsidRDefault="00435A77" w:rsidP="00435A77">
            <w:pPr>
              <w:ind w:right="-57"/>
              <w:jc w:val="center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иные источ-ники</w:t>
            </w:r>
          </w:p>
        </w:tc>
      </w:tr>
      <w:tr w:rsidR="00435A77" w:rsidRPr="005C421F" w:rsidTr="003E2A41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rPr>
                <w:b/>
                <w:bCs/>
                <w:sz w:val="24"/>
                <w:szCs w:val="26"/>
              </w:rPr>
            </w:pPr>
            <w:r w:rsidRPr="005C421F">
              <w:rPr>
                <w:b/>
                <w:bCs/>
                <w:sz w:val="24"/>
                <w:szCs w:val="26"/>
              </w:rPr>
              <w:t>1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435A77" w:rsidRPr="005C421F" w:rsidRDefault="00435A77" w:rsidP="005C421F">
            <w:pPr>
              <w:ind w:firstLineChars="200" w:firstLine="482"/>
              <w:contextualSpacing/>
              <w:rPr>
                <w:b/>
                <w:bCs/>
                <w:sz w:val="24"/>
                <w:szCs w:val="26"/>
              </w:rPr>
            </w:pPr>
            <w:r w:rsidRPr="005C421F">
              <w:rPr>
                <w:b/>
                <w:bCs/>
                <w:sz w:val="24"/>
                <w:szCs w:val="26"/>
              </w:rPr>
              <w:t>Энергосбережение в бюджетной сфере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rPr>
                <w:b/>
                <w:bCs/>
                <w:sz w:val="24"/>
                <w:szCs w:val="26"/>
              </w:rPr>
            </w:pPr>
            <w:r w:rsidRPr="005C421F">
              <w:rPr>
                <w:b/>
                <w:bCs/>
                <w:sz w:val="24"/>
                <w:szCs w:val="26"/>
              </w:rPr>
              <w:t>798,0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rPr>
                <w:b/>
                <w:bCs/>
                <w:sz w:val="24"/>
                <w:szCs w:val="26"/>
              </w:rPr>
            </w:pPr>
            <w:r w:rsidRPr="005C421F">
              <w:rPr>
                <w:b/>
                <w:bCs/>
                <w:sz w:val="24"/>
                <w:szCs w:val="26"/>
              </w:rPr>
              <w:t>798,0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rPr>
                <w:b/>
                <w:bCs/>
                <w:sz w:val="24"/>
                <w:szCs w:val="26"/>
              </w:rPr>
            </w:pPr>
            <w:r w:rsidRPr="005C421F">
              <w:rPr>
                <w:b/>
                <w:bCs/>
                <w:sz w:val="24"/>
                <w:szCs w:val="26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rPr>
                <w:b/>
                <w:bCs/>
                <w:sz w:val="24"/>
                <w:szCs w:val="26"/>
              </w:rPr>
            </w:pPr>
            <w:r w:rsidRPr="005C421F">
              <w:rPr>
                <w:b/>
                <w:bCs/>
                <w:sz w:val="24"/>
                <w:szCs w:val="26"/>
              </w:rPr>
              <w:t>322,0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rPr>
                <w:b/>
                <w:bCs/>
                <w:sz w:val="24"/>
                <w:szCs w:val="26"/>
              </w:rPr>
            </w:pPr>
            <w:r w:rsidRPr="005C421F">
              <w:rPr>
                <w:b/>
                <w:bCs/>
                <w:sz w:val="24"/>
                <w:szCs w:val="26"/>
              </w:rPr>
              <w:t>322,0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rPr>
                <w:b/>
                <w:bCs/>
                <w:sz w:val="24"/>
                <w:szCs w:val="26"/>
              </w:rPr>
            </w:pPr>
            <w:r w:rsidRPr="005C421F">
              <w:rPr>
                <w:b/>
                <w:bCs/>
                <w:sz w:val="24"/>
                <w:szCs w:val="26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rPr>
                <w:b/>
                <w:bCs/>
                <w:sz w:val="24"/>
                <w:szCs w:val="26"/>
              </w:rPr>
            </w:pPr>
            <w:r w:rsidRPr="005C421F">
              <w:rPr>
                <w:b/>
                <w:bCs/>
                <w:sz w:val="24"/>
                <w:szCs w:val="26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rPr>
                <w:b/>
                <w:bCs/>
                <w:sz w:val="24"/>
                <w:szCs w:val="26"/>
              </w:rPr>
            </w:pPr>
            <w:r w:rsidRPr="005C421F">
              <w:rPr>
                <w:b/>
                <w:bCs/>
                <w:sz w:val="24"/>
                <w:szCs w:val="26"/>
              </w:rPr>
              <w:t>0,0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rPr>
                <w:b/>
                <w:bCs/>
                <w:sz w:val="24"/>
                <w:szCs w:val="26"/>
              </w:rPr>
            </w:pPr>
            <w:r w:rsidRPr="005C421F">
              <w:rPr>
                <w:b/>
                <w:bCs/>
                <w:sz w:val="24"/>
                <w:szCs w:val="26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rPr>
                <w:b/>
                <w:bCs/>
                <w:sz w:val="24"/>
                <w:szCs w:val="26"/>
              </w:rPr>
            </w:pPr>
            <w:r w:rsidRPr="005C421F">
              <w:rPr>
                <w:b/>
                <w:bCs/>
                <w:sz w:val="24"/>
                <w:szCs w:val="26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rPr>
                <w:b/>
                <w:bCs/>
                <w:sz w:val="24"/>
                <w:szCs w:val="26"/>
              </w:rPr>
            </w:pPr>
            <w:r w:rsidRPr="005C421F">
              <w:rPr>
                <w:b/>
                <w:bCs/>
                <w:sz w:val="24"/>
                <w:szCs w:val="26"/>
              </w:rPr>
              <w:t>0,0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rPr>
                <w:b/>
                <w:bCs/>
                <w:sz w:val="24"/>
                <w:szCs w:val="26"/>
              </w:rPr>
            </w:pPr>
            <w:r w:rsidRPr="005C421F">
              <w:rPr>
                <w:b/>
                <w:bCs/>
                <w:sz w:val="24"/>
                <w:szCs w:val="26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rPr>
                <w:b/>
                <w:bCs/>
                <w:sz w:val="24"/>
                <w:szCs w:val="26"/>
              </w:rPr>
            </w:pPr>
            <w:r w:rsidRPr="005C421F">
              <w:rPr>
                <w:b/>
                <w:bCs/>
                <w:sz w:val="24"/>
                <w:szCs w:val="26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rPr>
                <w:b/>
                <w:bCs/>
                <w:sz w:val="24"/>
                <w:szCs w:val="26"/>
              </w:rPr>
            </w:pPr>
            <w:r w:rsidRPr="005C421F">
              <w:rPr>
                <w:b/>
                <w:bCs/>
                <w:sz w:val="24"/>
                <w:szCs w:val="26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rPr>
                <w:b/>
                <w:bCs/>
                <w:sz w:val="24"/>
                <w:szCs w:val="26"/>
              </w:rPr>
            </w:pPr>
            <w:r w:rsidRPr="005C421F">
              <w:rPr>
                <w:b/>
                <w:bCs/>
                <w:sz w:val="24"/>
                <w:szCs w:val="26"/>
              </w:rPr>
              <w:t>0,0</w:t>
            </w:r>
          </w:p>
        </w:tc>
      </w:tr>
      <w:tr w:rsidR="00435A77" w:rsidRPr="00435A77" w:rsidTr="003E2A41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1.1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ind w:firstLineChars="100" w:firstLine="240"/>
              <w:contextualSpacing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Проектирование узлов учёта тепловой энергии на объектах муниципальной собственности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90,0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90,0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72,0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72,0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</w:tr>
      <w:tr w:rsidR="00435A77" w:rsidRPr="00435A77" w:rsidTr="003E2A41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1.1.1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ind w:firstLineChars="200" w:firstLine="480"/>
              <w:contextualSpacing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Управление архитектуры и градостроительства администрации городского округа Кинель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60,0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60,0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</w:tr>
      <w:tr w:rsidR="00435A77" w:rsidRPr="00435A77" w:rsidTr="003E2A41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1.1.1.1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ind w:firstLineChars="300" w:firstLine="660"/>
              <w:contextualSpacing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здание детского сада по адресу г.Кинель, ул.Суворова, 33А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30,0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30,0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</w:tr>
      <w:tr w:rsidR="00435A77" w:rsidRPr="00435A77" w:rsidTr="003E2A41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1.1.1.2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ind w:firstLineChars="300" w:firstLine="660"/>
              <w:contextualSpacing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здание детского сада по адресу г.Кинель, ул.Спортивная, 2А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30,0 *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</w:tr>
      <w:tr w:rsidR="00435A77" w:rsidRPr="00435A77" w:rsidTr="003E2A41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1.1.1.3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ind w:firstLineChars="300" w:firstLine="660"/>
              <w:contextualSpacing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здание детского сада по адресу г.Кинель, п.г.т.Усть-Кинельский, ул.Шоссейная, 93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40,0 *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</w:tr>
      <w:tr w:rsidR="00435A77" w:rsidRPr="00435A77" w:rsidTr="003E2A41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1.1.1.4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ind w:firstLineChars="300" w:firstLine="660"/>
              <w:contextualSpacing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здание детского сада по адресу г.Кинель, п.г.т.Усть-Кинельский, ул.Испытателей, 7А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40,0 *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</w:tr>
      <w:tr w:rsidR="00435A77" w:rsidRPr="00435A77" w:rsidTr="003E2A41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1.1.1.5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ind w:firstLineChars="300" w:firstLine="660"/>
              <w:contextualSpacing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здание детского сада по адресу г.Кинель, п.г.т.Алексеевка, ул.Невская, 4А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30,0 *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</w:tr>
      <w:tr w:rsidR="00435A77" w:rsidRPr="00435A77" w:rsidTr="003E2A41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1.1.1.6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ind w:firstLineChars="300" w:firstLine="660"/>
              <w:contextualSpacing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здание детского сада по адресу г.Кинель, ул.Украинская, 31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30,0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30,0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</w:tr>
      <w:tr w:rsidR="00435A77" w:rsidRPr="00435A77" w:rsidTr="003E2A41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1.1.1.7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ind w:firstLineChars="300" w:firstLine="660"/>
              <w:contextualSpacing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здание детского сада по адресу г.Кинель, ул.Чехова, 5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40,0 *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</w:tr>
      <w:tr w:rsidR="00435A77" w:rsidRPr="00435A77" w:rsidTr="003E2A41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1.1.1.8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ind w:firstLineChars="300" w:firstLine="660"/>
              <w:contextualSpacing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здание детского сада по адресу г.Кинель, ул.Зелёная, 21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40,0 *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</w:tr>
      <w:tr w:rsidR="00435A77" w:rsidRPr="00435A77" w:rsidTr="003E2A41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1.1.1.9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ind w:firstLineChars="300" w:firstLine="660"/>
              <w:contextualSpacing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здание по адресу г.Кинель, п.г.т.Алексеевка, ул.Невская, 35А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30,0 *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</w:tr>
      <w:tr w:rsidR="00435A77" w:rsidRPr="00435A77" w:rsidTr="003E2A41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lastRenderedPageBreak/>
              <w:t>1.1.1.10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ind w:firstLineChars="300" w:firstLine="660"/>
              <w:contextualSpacing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здание по адресу г.Кинель, п.г.т.Усть-Кинельский, ул.Студенческая, 4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40,0 *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</w:tr>
      <w:tr w:rsidR="00435A77" w:rsidRPr="00435A77" w:rsidTr="003E2A41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1.1.1.11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ind w:firstLineChars="300" w:firstLine="660"/>
              <w:contextualSpacing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здание детского сада по адресу г.Кинель, п.г.т.Усть-Кинельский, ул.Селекционная, 18А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40,0 *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</w:tr>
      <w:tr w:rsidR="00435A77" w:rsidRPr="00435A77" w:rsidTr="003E2A41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1.1.2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ind w:firstLineChars="200" w:firstLine="480"/>
              <w:contextualSpacing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Управление культуры и молодежной политики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30,0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30,0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72,0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72,0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</w:tr>
      <w:tr w:rsidR="00435A77" w:rsidRPr="00435A77" w:rsidTr="003E2A41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1.1.2.1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ind w:firstLineChars="300" w:firstLine="660"/>
              <w:contextualSpacing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МБОУ ДОД "Детская школа искусств "Камертон" (г.Кинель, ул.пушкина, 29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30,0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30,0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</w:tr>
      <w:tr w:rsidR="00435A77" w:rsidRPr="00435A77" w:rsidTr="003E2A41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1.1.2.2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ind w:firstLineChars="300" w:firstLine="660"/>
              <w:contextualSpacing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МБУ «Спортивный центр «Кинель» (г.Кинель, ул.Маяковского, 52)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42,0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42,0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</w:tr>
      <w:tr w:rsidR="00435A77" w:rsidRPr="00435A77" w:rsidTr="003E2A41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1.1.2.3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ind w:firstLineChars="300" w:firstLine="660"/>
              <w:contextualSpacing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МБУК «Дом культуры «Дружба» (г.Кинель, п.г.т.Алексеевка, ул.Комсомольская, 15)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30,0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30,0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</w:tr>
      <w:tr w:rsidR="00435A77" w:rsidRPr="00435A77" w:rsidTr="003E2A41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1.2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ind w:firstLineChars="100" w:firstLine="240"/>
              <w:contextualSpacing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Установка узлов учёта потребления тепловой энергии на объектах муниципальной собственности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708,0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708,0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250,0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250,0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</w:tr>
      <w:tr w:rsidR="00435A77" w:rsidRPr="00435A77" w:rsidTr="003E2A41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1.2.1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ind w:firstLineChars="200" w:firstLine="480"/>
              <w:contextualSpacing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Управление архитектуры и градостроительства администрации городского округа Кинель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458,0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458,0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</w:tr>
      <w:tr w:rsidR="00435A77" w:rsidRPr="00435A77" w:rsidTr="003E2A41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1.2.1.1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ind w:firstLineChars="300" w:firstLine="660"/>
              <w:contextualSpacing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здание детского сада по адресу г.Кинель, ул.Суворова, 33А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229,0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229,0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</w:tr>
      <w:tr w:rsidR="00435A77" w:rsidRPr="00435A77" w:rsidTr="003E2A41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1.2.1.2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ind w:firstLineChars="300" w:firstLine="660"/>
              <w:contextualSpacing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здание детского сада по адресу г.Кинель, ул.Спортивная, 2А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280,0 *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</w:tr>
      <w:tr w:rsidR="00435A77" w:rsidRPr="00435A77" w:rsidTr="003E2A41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1.2.1.3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ind w:firstLineChars="300" w:firstLine="660"/>
              <w:contextualSpacing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здание детского сада по адресу г.Кинель, п.г.т.Усть-Кинельский, ул.Шоссейная, 93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280,0 *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</w:tr>
      <w:tr w:rsidR="00435A77" w:rsidRPr="00435A77" w:rsidTr="003E2A41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1.2.1.4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ind w:firstLineChars="300" w:firstLine="660"/>
              <w:contextualSpacing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здание детского сада по адресу г.Кинель, п.г.т.Усть-Кинельский, ул.Испытателей, 7А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280,0 *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</w:tr>
      <w:tr w:rsidR="00435A77" w:rsidRPr="00435A77" w:rsidTr="003E2A41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1.2.1.5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ind w:firstLineChars="300" w:firstLine="660"/>
              <w:contextualSpacing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здание детского сада по адресу г.Кинель, п.г.т.Алексеевка, ул.Невская, 4А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280,0 *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</w:tr>
      <w:tr w:rsidR="00435A77" w:rsidRPr="00435A77" w:rsidTr="003E2A41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1.2.1.6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ind w:firstLineChars="300" w:firstLine="660"/>
              <w:contextualSpacing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здание детского сада по адресу г.Кинель, ул.Украинская, 31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229,0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229,0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</w:tr>
      <w:tr w:rsidR="00435A77" w:rsidRPr="00435A77" w:rsidTr="003E2A41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1.2.1.7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ind w:firstLineChars="300" w:firstLine="660"/>
              <w:contextualSpacing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здание детского сада по адресу г.Кинель, ул.Чехова, 5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280,0 *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</w:tr>
      <w:tr w:rsidR="00435A77" w:rsidRPr="00435A77" w:rsidTr="003E2A41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1.2.1.8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ind w:firstLineChars="300" w:firstLine="660"/>
              <w:contextualSpacing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здание детского сада по адресу г.Кинель, ул.Зелёная, 21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280,0 *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</w:tr>
      <w:tr w:rsidR="00435A77" w:rsidRPr="00435A77" w:rsidTr="003E2A41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1.2.1.9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ind w:firstLineChars="300" w:firstLine="660"/>
              <w:contextualSpacing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здание по адресу г.Кинель, п.г.т.Алексеевка, ул.Невская, 35А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280,0 *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</w:tr>
      <w:tr w:rsidR="00435A77" w:rsidRPr="00435A77" w:rsidTr="003E2A41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1.2.1.10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ind w:firstLineChars="300" w:firstLine="660"/>
              <w:contextualSpacing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здание по адресу г.Кинель, п.г.т.Усть-Кинельский, ул.Студенческая, 4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280,0 *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</w:tr>
      <w:tr w:rsidR="00435A77" w:rsidRPr="00435A77" w:rsidTr="003E2A41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1.2.1.11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ind w:firstLineChars="300" w:firstLine="660"/>
              <w:contextualSpacing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здание детского сада по адресу г.Кинель, п.г.т.Усть-Кинельский, ул.Селекционная, 18А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280,0 *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</w:tr>
      <w:tr w:rsidR="00435A77" w:rsidRPr="00435A77" w:rsidTr="003E2A41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1.2.2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ind w:firstLineChars="200" w:firstLine="480"/>
              <w:contextualSpacing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Управление культуры и молодежной политики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250,0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250,0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250,0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250,0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</w:tr>
      <w:tr w:rsidR="00435A77" w:rsidRPr="00435A77" w:rsidTr="003E2A41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1.2.2.1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ind w:firstLineChars="300" w:firstLine="660"/>
              <w:contextualSpacing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МБОУ ДОД "Детская школа искусств "Камертон" (г.Кинель, ул.Пушкина, 29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250,0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250,0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</w:tr>
      <w:tr w:rsidR="00435A77" w:rsidRPr="00435A77" w:rsidTr="003E2A41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1.2.2.2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ind w:firstLineChars="300" w:firstLine="660"/>
              <w:contextualSpacing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МБУ «Спортивный центр «Кинель» (г.Кинель, ул.Маяковского, 52)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295,0 *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</w:tr>
      <w:tr w:rsidR="00435A77" w:rsidRPr="00435A77" w:rsidTr="003E2A41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lastRenderedPageBreak/>
              <w:t>1.2.2.3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ind w:firstLineChars="300" w:firstLine="660"/>
              <w:contextualSpacing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МБУК «Дом культуры «Дружба» (г.Кинель, п.г.т.Алексеевка, ул.Комсомольская, 15)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250,0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250,0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2"/>
              <w:rPr>
                <w:sz w:val="22"/>
                <w:szCs w:val="22"/>
              </w:rPr>
            </w:pPr>
            <w:r w:rsidRPr="00435A77">
              <w:rPr>
                <w:sz w:val="22"/>
                <w:szCs w:val="22"/>
              </w:rPr>
              <w:t>-</w:t>
            </w:r>
          </w:p>
        </w:tc>
      </w:tr>
      <w:tr w:rsidR="00435A77" w:rsidRPr="00435A77" w:rsidTr="003E2A41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435A77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ind w:firstLineChars="200" w:firstLine="522"/>
              <w:contextualSpacing/>
              <w:rPr>
                <w:b/>
                <w:bCs/>
                <w:sz w:val="26"/>
                <w:szCs w:val="26"/>
              </w:rPr>
            </w:pPr>
            <w:r w:rsidRPr="00435A77">
              <w:rPr>
                <w:b/>
                <w:bCs/>
                <w:sz w:val="26"/>
                <w:szCs w:val="26"/>
              </w:rPr>
              <w:t>Энергосбережение в сфере ЖКХ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435A77">
              <w:rPr>
                <w:b/>
                <w:bCs/>
                <w:sz w:val="26"/>
                <w:szCs w:val="26"/>
              </w:rPr>
              <w:t>4 196,5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435A77">
              <w:rPr>
                <w:b/>
                <w:bCs/>
                <w:sz w:val="26"/>
                <w:szCs w:val="26"/>
              </w:rPr>
              <w:t>3 322,0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435A77">
              <w:rPr>
                <w:b/>
                <w:bCs/>
                <w:sz w:val="26"/>
                <w:szCs w:val="26"/>
              </w:rPr>
              <w:t>874,5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435A77">
              <w:rPr>
                <w:b/>
                <w:bCs/>
                <w:sz w:val="26"/>
                <w:szCs w:val="26"/>
              </w:rPr>
              <w:t>258,0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435A77">
              <w:rPr>
                <w:b/>
                <w:bCs/>
                <w:sz w:val="26"/>
                <w:szCs w:val="26"/>
              </w:rPr>
              <w:t>258,0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435A77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435A77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435A77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435A77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435A77">
              <w:rPr>
                <w:b/>
                <w:bCs/>
                <w:sz w:val="26"/>
                <w:szCs w:val="26"/>
              </w:rPr>
              <w:t>1 000,0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435A77">
              <w:rPr>
                <w:b/>
                <w:bCs/>
                <w:sz w:val="26"/>
                <w:szCs w:val="26"/>
              </w:rPr>
              <w:t>1 000,0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435A77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435A77">
              <w:rPr>
                <w:b/>
                <w:bCs/>
                <w:sz w:val="26"/>
                <w:szCs w:val="26"/>
              </w:rPr>
              <w:t>500,0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435A77">
              <w:rPr>
                <w:b/>
                <w:bCs/>
                <w:sz w:val="26"/>
                <w:szCs w:val="26"/>
              </w:rPr>
              <w:t>500,0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435A77">
              <w:rPr>
                <w:b/>
                <w:bCs/>
                <w:sz w:val="26"/>
                <w:szCs w:val="26"/>
              </w:rPr>
              <w:t>0,0</w:t>
            </w:r>
          </w:p>
        </w:tc>
      </w:tr>
      <w:tr w:rsidR="00435A77" w:rsidRPr="00435A77" w:rsidTr="003E2A41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2.1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ind w:firstLineChars="100" w:firstLine="240"/>
              <w:contextualSpacing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Мероприятия по энергосбережению в системах теплоснабжения городского округа Кинель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4 196,5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3 322,0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874,5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258,0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258,0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</w:tr>
      <w:tr w:rsidR="00435A77" w:rsidRPr="00435A77" w:rsidTr="003E2A41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2.1.1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ind w:firstLineChars="200" w:firstLine="480"/>
              <w:contextualSpacing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Управление архитектуры и градостроительства администрации городского округа Кинель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4 196,5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3 322,0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874,5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258,0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258,0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-</w:t>
            </w:r>
          </w:p>
        </w:tc>
      </w:tr>
      <w:tr w:rsidR="00435A77" w:rsidRPr="00435A77" w:rsidTr="003E2A41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2.2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ind w:firstLineChars="100" w:firstLine="240"/>
              <w:contextualSpacing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Предоставление субсидий на компенсацию затрат по установке общедомовых (коллективных) приборов учета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1 000,0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1 000,0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500,0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500,0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</w:tr>
      <w:tr w:rsidR="00435A77" w:rsidRPr="00435A77" w:rsidTr="003E2A41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2.2.1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ind w:firstLineChars="200" w:firstLine="480"/>
              <w:contextualSpacing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Администрация городского округа Кинель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1 000,0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1 000,0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500,0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500,0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-</w:t>
            </w:r>
          </w:p>
        </w:tc>
      </w:tr>
      <w:tr w:rsidR="00435A77" w:rsidRPr="00435A77" w:rsidTr="003E2A41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435A77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ind w:firstLineChars="200" w:firstLine="522"/>
              <w:contextualSpacing/>
              <w:rPr>
                <w:b/>
                <w:bCs/>
                <w:sz w:val="26"/>
                <w:szCs w:val="26"/>
              </w:rPr>
            </w:pPr>
            <w:r w:rsidRPr="00435A77">
              <w:rPr>
                <w:b/>
                <w:bCs/>
                <w:sz w:val="26"/>
                <w:szCs w:val="26"/>
              </w:rPr>
              <w:t>Энергосбережение уличного освещения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435A77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435A77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435A77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435A77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435A77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435A77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435A77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435A77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435A77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435A77">
              <w:rPr>
                <w:b/>
                <w:bCs/>
                <w:sz w:val="26"/>
                <w:szCs w:val="26"/>
              </w:rPr>
              <w:t>1 000,0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435A77">
              <w:rPr>
                <w:b/>
                <w:bCs/>
                <w:sz w:val="26"/>
                <w:szCs w:val="26"/>
              </w:rPr>
              <w:t>1 000,0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435A77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435A77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435A77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435A77">
              <w:rPr>
                <w:b/>
                <w:bCs/>
                <w:sz w:val="26"/>
                <w:szCs w:val="26"/>
              </w:rPr>
              <w:t>0,0</w:t>
            </w:r>
          </w:p>
        </w:tc>
      </w:tr>
      <w:tr w:rsidR="00435A77" w:rsidRPr="00435A77" w:rsidTr="003E2A41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3.1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ind w:firstLineChars="100" w:firstLine="240"/>
              <w:contextualSpacing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Замена светильников ДРЛ-250 на энергосберегающие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1 000,0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1 000,0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</w:tr>
      <w:tr w:rsidR="00435A77" w:rsidRPr="00435A77" w:rsidTr="003E2A41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3.1.1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ind w:firstLineChars="200" w:firstLine="480"/>
              <w:contextualSpacing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Администрация городского округа Кинель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1 000,0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1 000,0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5A77" w:rsidRPr="00435A77" w:rsidRDefault="00435A77" w:rsidP="00435A77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435A77">
              <w:rPr>
                <w:sz w:val="24"/>
                <w:szCs w:val="24"/>
              </w:rPr>
              <w:t>-</w:t>
            </w:r>
          </w:p>
        </w:tc>
      </w:tr>
      <w:tr w:rsidR="00435A77" w:rsidRPr="005C421F" w:rsidTr="003E2A41">
        <w:trPr>
          <w:cantSplit/>
        </w:trPr>
        <w:tc>
          <w:tcPr>
            <w:tcW w:w="5782" w:type="dxa"/>
            <w:gridSpan w:val="2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ИТОГО по Программе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4 994,5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4 120,0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874,5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580,0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580,0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2 000,0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2 000,0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500,0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500,0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435A77" w:rsidRPr="005C421F" w:rsidTr="003E2A41">
        <w:trPr>
          <w:cantSplit/>
        </w:trPr>
        <w:tc>
          <w:tcPr>
            <w:tcW w:w="5782" w:type="dxa"/>
            <w:gridSpan w:val="2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в т.ч.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435A77" w:rsidRPr="005C421F" w:rsidTr="003E2A41">
        <w:trPr>
          <w:cantSplit/>
        </w:trPr>
        <w:tc>
          <w:tcPr>
            <w:tcW w:w="5782" w:type="dxa"/>
            <w:gridSpan w:val="2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outlineLvl w:val="0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Управление архитектуры и градостроительства администрации городского округа Кинель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4 714,5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3 840,0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874,5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258,0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258,0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435A77" w:rsidRPr="005C421F" w:rsidTr="003E2A41">
        <w:trPr>
          <w:cantSplit/>
        </w:trPr>
        <w:tc>
          <w:tcPr>
            <w:tcW w:w="5782" w:type="dxa"/>
            <w:gridSpan w:val="2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outlineLvl w:val="0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Администрация городского округа Кинель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2 000,0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2 000,0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500,0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500,0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435A77" w:rsidRPr="005C421F" w:rsidTr="003E2A41">
        <w:trPr>
          <w:cantSplit/>
        </w:trPr>
        <w:tc>
          <w:tcPr>
            <w:tcW w:w="5782" w:type="dxa"/>
            <w:gridSpan w:val="2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outlineLvl w:val="0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Управление культуры и молодежной политики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280,0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280,0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322,0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322,0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5A77" w:rsidRPr="005C421F" w:rsidRDefault="00435A77" w:rsidP="00435A77">
            <w:pPr>
              <w:contextualSpacing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5C421F">
              <w:rPr>
                <w:b/>
                <w:bCs/>
                <w:sz w:val="24"/>
                <w:szCs w:val="24"/>
              </w:rPr>
              <w:t>0,0</w:t>
            </w:r>
          </w:p>
        </w:tc>
      </w:tr>
    </w:tbl>
    <w:p w:rsidR="00435A77" w:rsidRDefault="00435A77" w:rsidP="00424D2A">
      <w:pPr>
        <w:rPr>
          <w:sz w:val="24"/>
          <w:szCs w:val="28"/>
        </w:rPr>
      </w:pPr>
    </w:p>
    <w:p w:rsidR="005C421F" w:rsidRDefault="005C421F" w:rsidP="00424D2A">
      <w:pPr>
        <w:rPr>
          <w:sz w:val="24"/>
          <w:szCs w:val="28"/>
        </w:rPr>
      </w:pPr>
      <w:r>
        <w:rPr>
          <w:sz w:val="24"/>
          <w:szCs w:val="28"/>
        </w:rPr>
        <w:t xml:space="preserve">* - расходы по мероприятиям вводятся отдельным постановлением администрации городского округа </w:t>
      </w:r>
      <w:r w:rsidR="003E2A41">
        <w:rPr>
          <w:sz w:val="24"/>
          <w:szCs w:val="28"/>
        </w:rPr>
        <w:t>Кинель Самарской области. При подсчете итогов не учитываются.</w:t>
      </w:r>
    </w:p>
    <w:sectPr w:rsidR="005C421F" w:rsidSect="002C5C58">
      <w:pgSz w:w="21886" w:h="15479" w:orient="landscape" w:code="9"/>
      <w:pgMar w:top="1134" w:right="1127" w:bottom="567" w:left="567" w:header="720" w:footer="113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735" w:rsidRDefault="00366735" w:rsidP="00F04F24">
      <w:r>
        <w:separator/>
      </w:r>
    </w:p>
  </w:endnote>
  <w:endnote w:type="continuationSeparator" w:id="0">
    <w:p w:rsidR="00366735" w:rsidRDefault="00366735" w:rsidP="00F04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735" w:rsidRDefault="00366735" w:rsidP="00F04F24">
      <w:r>
        <w:separator/>
      </w:r>
    </w:p>
  </w:footnote>
  <w:footnote w:type="continuationSeparator" w:id="0">
    <w:p w:rsidR="00366735" w:rsidRDefault="00366735" w:rsidP="00F04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9EB1D4"/>
    <w:lvl w:ilvl="0">
      <w:numFmt w:val="bullet"/>
      <w:lvlText w:val="*"/>
      <w:lvlJc w:val="left"/>
    </w:lvl>
  </w:abstractNum>
  <w:abstractNum w:abstractNumId="1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1706281"/>
    <w:multiLevelType w:val="hybridMultilevel"/>
    <w:tmpl w:val="D7A6A7A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A5C09"/>
    <w:multiLevelType w:val="hybridMultilevel"/>
    <w:tmpl w:val="207CAFE4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69F2052"/>
    <w:multiLevelType w:val="hybridMultilevel"/>
    <w:tmpl w:val="68E44DE2"/>
    <w:lvl w:ilvl="0" w:tplc="04190001">
      <w:start w:val="83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EB7274"/>
    <w:multiLevelType w:val="hybridMultilevel"/>
    <w:tmpl w:val="4A3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AE936DB"/>
    <w:multiLevelType w:val="hybridMultilevel"/>
    <w:tmpl w:val="521C6E2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28795B"/>
    <w:multiLevelType w:val="hybridMultilevel"/>
    <w:tmpl w:val="7774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9882AA3"/>
    <w:multiLevelType w:val="hybridMultilevel"/>
    <w:tmpl w:val="2874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5E145B"/>
    <w:multiLevelType w:val="hybridMultilevel"/>
    <w:tmpl w:val="5A54E190"/>
    <w:lvl w:ilvl="0" w:tplc="20F23FE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5A4B88"/>
    <w:multiLevelType w:val="multilevel"/>
    <w:tmpl w:val="3EC2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25E1597E"/>
    <w:multiLevelType w:val="hybridMultilevel"/>
    <w:tmpl w:val="D788FA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761C49"/>
    <w:multiLevelType w:val="hybridMultilevel"/>
    <w:tmpl w:val="521EB6E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BA44AE"/>
    <w:multiLevelType w:val="hybridMultilevel"/>
    <w:tmpl w:val="F5D8F72C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4602E1"/>
    <w:multiLevelType w:val="hybridMultilevel"/>
    <w:tmpl w:val="3F8E811E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3A06216"/>
    <w:multiLevelType w:val="hybridMultilevel"/>
    <w:tmpl w:val="7436BF4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D70591"/>
    <w:multiLevelType w:val="multilevel"/>
    <w:tmpl w:val="3EC2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5">
    <w:nsid w:val="5E5113A5"/>
    <w:multiLevelType w:val="hybridMultilevel"/>
    <w:tmpl w:val="94EA4052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27">
    <w:nsid w:val="6BA608A9"/>
    <w:multiLevelType w:val="hybridMultilevel"/>
    <w:tmpl w:val="CF3841E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310BB7"/>
    <w:multiLevelType w:val="hybridMultilevel"/>
    <w:tmpl w:val="17EAD74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2624BC"/>
    <w:multiLevelType w:val="singleLevel"/>
    <w:tmpl w:val="074EA082"/>
    <w:lvl w:ilvl="0">
      <w:start w:val="1"/>
      <w:numFmt w:val="decimal"/>
      <w:lvlText w:val="%1."/>
      <w:legacy w:legacy="1" w:legacySpace="0" w:legacyIndent="316"/>
      <w:lvlJc w:val="left"/>
      <w:rPr>
        <w:rFonts w:ascii="Courier New" w:hAnsi="Courier New" w:cs="Courier New" w:hint="default"/>
      </w:rPr>
    </w:lvl>
  </w:abstractNum>
  <w:abstractNum w:abstractNumId="30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282C6F"/>
    <w:multiLevelType w:val="hybridMultilevel"/>
    <w:tmpl w:val="D866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9877BE"/>
    <w:multiLevelType w:val="hybridMultilevel"/>
    <w:tmpl w:val="0BDE98A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7"/>
  </w:num>
  <w:num w:numId="3">
    <w:abstractNumId w:val="15"/>
  </w:num>
  <w:num w:numId="4">
    <w:abstractNumId w:val="16"/>
  </w:num>
  <w:num w:numId="5">
    <w:abstractNumId w:val="26"/>
  </w:num>
  <w:num w:numId="6">
    <w:abstractNumId w:val="10"/>
  </w:num>
  <w:num w:numId="7">
    <w:abstractNumId w:val="21"/>
  </w:num>
  <w:num w:numId="8">
    <w:abstractNumId w:val="9"/>
  </w:num>
  <w:num w:numId="9">
    <w:abstractNumId w:val="1"/>
  </w:num>
  <w:num w:numId="10">
    <w:abstractNumId w:val="6"/>
  </w:num>
  <w:num w:numId="11">
    <w:abstractNumId w:val="22"/>
  </w:num>
  <w:num w:numId="12">
    <w:abstractNumId w:val="29"/>
  </w:num>
  <w:num w:numId="13">
    <w:abstractNumId w:val="24"/>
  </w:num>
  <w:num w:numId="14">
    <w:abstractNumId w:val="8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1"/>
  </w:num>
  <w:num w:numId="17">
    <w:abstractNumId w:val="3"/>
  </w:num>
  <w:num w:numId="18">
    <w:abstractNumId w:val="18"/>
  </w:num>
  <w:num w:numId="19">
    <w:abstractNumId w:val="25"/>
  </w:num>
  <w:num w:numId="20">
    <w:abstractNumId w:val="27"/>
  </w:num>
  <w:num w:numId="21">
    <w:abstractNumId w:val="20"/>
  </w:num>
  <w:num w:numId="22">
    <w:abstractNumId w:val="11"/>
  </w:num>
  <w:num w:numId="23">
    <w:abstractNumId w:val="2"/>
  </w:num>
  <w:num w:numId="24">
    <w:abstractNumId w:val="32"/>
  </w:num>
  <w:num w:numId="25">
    <w:abstractNumId w:val="28"/>
  </w:num>
  <w:num w:numId="26">
    <w:abstractNumId w:val="5"/>
  </w:num>
  <w:num w:numId="27">
    <w:abstractNumId w:val="19"/>
  </w:num>
  <w:num w:numId="28">
    <w:abstractNumId w:val="33"/>
  </w:num>
  <w:num w:numId="29">
    <w:abstractNumId w:val="23"/>
  </w:num>
  <w:num w:numId="30">
    <w:abstractNumId w:val="7"/>
  </w:num>
  <w:num w:numId="31">
    <w:abstractNumId w:val="14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0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5AD1"/>
    <w:rsid w:val="00001ACB"/>
    <w:rsid w:val="0000790E"/>
    <w:rsid w:val="00016C28"/>
    <w:rsid w:val="0002232E"/>
    <w:rsid w:val="000229FC"/>
    <w:rsid w:val="000231FC"/>
    <w:rsid w:val="00024320"/>
    <w:rsid w:val="00027652"/>
    <w:rsid w:val="00027749"/>
    <w:rsid w:val="00033823"/>
    <w:rsid w:val="0003434A"/>
    <w:rsid w:val="00035136"/>
    <w:rsid w:val="0003754E"/>
    <w:rsid w:val="00037B5C"/>
    <w:rsid w:val="00041C38"/>
    <w:rsid w:val="00041FEC"/>
    <w:rsid w:val="00044ECB"/>
    <w:rsid w:val="00047A79"/>
    <w:rsid w:val="000524A8"/>
    <w:rsid w:val="00057B64"/>
    <w:rsid w:val="00060980"/>
    <w:rsid w:val="000609A0"/>
    <w:rsid w:val="0006118D"/>
    <w:rsid w:val="00062A3F"/>
    <w:rsid w:val="00066E81"/>
    <w:rsid w:val="00067448"/>
    <w:rsid w:val="000678A7"/>
    <w:rsid w:val="00070C98"/>
    <w:rsid w:val="000738D3"/>
    <w:rsid w:val="00080E8A"/>
    <w:rsid w:val="0008264E"/>
    <w:rsid w:val="00083AEE"/>
    <w:rsid w:val="00093020"/>
    <w:rsid w:val="00097917"/>
    <w:rsid w:val="000A0122"/>
    <w:rsid w:val="000A226A"/>
    <w:rsid w:val="000A5DF1"/>
    <w:rsid w:val="000A5F08"/>
    <w:rsid w:val="000B175C"/>
    <w:rsid w:val="000B2038"/>
    <w:rsid w:val="000B34ED"/>
    <w:rsid w:val="000B3C4E"/>
    <w:rsid w:val="000D150B"/>
    <w:rsid w:val="000D6702"/>
    <w:rsid w:val="000D71D7"/>
    <w:rsid w:val="000D76F2"/>
    <w:rsid w:val="000E0C2D"/>
    <w:rsid w:val="000E113D"/>
    <w:rsid w:val="000E2777"/>
    <w:rsid w:val="000E326E"/>
    <w:rsid w:val="000E74CD"/>
    <w:rsid w:val="000F04A2"/>
    <w:rsid w:val="000F280E"/>
    <w:rsid w:val="000F48A3"/>
    <w:rsid w:val="001049AC"/>
    <w:rsid w:val="00106173"/>
    <w:rsid w:val="00113D6F"/>
    <w:rsid w:val="001164B5"/>
    <w:rsid w:val="00123945"/>
    <w:rsid w:val="00125DF7"/>
    <w:rsid w:val="0013321C"/>
    <w:rsid w:val="00133CE8"/>
    <w:rsid w:val="001359C1"/>
    <w:rsid w:val="001427A2"/>
    <w:rsid w:val="001451E1"/>
    <w:rsid w:val="0014693D"/>
    <w:rsid w:val="0015259E"/>
    <w:rsid w:val="00160665"/>
    <w:rsid w:val="00170E27"/>
    <w:rsid w:val="00172FD3"/>
    <w:rsid w:val="001756FA"/>
    <w:rsid w:val="00175BD3"/>
    <w:rsid w:val="0017609B"/>
    <w:rsid w:val="00180AFD"/>
    <w:rsid w:val="00182B69"/>
    <w:rsid w:val="00184AED"/>
    <w:rsid w:val="00192D72"/>
    <w:rsid w:val="00192FEE"/>
    <w:rsid w:val="001A0CA5"/>
    <w:rsid w:val="001A3F73"/>
    <w:rsid w:val="001A787A"/>
    <w:rsid w:val="001B20BE"/>
    <w:rsid w:val="001B2D47"/>
    <w:rsid w:val="001B33AA"/>
    <w:rsid w:val="001B4536"/>
    <w:rsid w:val="001B4552"/>
    <w:rsid w:val="001B5425"/>
    <w:rsid w:val="001B67BE"/>
    <w:rsid w:val="001C176A"/>
    <w:rsid w:val="001C4C63"/>
    <w:rsid w:val="001C7661"/>
    <w:rsid w:val="001D0293"/>
    <w:rsid w:val="001D0DEB"/>
    <w:rsid w:val="001D0E06"/>
    <w:rsid w:val="001D2B4E"/>
    <w:rsid w:val="001D33F4"/>
    <w:rsid w:val="001D4C27"/>
    <w:rsid w:val="001D5A1C"/>
    <w:rsid w:val="001D76DD"/>
    <w:rsid w:val="001E1233"/>
    <w:rsid w:val="001E1F67"/>
    <w:rsid w:val="001E2F41"/>
    <w:rsid w:val="001E3506"/>
    <w:rsid w:val="001E7343"/>
    <w:rsid w:val="001F1C1D"/>
    <w:rsid w:val="001F2673"/>
    <w:rsid w:val="002002F4"/>
    <w:rsid w:val="00200FC2"/>
    <w:rsid w:val="002022A7"/>
    <w:rsid w:val="00204937"/>
    <w:rsid w:val="002077AA"/>
    <w:rsid w:val="002152B4"/>
    <w:rsid w:val="00220CB5"/>
    <w:rsid w:val="00222F02"/>
    <w:rsid w:val="002308C0"/>
    <w:rsid w:val="002338DA"/>
    <w:rsid w:val="002421C2"/>
    <w:rsid w:val="002427A4"/>
    <w:rsid w:val="00243BC8"/>
    <w:rsid w:val="0024627E"/>
    <w:rsid w:val="0025123B"/>
    <w:rsid w:val="00260EE1"/>
    <w:rsid w:val="00262E42"/>
    <w:rsid w:val="00262FCD"/>
    <w:rsid w:val="00263B0D"/>
    <w:rsid w:val="00272D47"/>
    <w:rsid w:val="0027514B"/>
    <w:rsid w:val="002764DC"/>
    <w:rsid w:val="00280DEF"/>
    <w:rsid w:val="0028293F"/>
    <w:rsid w:val="002858DC"/>
    <w:rsid w:val="002A0A07"/>
    <w:rsid w:val="002A436E"/>
    <w:rsid w:val="002A75BA"/>
    <w:rsid w:val="002C011E"/>
    <w:rsid w:val="002C3EEB"/>
    <w:rsid w:val="002C5C58"/>
    <w:rsid w:val="002D177A"/>
    <w:rsid w:val="002D1AB7"/>
    <w:rsid w:val="002D1C1A"/>
    <w:rsid w:val="002D224B"/>
    <w:rsid w:val="002E20F5"/>
    <w:rsid w:val="002E5AAA"/>
    <w:rsid w:val="002F197C"/>
    <w:rsid w:val="002F51F3"/>
    <w:rsid w:val="002F72EE"/>
    <w:rsid w:val="002F7F7F"/>
    <w:rsid w:val="00302780"/>
    <w:rsid w:val="00304FB2"/>
    <w:rsid w:val="003064E7"/>
    <w:rsid w:val="00307B01"/>
    <w:rsid w:val="0031384E"/>
    <w:rsid w:val="00314923"/>
    <w:rsid w:val="00315AD1"/>
    <w:rsid w:val="003162D2"/>
    <w:rsid w:val="00316E88"/>
    <w:rsid w:val="003170E8"/>
    <w:rsid w:val="0032052A"/>
    <w:rsid w:val="003242B8"/>
    <w:rsid w:val="00326990"/>
    <w:rsid w:val="0032789C"/>
    <w:rsid w:val="00333190"/>
    <w:rsid w:val="00333BC8"/>
    <w:rsid w:val="00341D88"/>
    <w:rsid w:val="00342A95"/>
    <w:rsid w:val="00350E51"/>
    <w:rsid w:val="003526E3"/>
    <w:rsid w:val="00357CAB"/>
    <w:rsid w:val="0036513D"/>
    <w:rsid w:val="00366735"/>
    <w:rsid w:val="00370E0C"/>
    <w:rsid w:val="00371092"/>
    <w:rsid w:val="003716CF"/>
    <w:rsid w:val="00374CCE"/>
    <w:rsid w:val="00376704"/>
    <w:rsid w:val="0038254B"/>
    <w:rsid w:val="003839F2"/>
    <w:rsid w:val="00384B80"/>
    <w:rsid w:val="00385D4B"/>
    <w:rsid w:val="00386EFF"/>
    <w:rsid w:val="003933B5"/>
    <w:rsid w:val="0039551D"/>
    <w:rsid w:val="00397255"/>
    <w:rsid w:val="003A455B"/>
    <w:rsid w:val="003B0F2A"/>
    <w:rsid w:val="003B3E49"/>
    <w:rsid w:val="003B69D7"/>
    <w:rsid w:val="003C2A2C"/>
    <w:rsid w:val="003C537E"/>
    <w:rsid w:val="003C71E0"/>
    <w:rsid w:val="003C745C"/>
    <w:rsid w:val="003D059D"/>
    <w:rsid w:val="003D228C"/>
    <w:rsid w:val="003D255D"/>
    <w:rsid w:val="003D476B"/>
    <w:rsid w:val="003D52D9"/>
    <w:rsid w:val="003D5B51"/>
    <w:rsid w:val="003D67C5"/>
    <w:rsid w:val="003D7A05"/>
    <w:rsid w:val="003E2A41"/>
    <w:rsid w:val="003F004A"/>
    <w:rsid w:val="003F16F2"/>
    <w:rsid w:val="003F251B"/>
    <w:rsid w:val="003F79CF"/>
    <w:rsid w:val="0040536F"/>
    <w:rsid w:val="00405BBD"/>
    <w:rsid w:val="004111FB"/>
    <w:rsid w:val="004117A4"/>
    <w:rsid w:val="004121EA"/>
    <w:rsid w:val="00412CBC"/>
    <w:rsid w:val="004131F6"/>
    <w:rsid w:val="00415960"/>
    <w:rsid w:val="00422BDB"/>
    <w:rsid w:val="004238B3"/>
    <w:rsid w:val="00424C2C"/>
    <w:rsid w:val="00424D2A"/>
    <w:rsid w:val="00425247"/>
    <w:rsid w:val="00426C49"/>
    <w:rsid w:val="0043180D"/>
    <w:rsid w:val="0043264F"/>
    <w:rsid w:val="00435A77"/>
    <w:rsid w:val="004424C3"/>
    <w:rsid w:val="00442C77"/>
    <w:rsid w:val="00463841"/>
    <w:rsid w:val="0046408F"/>
    <w:rsid w:val="004675CC"/>
    <w:rsid w:val="004702A9"/>
    <w:rsid w:val="004712F0"/>
    <w:rsid w:val="004729AC"/>
    <w:rsid w:val="0047356C"/>
    <w:rsid w:val="00477083"/>
    <w:rsid w:val="00481799"/>
    <w:rsid w:val="00490C8D"/>
    <w:rsid w:val="00491BDE"/>
    <w:rsid w:val="0049582F"/>
    <w:rsid w:val="004963C8"/>
    <w:rsid w:val="004A21C6"/>
    <w:rsid w:val="004A2C14"/>
    <w:rsid w:val="004A2C5C"/>
    <w:rsid w:val="004A3273"/>
    <w:rsid w:val="004A4CA5"/>
    <w:rsid w:val="004A56AA"/>
    <w:rsid w:val="004C419B"/>
    <w:rsid w:val="004C6126"/>
    <w:rsid w:val="004D044A"/>
    <w:rsid w:val="004D0FC2"/>
    <w:rsid w:val="004D4878"/>
    <w:rsid w:val="004D518A"/>
    <w:rsid w:val="004D64F4"/>
    <w:rsid w:val="004D72C2"/>
    <w:rsid w:val="004D77F6"/>
    <w:rsid w:val="004E2ECD"/>
    <w:rsid w:val="004E527E"/>
    <w:rsid w:val="004E5949"/>
    <w:rsid w:val="004E5950"/>
    <w:rsid w:val="004F0FED"/>
    <w:rsid w:val="004F1988"/>
    <w:rsid w:val="004F3346"/>
    <w:rsid w:val="004F4164"/>
    <w:rsid w:val="004F435F"/>
    <w:rsid w:val="004F72D7"/>
    <w:rsid w:val="00501838"/>
    <w:rsid w:val="005029DA"/>
    <w:rsid w:val="005055D6"/>
    <w:rsid w:val="005075F5"/>
    <w:rsid w:val="0051162A"/>
    <w:rsid w:val="005119A0"/>
    <w:rsid w:val="005133E0"/>
    <w:rsid w:val="00520475"/>
    <w:rsid w:val="00520486"/>
    <w:rsid w:val="005228E0"/>
    <w:rsid w:val="00523A4C"/>
    <w:rsid w:val="00523E6A"/>
    <w:rsid w:val="005247ED"/>
    <w:rsid w:val="00525EBA"/>
    <w:rsid w:val="0053462B"/>
    <w:rsid w:val="0054028B"/>
    <w:rsid w:val="00544516"/>
    <w:rsid w:val="00545839"/>
    <w:rsid w:val="005470D7"/>
    <w:rsid w:val="00555D17"/>
    <w:rsid w:val="0057414A"/>
    <w:rsid w:val="00575CAB"/>
    <w:rsid w:val="00580583"/>
    <w:rsid w:val="00583546"/>
    <w:rsid w:val="00586284"/>
    <w:rsid w:val="0059509F"/>
    <w:rsid w:val="0059529F"/>
    <w:rsid w:val="00595A78"/>
    <w:rsid w:val="0059748F"/>
    <w:rsid w:val="005A1309"/>
    <w:rsid w:val="005A1C36"/>
    <w:rsid w:val="005A49A5"/>
    <w:rsid w:val="005A7AC0"/>
    <w:rsid w:val="005B05BA"/>
    <w:rsid w:val="005B1202"/>
    <w:rsid w:val="005B13AA"/>
    <w:rsid w:val="005B18EF"/>
    <w:rsid w:val="005C421F"/>
    <w:rsid w:val="005D240B"/>
    <w:rsid w:val="005D69A8"/>
    <w:rsid w:val="005E0F50"/>
    <w:rsid w:val="005E261E"/>
    <w:rsid w:val="005E2B8F"/>
    <w:rsid w:val="005E379E"/>
    <w:rsid w:val="005E4CD2"/>
    <w:rsid w:val="005E638E"/>
    <w:rsid w:val="005E6948"/>
    <w:rsid w:val="005F0E8D"/>
    <w:rsid w:val="005F27FE"/>
    <w:rsid w:val="005F2E35"/>
    <w:rsid w:val="005F3764"/>
    <w:rsid w:val="005F50EB"/>
    <w:rsid w:val="00605061"/>
    <w:rsid w:val="0060532E"/>
    <w:rsid w:val="006072F2"/>
    <w:rsid w:val="00607ABE"/>
    <w:rsid w:val="006108B6"/>
    <w:rsid w:val="00611B00"/>
    <w:rsid w:val="00614556"/>
    <w:rsid w:val="00622212"/>
    <w:rsid w:val="00623851"/>
    <w:rsid w:val="00626503"/>
    <w:rsid w:val="00632350"/>
    <w:rsid w:val="00633A11"/>
    <w:rsid w:val="00635C27"/>
    <w:rsid w:val="00637794"/>
    <w:rsid w:val="00640981"/>
    <w:rsid w:val="00640BBA"/>
    <w:rsid w:val="00642600"/>
    <w:rsid w:val="00642A48"/>
    <w:rsid w:val="00646CA1"/>
    <w:rsid w:val="00651793"/>
    <w:rsid w:val="0065356B"/>
    <w:rsid w:val="00654A27"/>
    <w:rsid w:val="006628FB"/>
    <w:rsid w:val="00666BA0"/>
    <w:rsid w:val="006718EA"/>
    <w:rsid w:val="00675739"/>
    <w:rsid w:val="00677A82"/>
    <w:rsid w:val="0068363F"/>
    <w:rsid w:val="00691B30"/>
    <w:rsid w:val="00694558"/>
    <w:rsid w:val="0069546C"/>
    <w:rsid w:val="006A15FD"/>
    <w:rsid w:val="006A1FA6"/>
    <w:rsid w:val="006A2909"/>
    <w:rsid w:val="006A6E76"/>
    <w:rsid w:val="006A717B"/>
    <w:rsid w:val="006A7EBB"/>
    <w:rsid w:val="006B6B36"/>
    <w:rsid w:val="006C217C"/>
    <w:rsid w:val="006C2243"/>
    <w:rsid w:val="006D2770"/>
    <w:rsid w:val="006D6A74"/>
    <w:rsid w:val="006D72F0"/>
    <w:rsid w:val="006E09E7"/>
    <w:rsid w:val="006E0B29"/>
    <w:rsid w:val="006E76BA"/>
    <w:rsid w:val="006F1F1F"/>
    <w:rsid w:val="006F6F0E"/>
    <w:rsid w:val="00703965"/>
    <w:rsid w:val="007077EB"/>
    <w:rsid w:val="007167EF"/>
    <w:rsid w:val="0071782B"/>
    <w:rsid w:val="00725BF0"/>
    <w:rsid w:val="00726C02"/>
    <w:rsid w:val="0073404A"/>
    <w:rsid w:val="00735087"/>
    <w:rsid w:val="00735711"/>
    <w:rsid w:val="007408CD"/>
    <w:rsid w:val="00741B53"/>
    <w:rsid w:val="007428C4"/>
    <w:rsid w:val="00743880"/>
    <w:rsid w:val="007544CD"/>
    <w:rsid w:val="00763F1A"/>
    <w:rsid w:val="00770DD9"/>
    <w:rsid w:val="007711E4"/>
    <w:rsid w:val="00771868"/>
    <w:rsid w:val="007756C3"/>
    <w:rsid w:val="007765F9"/>
    <w:rsid w:val="00782ECC"/>
    <w:rsid w:val="0078736C"/>
    <w:rsid w:val="0078767F"/>
    <w:rsid w:val="0078774E"/>
    <w:rsid w:val="0079070D"/>
    <w:rsid w:val="00790B28"/>
    <w:rsid w:val="007929B6"/>
    <w:rsid w:val="0079439E"/>
    <w:rsid w:val="00794578"/>
    <w:rsid w:val="007972AB"/>
    <w:rsid w:val="007A0F4C"/>
    <w:rsid w:val="007A0F64"/>
    <w:rsid w:val="007A2D1F"/>
    <w:rsid w:val="007A570A"/>
    <w:rsid w:val="007A6F17"/>
    <w:rsid w:val="007B1D8B"/>
    <w:rsid w:val="007B23CB"/>
    <w:rsid w:val="007B4C85"/>
    <w:rsid w:val="007B598B"/>
    <w:rsid w:val="007C1F64"/>
    <w:rsid w:val="007C2535"/>
    <w:rsid w:val="007C4A68"/>
    <w:rsid w:val="007C5F4F"/>
    <w:rsid w:val="007C770A"/>
    <w:rsid w:val="007D0843"/>
    <w:rsid w:val="007D28B5"/>
    <w:rsid w:val="007D5682"/>
    <w:rsid w:val="007E0579"/>
    <w:rsid w:val="007E09B8"/>
    <w:rsid w:val="007E1E4C"/>
    <w:rsid w:val="007E2A36"/>
    <w:rsid w:val="007E795C"/>
    <w:rsid w:val="007F1DEF"/>
    <w:rsid w:val="008003D7"/>
    <w:rsid w:val="00801B6A"/>
    <w:rsid w:val="00801DA9"/>
    <w:rsid w:val="00803EA3"/>
    <w:rsid w:val="008047DD"/>
    <w:rsid w:val="008049B0"/>
    <w:rsid w:val="00804DDE"/>
    <w:rsid w:val="008061B0"/>
    <w:rsid w:val="0081199B"/>
    <w:rsid w:val="00812DB7"/>
    <w:rsid w:val="00813C69"/>
    <w:rsid w:val="00813E4F"/>
    <w:rsid w:val="0081574F"/>
    <w:rsid w:val="0081576B"/>
    <w:rsid w:val="00821489"/>
    <w:rsid w:val="008214F8"/>
    <w:rsid w:val="008242DC"/>
    <w:rsid w:val="00824895"/>
    <w:rsid w:val="00824E93"/>
    <w:rsid w:val="00826121"/>
    <w:rsid w:val="00826F64"/>
    <w:rsid w:val="0082764F"/>
    <w:rsid w:val="00833AED"/>
    <w:rsid w:val="00834C5F"/>
    <w:rsid w:val="00837BBC"/>
    <w:rsid w:val="00842CF5"/>
    <w:rsid w:val="00843507"/>
    <w:rsid w:val="00844113"/>
    <w:rsid w:val="00844946"/>
    <w:rsid w:val="0084540B"/>
    <w:rsid w:val="00852F9B"/>
    <w:rsid w:val="0085336B"/>
    <w:rsid w:val="00855FB2"/>
    <w:rsid w:val="0086161C"/>
    <w:rsid w:val="00861AD1"/>
    <w:rsid w:val="00865858"/>
    <w:rsid w:val="00866A10"/>
    <w:rsid w:val="00881638"/>
    <w:rsid w:val="0088270F"/>
    <w:rsid w:val="008843D4"/>
    <w:rsid w:val="00887FB0"/>
    <w:rsid w:val="00890B72"/>
    <w:rsid w:val="0089673D"/>
    <w:rsid w:val="008A086B"/>
    <w:rsid w:val="008A6BB5"/>
    <w:rsid w:val="008B3A84"/>
    <w:rsid w:val="008B4A2C"/>
    <w:rsid w:val="008C05B1"/>
    <w:rsid w:val="008C0E9B"/>
    <w:rsid w:val="008C4C69"/>
    <w:rsid w:val="008C5CC5"/>
    <w:rsid w:val="008D310E"/>
    <w:rsid w:val="008D40B5"/>
    <w:rsid w:val="008E075A"/>
    <w:rsid w:val="008E559A"/>
    <w:rsid w:val="008E76ED"/>
    <w:rsid w:val="008E7B29"/>
    <w:rsid w:val="008F1254"/>
    <w:rsid w:val="008F246D"/>
    <w:rsid w:val="008F78C3"/>
    <w:rsid w:val="008F7E15"/>
    <w:rsid w:val="008F7EFE"/>
    <w:rsid w:val="00902AAF"/>
    <w:rsid w:val="0090584D"/>
    <w:rsid w:val="0091175F"/>
    <w:rsid w:val="00915F43"/>
    <w:rsid w:val="009165FD"/>
    <w:rsid w:val="00921D54"/>
    <w:rsid w:val="0092228F"/>
    <w:rsid w:val="00922551"/>
    <w:rsid w:val="00923A4F"/>
    <w:rsid w:val="00924F84"/>
    <w:rsid w:val="00925795"/>
    <w:rsid w:val="00930007"/>
    <w:rsid w:val="009322C5"/>
    <w:rsid w:val="009444B5"/>
    <w:rsid w:val="009502D2"/>
    <w:rsid w:val="0095286E"/>
    <w:rsid w:val="00953E44"/>
    <w:rsid w:val="00962A19"/>
    <w:rsid w:val="00964EB8"/>
    <w:rsid w:val="009739AC"/>
    <w:rsid w:val="00973EA0"/>
    <w:rsid w:val="00976BA9"/>
    <w:rsid w:val="00977E8D"/>
    <w:rsid w:val="00986D42"/>
    <w:rsid w:val="0099182F"/>
    <w:rsid w:val="00991C67"/>
    <w:rsid w:val="00991DE6"/>
    <w:rsid w:val="00993E29"/>
    <w:rsid w:val="00997CCA"/>
    <w:rsid w:val="009A1269"/>
    <w:rsid w:val="009A5DC9"/>
    <w:rsid w:val="009B5A26"/>
    <w:rsid w:val="009B697F"/>
    <w:rsid w:val="009C1D06"/>
    <w:rsid w:val="009C25EF"/>
    <w:rsid w:val="009C37AD"/>
    <w:rsid w:val="009C54CA"/>
    <w:rsid w:val="009C5DB0"/>
    <w:rsid w:val="009D0611"/>
    <w:rsid w:val="009D19CF"/>
    <w:rsid w:val="009E26D2"/>
    <w:rsid w:val="009F0399"/>
    <w:rsid w:val="009F1478"/>
    <w:rsid w:val="009F14A9"/>
    <w:rsid w:val="009F1E67"/>
    <w:rsid w:val="009F3C6E"/>
    <w:rsid w:val="009F7012"/>
    <w:rsid w:val="00A01CDD"/>
    <w:rsid w:val="00A04E60"/>
    <w:rsid w:val="00A06325"/>
    <w:rsid w:val="00A12DD4"/>
    <w:rsid w:val="00A22E38"/>
    <w:rsid w:val="00A26EC2"/>
    <w:rsid w:val="00A27347"/>
    <w:rsid w:val="00A33139"/>
    <w:rsid w:val="00A340EF"/>
    <w:rsid w:val="00A406A2"/>
    <w:rsid w:val="00A4155E"/>
    <w:rsid w:val="00A4494D"/>
    <w:rsid w:val="00A47431"/>
    <w:rsid w:val="00A52E30"/>
    <w:rsid w:val="00A57F8B"/>
    <w:rsid w:val="00A63F69"/>
    <w:rsid w:val="00A66B9F"/>
    <w:rsid w:val="00A67132"/>
    <w:rsid w:val="00A67B2F"/>
    <w:rsid w:val="00A71F4F"/>
    <w:rsid w:val="00A742C0"/>
    <w:rsid w:val="00A76554"/>
    <w:rsid w:val="00A77158"/>
    <w:rsid w:val="00A81970"/>
    <w:rsid w:val="00AA1789"/>
    <w:rsid w:val="00AA2622"/>
    <w:rsid w:val="00AA2EC6"/>
    <w:rsid w:val="00AA438F"/>
    <w:rsid w:val="00AA597A"/>
    <w:rsid w:val="00AA5F91"/>
    <w:rsid w:val="00AA7765"/>
    <w:rsid w:val="00AB154A"/>
    <w:rsid w:val="00AB1BBE"/>
    <w:rsid w:val="00AB294B"/>
    <w:rsid w:val="00AC11BC"/>
    <w:rsid w:val="00AC3795"/>
    <w:rsid w:val="00AC5284"/>
    <w:rsid w:val="00AD0B87"/>
    <w:rsid w:val="00AD1821"/>
    <w:rsid w:val="00AD5303"/>
    <w:rsid w:val="00AD647C"/>
    <w:rsid w:val="00AD6ABF"/>
    <w:rsid w:val="00AD76ED"/>
    <w:rsid w:val="00AE1AD1"/>
    <w:rsid w:val="00AE7C81"/>
    <w:rsid w:val="00AF1B3D"/>
    <w:rsid w:val="00AF24D1"/>
    <w:rsid w:val="00AF47E9"/>
    <w:rsid w:val="00AF4825"/>
    <w:rsid w:val="00AF4CF1"/>
    <w:rsid w:val="00AF5B91"/>
    <w:rsid w:val="00B01A86"/>
    <w:rsid w:val="00B02354"/>
    <w:rsid w:val="00B06418"/>
    <w:rsid w:val="00B067ED"/>
    <w:rsid w:val="00B072EC"/>
    <w:rsid w:val="00B079C0"/>
    <w:rsid w:val="00B136E1"/>
    <w:rsid w:val="00B2397B"/>
    <w:rsid w:val="00B25AF9"/>
    <w:rsid w:val="00B277BF"/>
    <w:rsid w:val="00B335C3"/>
    <w:rsid w:val="00B40327"/>
    <w:rsid w:val="00B53ED5"/>
    <w:rsid w:val="00B544AD"/>
    <w:rsid w:val="00B54C67"/>
    <w:rsid w:val="00B54CA9"/>
    <w:rsid w:val="00B64A9B"/>
    <w:rsid w:val="00B65E70"/>
    <w:rsid w:val="00B667AD"/>
    <w:rsid w:val="00B718E5"/>
    <w:rsid w:val="00B7330F"/>
    <w:rsid w:val="00B74E0F"/>
    <w:rsid w:val="00B8367E"/>
    <w:rsid w:val="00B869EC"/>
    <w:rsid w:val="00B92976"/>
    <w:rsid w:val="00B940DE"/>
    <w:rsid w:val="00B9643F"/>
    <w:rsid w:val="00BA01DB"/>
    <w:rsid w:val="00BA0F1D"/>
    <w:rsid w:val="00BA47FC"/>
    <w:rsid w:val="00BA572B"/>
    <w:rsid w:val="00BA684A"/>
    <w:rsid w:val="00BA68DB"/>
    <w:rsid w:val="00BB5E76"/>
    <w:rsid w:val="00BB7219"/>
    <w:rsid w:val="00BC097C"/>
    <w:rsid w:val="00BC402E"/>
    <w:rsid w:val="00BC5A03"/>
    <w:rsid w:val="00BD0EFA"/>
    <w:rsid w:val="00BD1559"/>
    <w:rsid w:val="00BD3796"/>
    <w:rsid w:val="00BD4E41"/>
    <w:rsid w:val="00BD5060"/>
    <w:rsid w:val="00BD6469"/>
    <w:rsid w:val="00BD7EE0"/>
    <w:rsid w:val="00BE323F"/>
    <w:rsid w:val="00BE7088"/>
    <w:rsid w:val="00BF33E2"/>
    <w:rsid w:val="00BF3AEB"/>
    <w:rsid w:val="00BF52FD"/>
    <w:rsid w:val="00BF5ABA"/>
    <w:rsid w:val="00BF69E4"/>
    <w:rsid w:val="00C00DFA"/>
    <w:rsid w:val="00C04AC4"/>
    <w:rsid w:val="00C07026"/>
    <w:rsid w:val="00C073F0"/>
    <w:rsid w:val="00C11AE4"/>
    <w:rsid w:val="00C1448B"/>
    <w:rsid w:val="00C157D4"/>
    <w:rsid w:val="00C16F71"/>
    <w:rsid w:val="00C21D3B"/>
    <w:rsid w:val="00C22296"/>
    <w:rsid w:val="00C251EF"/>
    <w:rsid w:val="00C2529D"/>
    <w:rsid w:val="00C2716C"/>
    <w:rsid w:val="00C3141E"/>
    <w:rsid w:val="00C35528"/>
    <w:rsid w:val="00C42BA0"/>
    <w:rsid w:val="00C466B0"/>
    <w:rsid w:val="00C46FC8"/>
    <w:rsid w:val="00C47DFF"/>
    <w:rsid w:val="00C511B8"/>
    <w:rsid w:val="00C53238"/>
    <w:rsid w:val="00C5479D"/>
    <w:rsid w:val="00C561B7"/>
    <w:rsid w:val="00C603C9"/>
    <w:rsid w:val="00C62018"/>
    <w:rsid w:val="00C62706"/>
    <w:rsid w:val="00C62AEE"/>
    <w:rsid w:val="00C62E4B"/>
    <w:rsid w:val="00C6346C"/>
    <w:rsid w:val="00C6598D"/>
    <w:rsid w:val="00C67777"/>
    <w:rsid w:val="00C707B5"/>
    <w:rsid w:val="00C7150C"/>
    <w:rsid w:val="00C7358D"/>
    <w:rsid w:val="00C736D4"/>
    <w:rsid w:val="00C740D5"/>
    <w:rsid w:val="00C7554A"/>
    <w:rsid w:val="00C768AA"/>
    <w:rsid w:val="00C77C1C"/>
    <w:rsid w:val="00C80287"/>
    <w:rsid w:val="00C813B1"/>
    <w:rsid w:val="00C81959"/>
    <w:rsid w:val="00C85A20"/>
    <w:rsid w:val="00C91EA4"/>
    <w:rsid w:val="00C928B8"/>
    <w:rsid w:val="00CA2C4B"/>
    <w:rsid w:val="00CA5355"/>
    <w:rsid w:val="00CA6AE6"/>
    <w:rsid w:val="00CA6DC2"/>
    <w:rsid w:val="00CB2CEA"/>
    <w:rsid w:val="00CB3C1C"/>
    <w:rsid w:val="00CB6345"/>
    <w:rsid w:val="00CB6889"/>
    <w:rsid w:val="00CC2A2D"/>
    <w:rsid w:val="00CC425D"/>
    <w:rsid w:val="00CC4A92"/>
    <w:rsid w:val="00CC55DA"/>
    <w:rsid w:val="00CD20FF"/>
    <w:rsid w:val="00CD22D7"/>
    <w:rsid w:val="00CD52E5"/>
    <w:rsid w:val="00CE221B"/>
    <w:rsid w:val="00CE2578"/>
    <w:rsid w:val="00CE2F30"/>
    <w:rsid w:val="00CE40A5"/>
    <w:rsid w:val="00CE4D8F"/>
    <w:rsid w:val="00CE5C65"/>
    <w:rsid w:val="00CE6DF2"/>
    <w:rsid w:val="00CF2B74"/>
    <w:rsid w:val="00CF50D3"/>
    <w:rsid w:val="00CF51C9"/>
    <w:rsid w:val="00CF6080"/>
    <w:rsid w:val="00CF6BF5"/>
    <w:rsid w:val="00CF7AB0"/>
    <w:rsid w:val="00D0018C"/>
    <w:rsid w:val="00D24304"/>
    <w:rsid w:val="00D3095C"/>
    <w:rsid w:val="00D30E47"/>
    <w:rsid w:val="00D3523C"/>
    <w:rsid w:val="00D37135"/>
    <w:rsid w:val="00D37443"/>
    <w:rsid w:val="00D37602"/>
    <w:rsid w:val="00D41D22"/>
    <w:rsid w:val="00D432B7"/>
    <w:rsid w:val="00D60BB8"/>
    <w:rsid w:val="00D6162A"/>
    <w:rsid w:val="00D619C4"/>
    <w:rsid w:val="00D61BD7"/>
    <w:rsid w:val="00D62ED9"/>
    <w:rsid w:val="00D6645C"/>
    <w:rsid w:val="00D66DB9"/>
    <w:rsid w:val="00D70162"/>
    <w:rsid w:val="00D74E30"/>
    <w:rsid w:val="00D753E9"/>
    <w:rsid w:val="00D75AB2"/>
    <w:rsid w:val="00D77AD0"/>
    <w:rsid w:val="00D820A3"/>
    <w:rsid w:val="00D82831"/>
    <w:rsid w:val="00D82D55"/>
    <w:rsid w:val="00D87460"/>
    <w:rsid w:val="00D92DEC"/>
    <w:rsid w:val="00D9339D"/>
    <w:rsid w:val="00D97018"/>
    <w:rsid w:val="00DA0475"/>
    <w:rsid w:val="00DA22C0"/>
    <w:rsid w:val="00DA418D"/>
    <w:rsid w:val="00DA4F5B"/>
    <w:rsid w:val="00DA5655"/>
    <w:rsid w:val="00DA638A"/>
    <w:rsid w:val="00DB00C6"/>
    <w:rsid w:val="00DB0330"/>
    <w:rsid w:val="00DB2B55"/>
    <w:rsid w:val="00DC7314"/>
    <w:rsid w:val="00DD0361"/>
    <w:rsid w:val="00DD3583"/>
    <w:rsid w:val="00DE0BE2"/>
    <w:rsid w:val="00DF187B"/>
    <w:rsid w:val="00DF7D58"/>
    <w:rsid w:val="00E02E11"/>
    <w:rsid w:val="00E03EE1"/>
    <w:rsid w:val="00E06478"/>
    <w:rsid w:val="00E1009E"/>
    <w:rsid w:val="00E12ACF"/>
    <w:rsid w:val="00E14A7B"/>
    <w:rsid w:val="00E224B3"/>
    <w:rsid w:val="00E232D8"/>
    <w:rsid w:val="00E31BAF"/>
    <w:rsid w:val="00E3296A"/>
    <w:rsid w:val="00E35578"/>
    <w:rsid w:val="00E428D5"/>
    <w:rsid w:val="00E44B35"/>
    <w:rsid w:val="00E450C2"/>
    <w:rsid w:val="00E45884"/>
    <w:rsid w:val="00E4788F"/>
    <w:rsid w:val="00E52EC9"/>
    <w:rsid w:val="00E55F82"/>
    <w:rsid w:val="00E618D5"/>
    <w:rsid w:val="00E61F37"/>
    <w:rsid w:val="00E623BB"/>
    <w:rsid w:val="00E65AAC"/>
    <w:rsid w:val="00E667DA"/>
    <w:rsid w:val="00E7033E"/>
    <w:rsid w:val="00E7051B"/>
    <w:rsid w:val="00E763F3"/>
    <w:rsid w:val="00E77AA9"/>
    <w:rsid w:val="00E82685"/>
    <w:rsid w:val="00E82F52"/>
    <w:rsid w:val="00E8360D"/>
    <w:rsid w:val="00E84A89"/>
    <w:rsid w:val="00E96887"/>
    <w:rsid w:val="00E97A3F"/>
    <w:rsid w:val="00EA1190"/>
    <w:rsid w:val="00EA1707"/>
    <w:rsid w:val="00EA1BAD"/>
    <w:rsid w:val="00EA2E66"/>
    <w:rsid w:val="00EA44A3"/>
    <w:rsid w:val="00EB4408"/>
    <w:rsid w:val="00EC0130"/>
    <w:rsid w:val="00EC3CF6"/>
    <w:rsid w:val="00EC50BE"/>
    <w:rsid w:val="00EC5BBB"/>
    <w:rsid w:val="00EC630E"/>
    <w:rsid w:val="00EC7C65"/>
    <w:rsid w:val="00EE39C2"/>
    <w:rsid w:val="00EE60E1"/>
    <w:rsid w:val="00EE7619"/>
    <w:rsid w:val="00EF24D5"/>
    <w:rsid w:val="00EF2872"/>
    <w:rsid w:val="00EF3B7A"/>
    <w:rsid w:val="00EF5B77"/>
    <w:rsid w:val="00EF615A"/>
    <w:rsid w:val="00EF641B"/>
    <w:rsid w:val="00F009A4"/>
    <w:rsid w:val="00F04F24"/>
    <w:rsid w:val="00F06C35"/>
    <w:rsid w:val="00F100FC"/>
    <w:rsid w:val="00F11AF9"/>
    <w:rsid w:val="00F138AA"/>
    <w:rsid w:val="00F1443A"/>
    <w:rsid w:val="00F1778F"/>
    <w:rsid w:val="00F207D6"/>
    <w:rsid w:val="00F22766"/>
    <w:rsid w:val="00F348CB"/>
    <w:rsid w:val="00F35B96"/>
    <w:rsid w:val="00F37294"/>
    <w:rsid w:val="00F45BB0"/>
    <w:rsid w:val="00F51DD7"/>
    <w:rsid w:val="00F54C75"/>
    <w:rsid w:val="00F5734C"/>
    <w:rsid w:val="00F5745E"/>
    <w:rsid w:val="00F5793A"/>
    <w:rsid w:val="00F60656"/>
    <w:rsid w:val="00F62616"/>
    <w:rsid w:val="00F67814"/>
    <w:rsid w:val="00F7209A"/>
    <w:rsid w:val="00F723B4"/>
    <w:rsid w:val="00F72992"/>
    <w:rsid w:val="00F85CEB"/>
    <w:rsid w:val="00F872F8"/>
    <w:rsid w:val="00F935A7"/>
    <w:rsid w:val="00F94061"/>
    <w:rsid w:val="00F9460E"/>
    <w:rsid w:val="00F94E01"/>
    <w:rsid w:val="00F95773"/>
    <w:rsid w:val="00FA4334"/>
    <w:rsid w:val="00FA74A6"/>
    <w:rsid w:val="00FB3E35"/>
    <w:rsid w:val="00FB4E27"/>
    <w:rsid w:val="00FB500D"/>
    <w:rsid w:val="00FB582C"/>
    <w:rsid w:val="00FC0946"/>
    <w:rsid w:val="00FC2405"/>
    <w:rsid w:val="00FD4EA5"/>
    <w:rsid w:val="00FD579F"/>
    <w:rsid w:val="00FD71D6"/>
    <w:rsid w:val="00FD7DFC"/>
    <w:rsid w:val="00FE1895"/>
    <w:rsid w:val="00FE238C"/>
    <w:rsid w:val="00FE2851"/>
    <w:rsid w:val="00FF2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19B"/>
    <w:rPr>
      <w:b/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semiHidden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3">
    <w:name w:val="Обычный (веб)2"/>
    <w:basedOn w:val="a"/>
    <w:rsid w:val="00E14A7B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ConsPlusNonformat">
    <w:name w:val="ConsPlusNonformat"/>
    <w:uiPriority w:val="99"/>
    <w:rsid w:val="009C25EF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table" w:customStyle="1" w:styleId="11">
    <w:name w:val="Сетка таблицы1"/>
    <w:basedOn w:val="a1"/>
    <w:uiPriority w:val="59"/>
    <w:rsid w:val="005346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2DE03-50DA-4DBD-8697-DC6697605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3386</TotalTime>
  <Pages>1</Pages>
  <Words>1689</Words>
  <Characters>9630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11297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Алексей</cp:lastModifiedBy>
  <cp:revision>317</cp:revision>
  <cp:lastPrinted>2018-01-18T05:20:00Z</cp:lastPrinted>
  <dcterms:created xsi:type="dcterms:W3CDTF">2010-04-06T11:13:00Z</dcterms:created>
  <dcterms:modified xsi:type="dcterms:W3CDTF">2018-01-18T05:20:00Z</dcterms:modified>
</cp:coreProperties>
</file>