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  <w:r w:rsidR="00A810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DA5E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городского округа Кинель «</w:t>
      </w:r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</w:t>
      </w:r>
      <w:proofErr w:type="gramEnd"/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916C77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650C31" w:rsidRDefault="00650C3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акта разработан в целях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оказания финансовой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поддержки хозяйствующи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субъект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, осуществляющи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на территории городского округа Кинель Самарской области, осуществляющим официальное опубликование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роект муниципального нормативного правового акта разработан в соответствии со статьей 78 Бюджетного Кодекса Российской Федерации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 xml:space="preserve">Общими требованиями к нормативным правовым актам, муниципальным правовым актам, </w:t>
      </w:r>
      <w:proofErr w:type="gramStart"/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 г. № 887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 (далее – Общие требования)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в целях возмещения указанным лицам затрат по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>официально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 xml:space="preserve"> опубликовани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</w:t>
      </w:r>
      <w:proofErr w:type="gramEnd"/>
      <w:r w:rsidR="00A6708E" w:rsidRPr="00A6708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9BD">
        <w:rPr>
          <w:rFonts w:ascii="Times New Roman" w:hAnsi="Times New Roman" w:cs="Times New Roman"/>
          <w:sz w:val="28"/>
          <w:szCs w:val="28"/>
          <w:u w:val="single"/>
        </w:rPr>
        <w:t xml:space="preserve">Указанный Порядок регламентирует процесс отбора юридических лиц и индивидуальных предпринимателей, принятия 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</w:t>
      </w:r>
      <w:r w:rsidRPr="009569B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предоставление.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учреждений), индивидуальные предприниматели, </w:t>
      </w:r>
      <w:r w:rsidR="009569B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</w:t>
      </w:r>
      <w:r w:rsidR="00D13E3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и удовлетворяющие требованиями проекта нормативного акта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- администрация городского округа Кинель Самарской области;</w:t>
      </w:r>
    </w:p>
    <w:p w:rsidR="00B270B4" w:rsidRPr="0011014D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- органы муниципального финансового контроля.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публичной власти или сведения об их изменении проектом нормативного акта, а также порядок их реализации (осуществления) </w:t>
      </w:r>
    </w:p>
    <w:p w:rsidR="009771D2" w:rsidRPr="0011014D" w:rsidRDefault="004A717B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области:</w:t>
      </w:r>
    </w:p>
    <w:p w:rsidR="008A7B1A" w:rsidRDefault="004A717B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регистрацию заявлений;</w:t>
      </w:r>
    </w:p>
    <w:p w:rsidR="009675F5" w:rsidRPr="008A7B1A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B1A">
        <w:rPr>
          <w:rFonts w:ascii="Times New Roman" w:hAnsi="Times New Roman" w:cs="Times New Roman"/>
          <w:sz w:val="28"/>
          <w:szCs w:val="28"/>
          <w:u w:val="single"/>
        </w:rPr>
        <w:t>в течение 20 рабочих дней осуществляет рассмотрение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17B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принимает решение 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о заключении Соглашения о предоставлении Субсидии с Получателем либо об отказе в заключени</w:t>
      </w:r>
      <w:proofErr w:type="gramStart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о предоставлении Субсидии.</w:t>
      </w:r>
    </w:p>
    <w:p w:rsidR="009675F5" w:rsidRPr="0011014D" w:rsidRDefault="009675F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При принятии решения об отказе в заключени</w:t>
      </w:r>
      <w:proofErr w:type="gramStart"/>
      <w:r w:rsidRPr="0011014D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руководствуется п. 2.7. Порядка, утверждаемого проектом нормативного акта.</w:t>
      </w:r>
    </w:p>
    <w:p w:rsidR="009675F5" w:rsidRPr="0011014D" w:rsidRDefault="009675F5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направляет организациям соглашение для его подписания;</w:t>
      </w:r>
    </w:p>
    <w:p w:rsidR="009675F5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перечисляет субсидию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не позднее 10 рабочего дня со дня  принятия решения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942F1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в рамках своих полномочий осуществляет обязательную проверку соблюдения условий, целей и порядка предоставления субсидий;</w:t>
      </w:r>
    </w:p>
    <w:p w:rsidR="00A942F1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направляет получателю письменное требование о возврате субсидии </w:t>
      </w:r>
      <w:r w:rsidR="00A942F1" w:rsidRPr="0011014D">
        <w:rPr>
          <w:rFonts w:ascii="Times New Roman" w:hAnsi="Times New Roman" w:cs="Times New Roman"/>
          <w:sz w:val="28"/>
          <w:szCs w:val="28"/>
          <w:u w:val="single"/>
        </w:rPr>
        <w:t>случае установления факта нарушения условий предоставления, а также факта нецелевого использования субсидий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A7B1A" w:rsidRPr="0011014D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взыскивает в доход бюджета городского округа Кинель Самарской области в порядке, установленном действующим законодательством средства субсидии в случае неисполнения требования о возврате субсидии.</w:t>
      </w:r>
    </w:p>
    <w:p w:rsidR="009675F5" w:rsidRPr="0011014D" w:rsidRDefault="00A942F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Органы муниципального финансового контроля в рамках своих полномочий осуществля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т обязательную проверку соблюдения условий, целей и порядка предоставления субсидий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их получателями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Устанавливаемый механизм предоставления субсидий предоставляет </w:t>
      </w:r>
      <w:r w:rsidRPr="0011014D"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(за исключением муниципальных учреждений)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, индивидуальным предпринимателям подать заявку на получение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 xml:space="preserve"> субсидии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При этом 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>юридические лица должны соответствовать следующим критериям и условиям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91F02">
        <w:rPr>
          <w:rFonts w:ascii="Times New Roman" w:hAnsi="Times New Roman" w:cs="Times New Roman"/>
          <w:sz w:val="28"/>
          <w:szCs w:val="28"/>
          <w:u w:val="single"/>
        </w:rPr>
        <w:t>иметь свидетельство о регистрации в качестве средства массовой информации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91F02">
        <w:rPr>
          <w:rFonts w:ascii="Times New Roman" w:hAnsi="Times New Roman" w:cs="Times New Roman"/>
          <w:sz w:val="28"/>
          <w:szCs w:val="28"/>
          <w:u w:val="single"/>
        </w:rPr>
        <w:t xml:space="preserve">обладать правом на осуществление официального опубликования </w:t>
      </w:r>
      <w:r w:rsidR="00391F02" w:rsidRPr="00391F02">
        <w:rPr>
          <w:rFonts w:ascii="Times New Roman" w:hAnsi="Times New Roman" w:cs="Times New Roman"/>
          <w:sz w:val="28"/>
          <w:szCs w:val="28"/>
          <w:u w:val="single"/>
        </w:rPr>
        <w:t>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391F02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Уставом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заключение соглашения о предоставлении субсидии с администрацией 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отсутствие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17B42">
        <w:rPr>
          <w:rFonts w:ascii="Times New Roman" w:hAnsi="Times New Roman" w:cs="Times New Roman"/>
          <w:sz w:val="28"/>
          <w:szCs w:val="28"/>
          <w:u w:val="single"/>
        </w:rPr>
        <w:t>офшорные</w:t>
      </w:r>
      <w:proofErr w:type="spell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зоны) в отношении</w:t>
      </w:r>
      <w:proofErr w:type="gram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таких юридических лиц, в совокупности превышает 50 процентов;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цели, указанные в настоящем Порядке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огласие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проверок соблюдения Получателями условий, целей и порядка предоставления Субсидий;</w:t>
      </w:r>
      <w:proofErr w:type="gramEnd"/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8B3F0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Источник официального опубликования установлен Уставом городского округа Кинель Самарской области</w:t>
      </w:r>
      <w:r w:rsidR="000E0B0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обеспечения своевременного опубликования необходима финансовая поддержка печатных изданий.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1769B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A5845" w:rsidRPr="0011014D" w:rsidTr="001769B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45" w:rsidRPr="0011014D" w:rsidRDefault="003A584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Цель 1: Приведение в соответствие с Общими требованиями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45" w:rsidRPr="0011014D" w:rsidRDefault="003A584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С принятием проекта нормативного акта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45" w:rsidRPr="0011014D" w:rsidRDefault="003A584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Ежегодно</w:t>
            </w:r>
          </w:p>
        </w:tc>
      </w:tr>
      <w:tr w:rsidR="001769BD" w:rsidRPr="0011014D" w:rsidTr="001769B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8B3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2</w:t>
            </w:r>
            <w:r w:rsidRPr="0011014D">
              <w:rPr>
                <w:sz w:val="24"/>
                <w:szCs w:val="24"/>
              </w:rPr>
              <w:t xml:space="preserve">: Оказание поддержки </w:t>
            </w:r>
            <w:r w:rsidRPr="003A5845">
              <w:rPr>
                <w:sz w:val="24"/>
                <w:szCs w:val="24"/>
              </w:rPr>
              <w:t>юридическим лицам (за исключением муниципальны</w:t>
            </w:r>
            <w:r>
              <w:rPr>
                <w:sz w:val="24"/>
                <w:szCs w:val="24"/>
              </w:rPr>
              <w:t>х</w:t>
            </w:r>
            <w:r w:rsidRPr="003A584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3A5845">
              <w:rPr>
                <w:sz w:val="24"/>
                <w:szCs w:val="24"/>
              </w:rPr>
              <w:t xml:space="preserve">), индивидуальным </w:t>
            </w:r>
            <w:r w:rsidR="00024A81" w:rsidRPr="003A5845">
              <w:rPr>
                <w:sz w:val="24"/>
                <w:szCs w:val="24"/>
              </w:rPr>
              <w:t>предпринимателям,</w:t>
            </w:r>
            <w:r>
              <w:rPr>
                <w:sz w:val="24"/>
                <w:szCs w:val="24"/>
              </w:rPr>
              <w:t xml:space="preserve"> осуществляющим </w:t>
            </w:r>
            <w:r w:rsidR="008B3F01">
              <w:rPr>
                <w:sz w:val="24"/>
                <w:szCs w:val="24"/>
              </w:rPr>
              <w:t xml:space="preserve">официальное опубликование </w:t>
            </w:r>
            <w:r w:rsidR="00024A81" w:rsidRPr="00024A81">
              <w:rPr>
                <w:sz w:val="24"/>
                <w:szCs w:val="24"/>
              </w:rPr>
              <w:t>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 принятием проекта нормативного акта</w:t>
            </w:r>
            <w:r>
              <w:rPr>
                <w:sz w:val="24"/>
                <w:szCs w:val="24"/>
              </w:rPr>
              <w:t xml:space="preserve">, </w:t>
            </w:r>
            <w:r w:rsidRPr="0011014D">
              <w:rPr>
                <w:sz w:val="24"/>
                <w:szCs w:val="24"/>
              </w:rPr>
              <w:t>заключением соглашени</w:t>
            </w:r>
            <w:r>
              <w:rPr>
                <w:sz w:val="24"/>
                <w:szCs w:val="24"/>
              </w:rPr>
              <w:t>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Ежегодно</w:t>
            </w:r>
          </w:p>
        </w:tc>
      </w:tr>
    </w:tbl>
    <w:p w:rsidR="00A83EC5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128" w:rsidRPr="0077774E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Правительства РФ от 6 сентября 2016 г.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>887 «Об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>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160A35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EC5" w:rsidRPr="0011014D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7774E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77774E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Цель 1: Приведение в соответствие с Общими требованиями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77774E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муниципальный нормативный правовой акт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77774E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77774E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2</w:t>
            </w:r>
            <w:r w:rsidRPr="0011014D">
              <w:rPr>
                <w:sz w:val="24"/>
                <w:szCs w:val="24"/>
              </w:rPr>
              <w:t xml:space="preserve">: Оказание поддержки </w:t>
            </w:r>
            <w:r w:rsidRPr="003A5845">
              <w:rPr>
                <w:sz w:val="24"/>
                <w:szCs w:val="24"/>
              </w:rPr>
              <w:t>юридическим лицам (за исключением муниципальны</w:t>
            </w:r>
            <w:r>
              <w:rPr>
                <w:sz w:val="24"/>
                <w:szCs w:val="24"/>
              </w:rPr>
              <w:t>х</w:t>
            </w:r>
            <w:r w:rsidRPr="003A584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3A5845">
              <w:rPr>
                <w:sz w:val="24"/>
                <w:szCs w:val="24"/>
              </w:rPr>
              <w:t xml:space="preserve">), индивидуальным </w:t>
            </w:r>
            <w:r w:rsidR="00024A81" w:rsidRPr="003A5845">
              <w:rPr>
                <w:sz w:val="24"/>
                <w:szCs w:val="24"/>
              </w:rPr>
              <w:t>предпринимателям,</w:t>
            </w:r>
            <w:r>
              <w:rPr>
                <w:sz w:val="24"/>
                <w:szCs w:val="24"/>
              </w:rPr>
              <w:t xml:space="preserve"> осуществляющим </w:t>
            </w:r>
            <w:r w:rsidR="00024A81" w:rsidRPr="00024A81">
              <w:rPr>
                <w:sz w:val="24"/>
                <w:szCs w:val="24"/>
              </w:rPr>
              <w:t>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4E">
              <w:rPr>
                <w:sz w:val="24"/>
                <w:szCs w:val="24"/>
              </w:rPr>
              <w:t>Количество предоставленных субсидий и бюджета городского округа Кинкель Самарской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D4D">
              <w:rPr>
                <w:sz w:val="24"/>
                <w:szCs w:val="24"/>
              </w:rPr>
              <w:t>Определяются показателями бюджета городского округа Кинель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а также на основании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предоставленных юридическими лицами (за исключением муниципальных учреждений)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индивидуальными предпринимателями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для получения субсидии документов, статистическая отчетность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412"/>
            <w:bookmarkEnd w:id="0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юридические лица (за исключением муниципальных учреждений), индивидуальные предприниматели, </w:t>
            </w:r>
            <w:r w:rsidR="00024A81">
              <w:rPr>
                <w:sz w:val="24"/>
                <w:szCs w:val="24"/>
              </w:rPr>
              <w:t xml:space="preserve">осуществляющие официальное опубликование </w:t>
            </w:r>
            <w:r w:rsidR="00024A81" w:rsidRPr="00024A81">
              <w:rPr>
                <w:sz w:val="24"/>
                <w:szCs w:val="24"/>
              </w:rPr>
              <w:t>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8D2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lastRenderedPageBreak/>
              <w:t xml:space="preserve">Функция (полномочие, обязанность или право) </w:t>
            </w:r>
            <w:r w:rsidR="008E4D4D" w:rsidRPr="008E4D4D">
              <w:rPr>
                <w:sz w:val="24"/>
                <w:szCs w:val="24"/>
              </w:rPr>
              <w:t>Право администрации городского округа Кинель Самарской области на введение субсидий 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индивидуальных предпринимателей</w:t>
            </w:r>
            <w:r w:rsidR="008E4D4D" w:rsidRPr="008E4D4D">
              <w:rPr>
                <w:sz w:val="24"/>
                <w:szCs w:val="24"/>
              </w:rPr>
              <w:t xml:space="preserve"> в целях возмещения  затрат </w:t>
            </w:r>
            <w:r w:rsidR="00024A81">
              <w:rPr>
                <w:sz w:val="24"/>
                <w:szCs w:val="24"/>
              </w:rPr>
              <w:t>в</w:t>
            </w:r>
            <w:r w:rsidR="008E4D4D" w:rsidRPr="008E4D4D">
              <w:rPr>
                <w:sz w:val="24"/>
                <w:szCs w:val="24"/>
              </w:rPr>
              <w:t xml:space="preserve"> связи с </w:t>
            </w:r>
            <w:r w:rsidR="00024A81">
              <w:rPr>
                <w:sz w:val="24"/>
                <w:szCs w:val="24"/>
              </w:rPr>
              <w:t xml:space="preserve">официальным опубликованием муниципальных правовых актов и информации Думы и администрации городского округа Кинель Самарской области </w:t>
            </w:r>
            <w:r w:rsidR="008E4D4D" w:rsidRPr="008E4D4D">
              <w:rPr>
                <w:sz w:val="24"/>
                <w:szCs w:val="24"/>
              </w:rPr>
              <w:t xml:space="preserve">на реализацию которого в соответствии с </w:t>
            </w:r>
            <w:r w:rsidR="008E4D4D">
              <w:rPr>
                <w:sz w:val="24"/>
                <w:szCs w:val="24"/>
              </w:rPr>
              <w:t>р</w:t>
            </w:r>
            <w:r w:rsidR="008E4D4D" w:rsidRPr="008E4D4D">
              <w:rPr>
                <w:sz w:val="24"/>
                <w:szCs w:val="24"/>
              </w:rPr>
              <w:t xml:space="preserve">ешением Думы городского округа Кинель Самарской области </w:t>
            </w:r>
            <w:r w:rsidR="008E4D4D">
              <w:rPr>
                <w:sz w:val="24"/>
                <w:szCs w:val="24"/>
              </w:rPr>
              <w:t>1</w:t>
            </w:r>
            <w:r w:rsidR="008E4D4D" w:rsidRPr="008E4D4D">
              <w:rPr>
                <w:sz w:val="24"/>
                <w:szCs w:val="24"/>
              </w:rPr>
              <w:t>5.12.2016</w:t>
            </w:r>
            <w:proofErr w:type="gramEnd"/>
            <w:r w:rsidR="008E4D4D">
              <w:rPr>
                <w:sz w:val="24"/>
                <w:szCs w:val="24"/>
              </w:rPr>
              <w:t xml:space="preserve"> </w:t>
            </w:r>
            <w:r w:rsidR="008E4D4D" w:rsidRPr="008E4D4D">
              <w:rPr>
                <w:sz w:val="24"/>
                <w:szCs w:val="24"/>
              </w:rPr>
              <w:t>№214 «О бюджете городского округа Кинель на 201</w:t>
            </w:r>
            <w:r w:rsidR="008E4D4D">
              <w:rPr>
                <w:sz w:val="24"/>
                <w:szCs w:val="24"/>
              </w:rPr>
              <w:t>7</w:t>
            </w:r>
            <w:r w:rsidR="008E4D4D" w:rsidRPr="008E4D4D">
              <w:rPr>
                <w:sz w:val="24"/>
                <w:szCs w:val="24"/>
              </w:rPr>
              <w:t xml:space="preserve"> год</w:t>
            </w:r>
            <w:r w:rsidR="008E4D4D">
              <w:rPr>
                <w:sz w:val="24"/>
                <w:szCs w:val="24"/>
              </w:rPr>
              <w:t xml:space="preserve"> </w:t>
            </w:r>
            <w:r w:rsidR="008E4D4D" w:rsidRPr="008E4D4D">
              <w:rPr>
                <w:sz w:val="24"/>
                <w:szCs w:val="24"/>
              </w:rPr>
              <w:t>и на плановый период 201</w:t>
            </w:r>
            <w:r w:rsidR="008E4D4D">
              <w:rPr>
                <w:sz w:val="24"/>
                <w:szCs w:val="24"/>
              </w:rPr>
              <w:t>8</w:t>
            </w:r>
            <w:r w:rsidR="008E4D4D" w:rsidRPr="008E4D4D">
              <w:rPr>
                <w:sz w:val="24"/>
                <w:szCs w:val="24"/>
              </w:rPr>
              <w:t xml:space="preserve"> и 201</w:t>
            </w:r>
            <w:r w:rsidR="008E4D4D">
              <w:rPr>
                <w:sz w:val="24"/>
                <w:szCs w:val="24"/>
              </w:rPr>
              <w:t>9</w:t>
            </w:r>
            <w:r w:rsidR="008E4D4D" w:rsidRPr="008E4D4D">
              <w:rPr>
                <w:sz w:val="24"/>
                <w:szCs w:val="24"/>
              </w:rPr>
              <w:t xml:space="preserve"> годов» в 2017году предусмотрено финансирование</w:t>
            </w:r>
            <w:r w:rsidR="008D2282">
              <w:rPr>
                <w:sz w:val="24"/>
                <w:szCs w:val="24"/>
              </w:rPr>
              <w:t xml:space="preserve"> в размере 1 952 тыс</w:t>
            </w:r>
            <w:proofErr w:type="gramStart"/>
            <w:r w:rsidR="008D2282">
              <w:rPr>
                <w:sz w:val="24"/>
                <w:szCs w:val="24"/>
              </w:rPr>
              <w:t>.р</w:t>
            </w:r>
            <w:proofErr w:type="gramEnd"/>
            <w:r w:rsidR="008D2282">
              <w:rPr>
                <w:sz w:val="24"/>
                <w:szCs w:val="24"/>
              </w:rPr>
              <w:t>уб</w:t>
            </w:r>
            <w:r w:rsidR="008E4D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2016-2020гг.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аналитическая информация Управления экономического развития, инвестиций и потребительского рынка администрации городского округа Кинель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A070D8" w:rsidRPr="0011014D" w:rsidRDefault="00A070D8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6.4. Количественная оценка, 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Группа 1: юридические лица (за исключением муниципальных учреждений), индивидуальные предприниматели, </w:t>
            </w:r>
            <w:r w:rsidRPr="008E4D4D">
              <w:rPr>
                <w:sz w:val="24"/>
                <w:szCs w:val="24"/>
              </w:rPr>
              <w:t xml:space="preserve">осуществляющим </w:t>
            </w:r>
            <w:r w:rsidR="00024A81">
              <w:rPr>
                <w:sz w:val="24"/>
                <w:szCs w:val="24"/>
              </w:rPr>
              <w:t xml:space="preserve">официальное опубликование </w:t>
            </w:r>
            <w:r w:rsidR="00024A81" w:rsidRPr="00024A81">
              <w:rPr>
                <w:sz w:val="24"/>
                <w:szCs w:val="24"/>
              </w:rPr>
              <w:t>муниципальных правовых актов и информации Думы и администрации городского округа Кинель Самарской области</w:t>
            </w:r>
          </w:p>
        </w:tc>
        <w:tc>
          <w:tcPr>
            <w:tcW w:w="4252" w:type="dxa"/>
            <w:vMerge w:val="restart"/>
            <w:vAlign w:val="center"/>
          </w:tcPr>
          <w:p w:rsidR="009E488B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Новые обязанности предусмотрены пунктом 2.2. Порядка, утверждаем</w:t>
            </w:r>
            <w:r w:rsidR="002C71FD">
              <w:rPr>
                <w:sz w:val="22"/>
                <w:szCs w:val="22"/>
              </w:rPr>
              <w:t>ы</w:t>
            </w:r>
            <w:r w:rsidRPr="008A7B1A">
              <w:rPr>
                <w:sz w:val="22"/>
                <w:szCs w:val="22"/>
              </w:rPr>
              <w:t>м проектом нормативного акта: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- заявление о предоставлении Субсидии;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- выписку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- копии учредительных документов Получателя (все изменения к ним);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 xml:space="preserve">- </w:t>
            </w:r>
            <w:r w:rsidR="00024A81">
              <w:rPr>
                <w:sz w:val="22"/>
                <w:szCs w:val="22"/>
              </w:rPr>
              <w:t>копия свидетельства о регистрации средства массовой информации</w:t>
            </w:r>
            <w:r w:rsidRPr="008A7B1A">
              <w:rPr>
                <w:sz w:val="22"/>
                <w:szCs w:val="22"/>
              </w:rPr>
              <w:t>;</w:t>
            </w:r>
          </w:p>
          <w:p w:rsidR="00024A81" w:rsidRPr="00024A81" w:rsidRDefault="00024A81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4A81">
              <w:rPr>
                <w:sz w:val="22"/>
                <w:szCs w:val="22"/>
              </w:rPr>
              <w:t>- документы, подтверждающие цену за размещение 1 квадратного сантиметра официального сообщений;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7B1A">
              <w:rPr>
                <w:sz w:val="22"/>
                <w:szCs w:val="22"/>
              </w:rPr>
              <w:t>- 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8A7B1A">
              <w:rPr>
                <w:sz w:val="22"/>
                <w:szCs w:val="22"/>
              </w:rPr>
              <w:t xml:space="preserve"> предоставления, в произвольной письменной форме;</w:t>
            </w:r>
          </w:p>
          <w:p w:rsidR="008A7B1A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7B1A">
              <w:rPr>
                <w:sz w:val="22"/>
                <w:szCs w:val="22"/>
              </w:rPr>
      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  <w:p w:rsidR="00024A81" w:rsidRDefault="008A7B1A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 xml:space="preserve">- расчет </w:t>
            </w:r>
            <w:r w:rsidR="00024A81">
              <w:rPr>
                <w:sz w:val="22"/>
                <w:szCs w:val="22"/>
              </w:rPr>
              <w:t>планового размера субсидий;</w:t>
            </w:r>
          </w:p>
          <w:p w:rsidR="008A7B1A" w:rsidRPr="008A7B1A" w:rsidRDefault="008A7B1A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- банковские реквизиты Получателя.</w:t>
            </w:r>
          </w:p>
        </w:tc>
        <w:tc>
          <w:tcPr>
            <w:tcW w:w="1985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615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61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0,000</w:t>
            </w:r>
            <w:r w:rsidR="00610EFC">
              <w:rPr>
                <w:sz w:val="24"/>
                <w:szCs w:val="24"/>
              </w:rPr>
              <w:t>23</w:t>
            </w:r>
            <w:r w:rsidRPr="0011014D">
              <w:rPr>
                <w:sz w:val="24"/>
                <w:szCs w:val="24"/>
              </w:rPr>
              <w:t xml:space="preserve"> на 1 получателя</w:t>
            </w:r>
          </w:p>
        </w:tc>
      </w:tr>
    </w:tbl>
    <w:p w:rsidR="00E54182" w:rsidRPr="0011014D" w:rsidRDefault="00E54182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8"/>
        <w:gridCol w:w="2054"/>
        <w:gridCol w:w="2039"/>
      </w:tblGrid>
      <w:tr w:rsidR="00E54182" w:rsidRPr="0011014D" w:rsidTr="00AD5041">
        <w:tc>
          <w:tcPr>
            <w:tcW w:w="6435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Документ</w:t>
            </w:r>
          </w:p>
        </w:tc>
        <w:tc>
          <w:tcPr>
            <w:tcW w:w="2072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Временные </w:t>
            </w:r>
            <w:r w:rsidRPr="0011014D">
              <w:rPr>
                <w:sz w:val="24"/>
                <w:szCs w:val="24"/>
              </w:rPr>
              <w:lastRenderedPageBreak/>
              <w:t>издержки (минут)</w:t>
            </w:r>
          </w:p>
        </w:tc>
        <w:tc>
          <w:tcPr>
            <w:tcW w:w="2056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Расходные </w:t>
            </w:r>
            <w:r w:rsidRPr="0011014D">
              <w:rPr>
                <w:sz w:val="24"/>
                <w:szCs w:val="24"/>
              </w:rPr>
              <w:lastRenderedPageBreak/>
              <w:t>материалы (лист)</w:t>
            </w:r>
          </w:p>
        </w:tc>
      </w:tr>
      <w:tr w:rsidR="00E54182" w:rsidRPr="0011014D" w:rsidTr="00AD5041">
        <w:trPr>
          <w:trHeight w:val="262"/>
        </w:trPr>
        <w:tc>
          <w:tcPr>
            <w:tcW w:w="6435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заявление о предоставлении Субсидии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AD5041">
        <w:trPr>
          <w:trHeight w:val="841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193655" w:rsidRPr="0011014D" w:rsidTr="00AD5041">
        <w:trPr>
          <w:trHeight w:val="542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копии учредительных документов Получателя (все изменения к ним);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2C71FD" w:rsidRPr="0011014D" w:rsidTr="002C71FD">
        <w:trPr>
          <w:trHeight w:val="200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024A81" w:rsidP="00024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регистрации средства массовой информации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655" w:rsidRPr="0011014D" w:rsidTr="00AD5041">
        <w:trPr>
          <w:trHeight w:val="3303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11014D">
              <w:rPr>
                <w:sz w:val="24"/>
                <w:szCs w:val="24"/>
              </w:rPr>
              <w:t xml:space="preserve"> предоставления, в произвольной письменной форме;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B77D7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B77D7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AD5041">
        <w:trPr>
          <w:trHeight w:val="3048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B77D7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B77D7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2C71FD" w:rsidRPr="0011014D" w:rsidTr="002C71FD">
        <w:trPr>
          <w:trHeight w:val="84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092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</w:t>
            </w:r>
            <w:r w:rsidR="0009278E">
              <w:rPr>
                <w:sz w:val="24"/>
                <w:szCs w:val="24"/>
              </w:rPr>
              <w:t>планового размера субсидии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71FD" w:rsidRPr="0011014D" w:rsidTr="00AD5041">
        <w:trPr>
          <w:trHeight w:val="272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банковские реквизиты Получателя;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2C71FD" w:rsidRPr="0011014D" w:rsidTr="00AD5041">
        <w:tc>
          <w:tcPr>
            <w:tcW w:w="643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2072" w:type="dxa"/>
            <w:vAlign w:val="center"/>
          </w:tcPr>
          <w:p w:rsidR="002C71FD" w:rsidRPr="0011014D" w:rsidRDefault="00540339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56" w:type="dxa"/>
            <w:vAlign w:val="center"/>
          </w:tcPr>
          <w:p w:rsidR="002C71FD" w:rsidRPr="0011014D" w:rsidRDefault="00540339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02A0F" w:rsidRPr="0011014D" w:rsidRDefault="00A02A0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Учитывая, что средняя заработная плата по </w:t>
      </w:r>
      <w:r w:rsidR="00540339">
        <w:rPr>
          <w:szCs w:val="28"/>
        </w:rPr>
        <w:t xml:space="preserve">городскому округу Кинель </w:t>
      </w:r>
      <w:r w:rsidRPr="0011014D">
        <w:rPr>
          <w:szCs w:val="28"/>
        </w:rPr>
        <w:t xml:space="preserve">Самарской области </w:t>
      </w:r>
      <w:r w:rsidR="00540339">
        <w:rPr>
          <w:szCs w:val="28"/>
        </w:rPr>
        <w:t xml:space="preserve">за 2016 год составила </w:t>
      </w:r>
      <w:r w:rsidR="00610EFC">
        <w:rPr>
          <w:szCs w:val="28"/>
        </w:rPr>
        <w:t>25 526,80</w:t>
      </w:r>
      <w:r w:rsidRPr="0011014D">
        <w:rPr>
          <w:szCs w:val="28"/>
        </w:rPr>
        <w:t xml:space="preserve"> рублей, среднее количество рабочих часов в месяц </w:t>
      </w:r>
      <w:r w:rsidR="00A57DD3" w:rsidRPr="0011014D">
        <w:rPr>
          <w:szCs w:val="28"/>
        </w:rPr>
        <w:t xml:space="preserve">– 164,5, страховые взносы во внебюджетные фонды составляют 30,2%, стоимость чел./час равна </w:t>
      </w:r>
      <w:r w:rsidR="00610EFC">
        <w:rPr>
          <w:szCs w:val="28"/>
        </w:rPr>
        <w:t>202,04</w:t>
      </w:r>
      <w:r w:rsidR="00A57DD3" w:rsidRPr="0011014D">
        <w:rPr>
          <w:szCs w:val="28"/>
        </w:rPr>
        <w:t xml:space="preserve"> руб. (1 минута – 3,</w:t>
      </w:r>
      <w:r w:rsidR="00610EFC">
        <w:rPr>
          <w:szCs w:val="28"/>
        </w:rPr>
        <w:t>37</w:t>
      </w:r>
      <w:r w:rsidR="00A57DD3" w:rsidRPr="0011014D">
        <w:rPr>
          <w:szCs w:val="28"/>
        </w:rPr>
        <w:t xml:space="preserve"> руб.).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Расходные материалы (лист): 0,60 руб. (стоимость 1 листа бумаги, картридж, амортизация принтера).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Временные издержки: </w:t>
      </w:r>
      <w:r w:rsidR="00610EFC">
        <w:rPr>
          <w:szCs w:val="28"/>
        </w:rPr>
        <w:t>67</w:t>
      </w:r>
      <w:r w:rsidRPr="0011014D">
        <w:rPr>
          <w:szCs w:val="28"/>
        </w:rPr>
        <w:t xml:space="preserve"> минут*3,</w:t>
      </w:r>
      <w:r w:rsidR="00610EFC">
        <w:rPr>
          <w:szCs w:val="28"/>
        </w:rPr>
        <w:t>3</w:t>
      </w:r>
      <w:r w:rsidRPr="0011014D">
        <w:rPr>
          <w:szCs w:val="28"/>
        </w:rPr>
        <w:t>7руб.=</w:t>
      </w:r>
      <w:r w:rsidR="00610EFC">
        <w:rPr>
          <w:szCs w:val="28"/>
        </w:rPr>
        <w:t>225,79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Расходные материалы: </w:t>
      </w:r>
      <w:r w:rsidR="00610EFC">
        <w:rPr>
          <w:szCs w:val="28"/>
        </w:rPr>
        <w:t>7</w:t>
      </w:r>
      <w:r w:rsidRPr="0011014D">
        <w:rPr>
          <w:szCs w:val="28"/>
        </w:rPr>
        <w:t xml:space="preserve"> листа*0,60=</w:t>
      </w:r>
      <w:r w:rsidR="00610EFC">
        <w:rPr>
          <w:szCs w:val="28"/>
        </w:rPr>
        <w:t>4,2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Таким образом, издержки получателя субсидии, связанные с </w:t>
      </w:r>
      <w:r w:rsidR="006001A6" w:rsidRPr="0011014D">
        <w:rPr>
          <w:szCs w:val="28"/>
        </w:rPr>
        <w:t xml:space="preserve">принятием проекта, в части издержек, значения которых возможно рассчитать, составляют </w:t>
      </w:r>
      <w:r w:rsidR="00610EFC">
        <w:rPr>
          <w:szCs w:val="28"/>
        </w:rPr>
        <w:t>229,99</w:t>
      </w:r>
      <w:r w:rsidR="006001A6" w:rsidRPr="0011014D">
        <w:rPr>
          <w:szCs w:val="28"/>
        </w:rPr>
        <w:t xml:space="preserve"> руб. на одного получателя субсидии.</w:t>
      </w:r>
    </w:p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Издержки адресатов предлагаемого правового регулирования могут проявляться в увеличении административных расходов, и наличии стандартных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0F039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91D24" w:rsidRPr="0011014D" w:rsidRDefault="00691D2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63B3" w:rsidRPr="0011014D" w:rsidRDefault="003A63B3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принятие проекта нормативного акта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Получение дохода </w:t>
            </w:r>
            <w:r w:rsidR="00610EFC">
              <w:rPr>
                <w:sz w:val="24"/>
                <w:szCs w:val="24"/>
              </w:rPr>
              <w:t xml:space="preserve">в идее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Стандартные издержки в соответствии с приказом Министерства экономического развития Российской Федерации от 22.09.2015г. №669, а также иные расходы и доходы (количественно измеримые издержки составляют </w:t>
            </w:r>
            <w:r w:rsidR="00610EFC">
              <w:rPr>
                <w:sz w:val="24"/>
                <w:szCs w:val="24"/>
              </w:rPr>
              <w:t>229</w:t>
            </w:r>
            <w:r w:rsidRPr="0011014D">
              <w:rPr>
                <w:sz w:val="24"/>
                <w:szCs w:val="24"/>
              </w:rPr>
              <w:t xml:space="preserve"> руб. на </w:t>
            </w:r>
            <w:r w:rsidRPr="0011014D">
              <w:rPr>
                <w:sz w:val="24"/>
                <w:szCs w:val="24"/>
              </w:rPr>
              <w:lastRenderedPageBreak/>
              <w:t>1 получателя субсидии)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09278E" w:rsidP="00092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Убыток в связи с осуществлением официального </w:t>
            </w:r>
            <w:r w:rsidRPr="0009278E">
              <w:rPr>
                <w:sz w:val="24"/>
                <w:szCs w:val="24"/>
              </w:rPr>
              <w:t>опубликовани</w:t>
            </w:r>
            <w:r>
              <w:rPr>
                <w:sz w:val="24"/>
                <w:szCs w:val="24"/>
              </w:rPr>
              <w:t>я</w:t>
            </w:r>
            <w:r w:rsidRPr="0009278E">
              <w:rPr>
                <w:sz w:val="24"/>
                <w:szCs w:val="24"/>
              </w:rPr>
              <w:t xml:space="preserve">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Расходы на предоставление субсидий в размере </w:t>
            </w:r>
            <w:r w:rsidR="008D2282">
              <w:rPr>
                <w:sz w:val="24"/>
                <w:szCs w:val="24"/>
              </w:rPr>
              <w:t>1 952</w:t>
            </w:r>
            <w:r w:rsidRPr="0011014D">
              <w:rPr>
                <w:sz w:val="24"/>
                <w:szCs w:val="24"/>
              </w:rPr>
              <w:t xml:space="preserve"> </w:t>
            </w:r>
            <w:r w:rsidR="00610EFC">
              <w:rPr>
                <w:sz w:val="24"/>
                <w:szCs w:val="24"/>
              </w:rPr>
              <w:t>тыс.рублей.</w:t>
            </w:r>
          </w:p>
          <w:p w:rsidR="00305384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(доходы) отсутствуют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не достигается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D13AF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D13AF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Номер предложения (не обязательно в порядке очередности поступления </w:t>
            </w:r>
            <w:r w:rsidRPr="0011014D">
              <w:rPr>
                <w:sz w:val="24"/>
                <w:szCs w:val="28"/>
              </w:rPr>
              <w:lastRenderedPageBreak/>
              <w:t>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lastRenderedPageBreak/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</w:t>
            </w:r>
            <w:r w:rsidRPr="0011014D">
              <w:rPr>
                <w:sz w:val="24"/>
                <w:szCs w:val="28"/>
              </w:rPr>
              <w:lastRenderedPageBreak/>
              <w:t>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B66B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B66B8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Изложить отдельные пункты постановления и приложения в новой редакции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B66B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учтено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2694"/>
        <w:gridCol w:w="1842"/>
      </w:tblGrid>
      <w:tr w:rsidR="009771D2" w:rsidRPr="0011014D" w:rsidTr="008B66B8">
        <w:tc>
          <w:tcPr>
            <w:tcW w:w="5778" w:type="dxa"/>
          </w:tcPr>
          <w:p w:rsidR="004700AC" w:rsidRPr="0011014D" w:rsidRDefault="00E74A2D" w:rsidP="006F1E06">
            <w:pPr>
              <w:jc w:val="both"/>
              <w:rPr>
                <w:szCs w:val="28"/>
              </w:rPr>
            </w:pPr>
            <w:r w:rsidRPr="0011014D"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E74A2D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Л.Г.Фокина</w:t>
            </w:r>
          </w:p>
        </w:tc>
      </w:tr>
    </w:tbl>
    <w:p w:rsidR="00AD5041" w:rsidRPr="0011014D" w:rsidRDefault="00AD5041" w:rsidP="006F1E06">
      <w:pPr>
        <w:jc w:val="both"/>
        <w:rPr>
          <w:szCs w:val="28"/>
        </w:rPr>
      </w:pPr>
    </w:p>
    <w:p w:rsidR="001C4392" w:rsidRPr="0011014D" w:rsidRDefault="00091852" w:rsidP="006F1E06">
      <w:pPr>
        <w:rPr>
          <w:szCs w:val="28"/>
        </w:rPr>
      </w:pPr>
      <w:r>
        <w:rPr>
          <w:szCs w:val="28"/>
        </w:rPr>
        <w:t>24</w:t>
      </w:r>
      <w:r w:rsidR="00AD5041" w:rsidRPr="0011014D">
        <w:rPr>
          <w:szCs w:val="28"/>
        </w:rPr>
        <w:t>.</w:t>
      </w:r>
      <w:r w:rsidR="002D13AF">
        <w:rPr>
          <w:szCs w:val="28"/>
        </w:rPr>
        <w:t>05</w:t>
      </w:r>
      <w:r w:rsidR="00AD5041" w:rsidRPr="0011014D">
        <w:rPr>
          <w:szCs w:val="28"/>
        </w:rPr>
        <w:t>.201</w:t>
      </w:r>
      <w:r w:rsidR="002D13AF">
        <w:rPr>
          <w:szCs w:val="28"/>
        </w:rPr>
        <w:t>7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45C96"/>
    <w:rsid w:val="00080B83"/>
    <w:rsid w:val="00091852"/>
    <w:rsid w:val="0009278E"/>
    <w:rsid w:val="000E0B04"/>
    <w:rsid w:val="000E7EFC"/>
    <w:rsid w:val="000F0394"/>
    <w:rsid w:val="0011014D"/>
    <w:rsid w:val="00134128"/>
    <w:rsid w:val="00143AD2"/>
    <w:rsid w:val="00160A35"/>
    <w:rsid w:val="001769BD"/>
    <w:rsid w:val="00193655"/>
    <w:rsid w:val="001B77A7"/>
    <w:rsid w:val="001C1AA3"/>
    <w:rsid w:val="001C4392"/>
    <w:rsid w:val="002C71FD"/>
    <w:rsid w:val="002D13AF"/>
    <w:rsid w:val="00300819"/>
    <w:rsid w:val="00305384"/>
    <w:rsid w:val="00324627"/>
    <w:rsid w:val="0037623F"/>
    <w:rsid w:val="00391F02"/>
    <w:rsid w:val="003A5845"/>
    <w:rsid w:val="003A63B3"/>
    <w:rsid w:val="004425B1"/>
    <w:rsid w:val="004700AC"/>
    <w:rsid w:val="004A717B"/>
    <w:rsid w:val="004E0631"/>
    <w:rsid w:val="00540339"/>
    <w:rsid w:val="00563F97"/>
    <w:rsid w:val="00571B83"/>
    <w:rsid w:val="005D39BC"/>
    <w:rsid w:val="005F215E"/>
    <w:rsid w:val="006001A6"/>
    <w:rsid w:val="00610EFC"/>
    <w:rsid w:val="00647FF6"/>
    <w:rsid w:val="00650C31"/>
    <w:rsid w:val="00685BA8"/>
    <w:rsid w:val="00691D24"/>
    <w:rsid w:val="006C3353"/>
    <w:rsid w:val="006D3358"/>
    <w:rsid w:val="006F1E06"/>
    <w:rsid w:val="00727686"/>
    <w:rsid w:val="0073451D"/>
    <w:rsid w:val="00751CAD"/>
    <w:rsid w:val="0077774E"/>
    <w:rsid w:val="007D161B"/>
    <w:rsid w:val="00802E30"/>
    <w:rsid w:val="008A7B1A"/>
    <w:rsid w:val="008B3F01"/>
    <w:rsid w:val="008B66B8"/>
    <w:rsid w:val="008D2282"/>
    <w:rsid w:val="008E4D4D"/>
    <w:rsid w:val="009035F5"/>
    <w:rsid w:val="00916C77"/>
    <w:rsid w:val="00924BC0"/>
    <w:rsid w:val="009569BD"/>
    <w:rsid w:val="009675F5"/>
    <w:rsid w:val="009771D2"/>
    <w:rsid w:val="009A2667"/>
    <w:rsid w:val="009B0471"/>
    <w:rsid w:val="009C421B"/>
    <w:rsid w:val="009E488B"/>
    <w:rsid w:val="009E4CAF"/>
    <w:rsid w:val="00A02A0F"/>
    <w:rsid w:val="00A070D8"/>
    <w:rsid w:val="00A57DD3"/>
    <w:rsid w:val="00A6708E"/>
    <w:rsid w:val="00A81031"/>
    <w:rsid w:val="00A83EC5"/>
    <w:rsid w:val="00A942F1"/>
    <w:rsid w:val="00A942F2"/>
    <w:rsid w:val="00AD5041"/>
    <w:rsid w:val="00AE1D48"/>
    <w:rsid w:val="00B270B4"/>
    <w:rsid w:val="00B554E9"/>
    <w:rsid w:val="00BF771F"/>
    <w:rsid w:val="00C35AF3"/>
    <w:rsid w:val="00CA3E7E"/>
    <w:rsid w:val="00CB77D7"/>
    <w:rsid w:val="00CD6F78"/>
    <w:rsid w:val="00D13E3B"/>
    <w:rsid w:val="00D17B42"/>
    <w:rsid w:val="00D51487"/>
    <w:rsid w:val="00D70B06"/>
    <w:rsid w:val="00D71C42"/>
    <w:rsid w:val="00DA5E68"/>
    <w:rsid w:val="00E54182"/>
    <w:rsid w:val="00E74A2D"/>
    <w:rsid w:val="00ED0AA9"/>
    <w:rsid w:val="00ED2561"/>
    <w:rsid w:val="00F0179C"/>
    <w:rsid w:val="00F03E3E"/>
    <w:rsid w:val="00F46735"/>
    <w:rsid w:val="00FA5D49"/>
    <w:rsid w:val="00F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6BB6-4C30-4BE6-B4D6-07738F7D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2017-05-18T07:05:00Z</cp:lastPrinted>
  <dcterms:created xsi:type="dcterms:W3CDTF">2017-05-18T07:26:00Z</dcterms:created>
  <dcterms:modified xsi:type="dcterms:W3CDTF">2017-05-24T11:17:00Z</dcterms:modified>
</cp:coreProperties>
</file>