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Default="00142EEF" w:rsidP="00142EEF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>постановления администрации городского округа Кинель «</w:t>
      </w:r>
      <w:r w:rsidR="00DC564F" w:rsidRPr="00DC564F">
        <w:rPr>
          <w:b/>
          <w:szCs w:val="28"/>
        </w:rPr>
        <w:t>О внесении изменений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</w:t>
      </w:r>
      <w:proofErr w:type="gramEnd"/>
      <w:r w:rsidR="00DC564F" w:rsidRPr="00DC564F">
        <w:rPr>
          <w:b/>
          <w:szCs w:val="28"/>
        </w:rPr>
        <w:t xml:space="preserve"> Кинель Самарской области, утвержденный постановлением администрации городского округа Кинель Самарской области от 10.04.2018г. №875</w:t>
      </w:r>
      <w:r w:rsidRPr="00142EEF">
        <w:rPr>
          <w:b/>
          <w:szCs w:val="28"/>
        </w:rPr>
        <w:t>»</w:t>
      </w:r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142EEF" w:rsidRDefault="00142EE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Настоящий </w:t>
      </w:r>
      <w:r w:rsidR="00447653">
        <w:rPr>
          <w:szCs w:val="28"/>
        </w:rPr>
        <w:t>п</w:t>
      </w:r>
      <w:r w:rsidR="00447653" w:rsidRPr="004A64A0">
        <w:rPr>
          <w:szCs w:val="28"/>
        </w:rPr>
        <w:t>роект</w:t>
      </w:r>
      <w:r>
        <w:rPr>
          <w:szCs w:val="28"/>
        </w:rPr>
        <w:t xml:space="preserve"> </w:t>
      </w:r>
      <w:r w:rsidR="00447653" w:rsidRPr="004A64A0">
        <w:rPr>
          <w:szCs w:val="28"/>
        </w:rPr>
        <w:t xml:space="preserve">постановления администрации </w:t>
      </w:r>
      <w:r w:rsidR="00447653">
        <w:rPr>
          <w:szCs w:val="28"/>
        </w:rPr>
        <w:t>городского округа Кинель Самарской области</w:t>
      </w:r>
      <w:r w:rsidR="00447653" w:rsidRPr="004A64A0">
        <w:rPr>
          <w:szCs w:val="28"/>
        </w:rPr>
        <w:t xml:space="preserve"> </w:t>
      </w:r>
      <w:r>
        <w:rPr>
          <w:szCs w:val="28"/>
        </w:rPr>
        <w:t xml:space="preserve">разработан </w:t>
      </w:r>
      <w:r w:rsidR="00DC564F">
        <w:rPr>
          <w:szCs w:val="28"/>
        </w:rPr>
        <w:t xml:space="preserve">приведения </w:t>
      </w:r>
      <w:r w:rsidR="00DC564F" w:rsidRPr="006B7AA8">
        <w:rPr>
          <w:szCs w:val="28"/>
        </w:rPr>
        <w:t>Порядк</w:t>
      </w:r>
      <w:r w:rsidR="00DC564F">
        <w:rPr>
          <w:szCs w:val="28"/>
        </w:rPr>
        <w:t>а</w:t>
      </w:r>
      <w:r w:rsidR="00DC564F" w:rsidRPr="006B7AA8">
        <w:rPr>
          <w:szCs w:val="28"/>
        </w:rPr>
        <w:t xml:space="preserve">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</w:t>
      </w:r>
      <w:proofErr w:type="gramEnd"/>
      <w:r w:rsidR="00DC564F" w:rsidRPr="006B7AA8">
        <w:rPr>
          <w:szCs w:val="28"/>
        </w:rPr>
        <w:t xml:space="preserve"> </w:t>
      </w:r>
      <w:proofErr w:type="gramStart"/>
      <w:r w:rsidR="00DC564F" w:rsidRPr="006B7AA8">
        <w:rPr>
          <w:szCs w:val="28"/>
        </w:rPr>
        <w:t>Кинель Самарской области, утвержденн</w:t>
      </w:r>
      <w:r w:rsidR="00DC564F">
        <w:rPr>
          <w:szCs w:val="28"/>
        </w:rPr>
        <w:t xml:space="preserve">ого </w:t>
      </w:r>
      <w:r w:rsidR="00DC564F" w:rsidRPr="006B7AA8">
        <w:rPr>
          <w:szCs w:val="28"/>
        </w:rPr>
        <w:t>постановлением администрации городского округа Кинель Самарской области от 10.04.2018г. №875</w:t>
      </w:r>
      <w:r w:rsidR="00DC564F">
        <w:rPr>
          <w:szCs w:val="28"/>
        </w:rPr>
        <w:t xml:space="preserve"> в соответствие бюджетному кодексу Российской Федерации и расширения возможностей </w:t>
      </w:r>
      <w:r w:rsidR="00DC564F" w:rsidRPr="00020E86">
        <w:rPr>
          <w:szCs w:val="28"/>
        </w:rPr>
        <w:t xml:space="preserve">финансовой поддержки хозяйствующих субъектов, </w:t>
      </w:r>
      <w:r w:rsidR="00DC564F" w:rsidRPr="003F2DDF">
        <w:rPr>
          <w:szCs w:val="28"/>
        </w:rPr>
        <w:t>осуществляющи</w:t>
      </w:r>
      <w:r w:rsidR="00DC564F">
        <w:rPr>
          <w:szCs w:val="28"/>
        </w:rPr>
        <w:t>х</w:t>
      </w:r>
      <w:r w:rsidR="00DC564F" w:rsidRPr="003F2DDF">
        <w:rPr>
          <w:szCs w:val="28"/>
        </w:rPr>
        <w:t xml:space="preserve"> деятельность по управлению многоквартирными домами, а также оказывающи</w:t>
      </w:r>
      <w:r w:rsidR="00DC564F">
        <w:rPr>
          <w:szCs w:val="28"/>
        </w:rPr>
        <w:t>х</w:t>
      </w:r>
      <w:r w:rsidR="00DC564F" w:rsidRPr="003F2DDF">
        <w:rPr>
          <w:szCs w:val="28"/>
        </w:rPr>
        <w:t xml:space="preserve">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 в связи</w:t>
      </w:r>
      <w:proofErr w:type="gramEnd"/>
      <w:r w:rsidR="00DC564F" w:rsidRPr="003F2DDF">
        <w:rPr>
          <w:szCs w:val="28"/>
        </w:rPr>
        <w:t xml:space="preserve">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C51D4B" w:rsidRPr="00C51D4B">
        <w:rPr>
          <w:szCs w:val="28"/>
        </w:rPr>
        <w:t>.</w:t>
      </w:r>
    </w:p>
    <w:p w:rsidR="00C51D4B" w:rsidRDefault="00C51D4B" w:rsidP="00142EEF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</w:t>
      </w:r>
      <w:r w:rsidR="00DC564F">
        <w:rPr>
          <w:szCs w:val="28"/>
        </w:rPr>
        <w:t>ем</w:t>
      </w:r>
      <w:r>
        <w:rPr>
          <w:szCs w:val="28"/>
        </w:rPr>
        <w:t xml:space="preserve"> размер субсидии определяется </w:t>
      </w:r>
      <w:r w:rsidR="00F26031" w:rsidRPr="00F26031">
        <w:rPr>
          <w:szCs w:val="28"/>
        </w:rPr>
        <w:t>сметной стоимост</w:t>
      </w:r>
      <w:r w:rsidR="00F26031">
        <w:rPr>
          <w:szCs w:val="28"/>
        </w:rPr>
        <w:t>ью</w:t>
      </w:r>
      <w:r w:rsidR="00F26031" w:rsidRPr="00F26031">
        <w:rPr>
          <w:szCs w:val="28"/>
        </w:rPr>
        <w:t xml:space="preserve"> работ по ремонту общего имущества многоквартирного дома, утвержденной общим собранием собственников помещений многоквартирного дома</w:t>
      </w:r>
      <w:r>
        <w:rPr>
          <w:szCs w:val="28"/>
        </w:rPr>
        <w:t>.</w:t>
      </w:r>
      <w:proofErr w:type="gramEnd"/>
    </w:p>
    <w:p w:rsidR="00142EEF" w:rsidRPr="00DC564F" w:rsidRDefault="00DC564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 w:rsidR="00142EEF" w:rsidRPr="003057FA">
        <w:rPr>
          <w:szCs w:val="28"/>
        </w:rPr>
        <w:t xml:space="preserve">устанавливает, что </w:t>
      </w:r>
      <w:r w:rsidR="00FC14E3">
        <w:rPr>
          <w:szCs w:val="28"/>
        </w:rPr>
        <w:t>главный распорядитель бюджетных сре</w:t>
      </w:r>
      <w:proofErr w:type="gramStart"/>
      <w:r w:rsidR="00FC14E3">
        <w:rPr>
          <w:szCs w:val="28"/>
        </w:rPr>
        <w:t xml:space="preserve">дств </w:t>
      </w:r>
      <w:r w:rsidR="00142EEF" w:rsidRPr="003057FA">
        <w:rPr>
          <w:szCs w:val="28"/>
        </w:rPr>
        <w:t>пр</w:t>
      </w:r>
      <w:proofErr w:type="gramEnd"/>
      <w:r w:rsidR="00142EEF" w:rsidRPr="003057FA">
        <w:rPr>
          <w:szCs w:val="28"/>
        </w:rPr>
        <w:t xml:space="preserve">инимает решение о предоставлении субсидий </w:t>
      </w:r>
      <w:r w:rsidR="00FC14E3">
        <w:rPr>
          <w:szCs w:val="28"/>
        </w:rPr>
        <w:t>на основании заявок и представленных подтверждающих документов организациями</w:t>
      </w:r>
      <w:r w:rsidR="00142EEF" w:rsidRPr="003057FA">
        <w:rPr>
          <w:szCs w:val="28"/>
        </w:rPr>
        <w:t>.</w:t>
      </w:r>
      <w:r w:rsidR="00142EEF">
        <w:rPr>
          <w:szCs w:val="28"/>
        </w:rPr>
        <w:t xml:space="preserve"> </w:t>
      </w:r>
      <w:r w:rsidR="00142EEF" w:rsidRPr="003057FA">
        <w:rPr>
          <w:szCs w:val="28"/>
        </w:rPr>
        <w:t xml:space="preserve">При этом субсидии предоставляются в размере, не превышающем фактически понесенных </w:t>
      </w:r>
      <w:r w:rsidR="00FC14E3">
        <w:rPr>
          <w:szCs w:val="28"/>
        </w:rPr>
        <w:t xml:space="preserve">Получателями </w:t>
      </w:r>
      <w:r w:rsidR="00142EEF" w:rsidRPr="003057FA">
        <w:rPr>
          <w:szCs w:val="28"/>
        </w:rPr>
        <w:t>затрат</w:t>
      </w:r>
      <w:r w:rsidR="00FC14E3">
        <w:rPr>
          <w:szCs w:val="28"/>
        </w:rPr>
        <w:t xml:space="preserve">, а также в пределах </w:t>
      </w:r>
      <w:r w:rsidR="006F285A">
        <w:rPr>
          <w:szCs w:val="28"/>
        </w:rPr>
        <w:t>лимитов</w:t>
      </w:r>
      <w:r w:rsidR="00FC14E3" w:rsidRPr="00FC14E3">
        <w:rPr>
          <w:szCs w:val="28"/>
        </w:rPr>
        <w:t xml:space="preserve"> бюджетных </w:t>
      </w:r>
      <w:r w:rsidR="006F285A">
        <w:rPr>
          <w:szCs w:val="28"/>
        </w:rPr>
        <w:t>обязательств</w:t>
      </w:r>
      <w:r w:rsidR="00FC14E3" w:rsidRPr="00FC14E3">
        <w:rPr>
          <w:szCs w:val="28"/>
        </w:rPr>
        <w:t xml:space="preserve">, </w:t>
      </w:r>
      <w:r w:rsidR="006F285A">
        <w:rPr>
          <w:szCs w:val="28"/>
        </w:rPr>
        <w:t>доведенных</w:t>
      </w:r>
      <w:r w:rsidR="00FC14E3" w:rsidRPr="00FC14E3">
        <w:rPr>
          <w:szCs w:val="28"/>
        </w:rPr>
        <w:t xml:space="preserve"> главн</w:t>
      </w:r>
      <w:r w:rsidR="006F285A">
        <w:rPr>
          <w:szCs w:val="28"/>
        </w:rPr>
        <w:t xml:space="preserve">ым распорядителям </w:t>
      </w:r>
      <w:r w:rsidR="00FC14E3" w:rsidRPr="00FC14E3">
        <w:rPr>
          <w:szCs w:val="28"/>
        </w:rPr>
        <w:t xml:space="preserve">на </w:t>
      </w:r>
      <w:r w:rsidR="00FC14E3">
        <w:rPr>
          <w:szCs w:val="28"/>
        </w:rPr>
        <w:t>цели предоставления субсидий</w:t>
      </w:r>
      <w:r w:rsidR="00142EEF" w:rsidRPr="003057FA">
        <w:rPr>
          <w:szCs w:val="28"/>
        </w:rPr>
        <w:t>.</w:t>
      </w:r>
    </w:p>
    <w:p w:rsidR="00357C4D" w:rsidRDefault="00DC564F" w:rsidP="00FC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FC14E3">
        <w:rPr>
          <w:szCs w:val="28"/>
        </w:rPr>
        <w:t xml:space="preserve">ринятие проекта постановления </w:t>
      </w:r>
      <w:r>
        <w:rPr>
          <w:szCs w:val="28"/>
        </w:rPr>
        <w:t xml:space="preserve">не </w:t>
      </w:r>
      <w:r w:rsidR="00447653" w:rsidRPr="004A64A0">
        <w:rPr>
          <w:szCs w:val="28"/>
        </w:rPr>
        <w:t xml:space="preserve">потребует </w:t>
      </w:r>
      <w:r>
        <w:rPr>
          <w:szCs w:val="28"/>
        </w:rPr>
        <w:t xml:space="preserve">увеличения </w:t>
      </w:r>
      <w:r w:rsidR="00FC14E3">
        <w:rPr>
          <w:szCs w:val="28"/>
        </w:rPr>
        <w:t xml:space="preserve">ассигнований из </w:t>
      </w:r>
      <w:r w:rsidR="00447653">
        <w:rPr>
          <w:bCs/>
          <w:szCs w:val="28"/>
        </w:rPr>
        <w:t xml:space="preserve">бюджета </w:t>
      </w:r>
      <w:r w:rsidR="00447653">
        <w:rPr>
          <w:szCs w:val="28"/>
        </w:rPr>
        <w:t>городского округа Кинель Самарской области.</w:t>
      </w: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C564F" w:rsidRDefault="00DC564F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5778"/>
        <w:gridCol w:w="4111"/>
      </w:tblGrid>
      <w:tr w:rsidR="00595E6B" w:rsidRPr="00595E6B" w:rsidTr="00DC564F">
        <w:trPr>
          <w:trHeight w:val="353"/>
        </w:trPr>
        <w:tc>
          <w:tcPr>
            <w:tcW w:w="5778" w:type="dxa"/>
            <w:shd w:val="clear" w:color="auto" w:fill="auto"/>
          </w:tcPr>
          <w:p w:rsidR="00DC564F" w:rsidRPr="00595E6B" w:rsidRDefault="00DC564F" w:rsidP="00DC5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и потребительского рынка 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95E6B" w:rsidRPr="00595E6B" w:rsidRDefault="00DC564F" w:rsidP="00595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А.Н.Индерейкин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DC564F">
      <w:pgSz w:w="11906" w:h="16838"/>
      <w:pgMar w:top="96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142EEF"/>
    <w:rsid w:val="001A6292"/>
    <w:rsid w:val="001C4392"/>
    <w:rsid w:val="0032396F"/>
    <w:rsid w:val="00357C4D"/>
    <w:rsid w:val="003954D2"/>
    <w:rsid w:val="00447653"/>
    <w:rsid w:val="004E0631"/>
    <w:rsid w:val="00512E34"/>
    <w:rsid w:val="00595E6B"/>
    <w:rsid w:val="005C55B8"/>
    <w:rsid w:val="00630615"/>
    <w:rsid w:val="006F285A"/>
    <w:rsid w:val="00727686"/>
    <w:rsid w:val="00751CAD"/>
    <w:rsid w:val="00766128"/>
    <w:rsid w:val="0077661F"/>
    <w:rsid w:val="00847607"/>
    <w:rsid w:val="008A32A1"/>
    <w:rsid w:val="009035F5"/>
    <w:rsid w:val="00955E29"/>
    <w:rsid w:val="00AB1B27"/>
    <w:rsid w:val="00B7023F"/>
    <w:rsid w:val="00C51D4B"/>
    <w:rsid w:val="00C9330C"/>
    <w:rsid w:val="00D611A5"/>
    <w:rsid w:val="00DC564F"/>
    <w:rsid w:val="00F26031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7</cp:revision>
  <cp:lastPrinted>2018-03-13T11:01:00Z</cp:lastPrinted>
  <dcterms:created xsi:type="dcterms:W3CDTF">2016-10-21T07:37:00Z</dcterms:created>
  <dcterms:modified xsi:type="dcterms:W3CDTF">2019-04-01T13:03:00Z</dcterms:modified>
</cp:coreProperties>
</file>