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04" w:rsidRPr="009B0914" w:rsidRDefault="00632C04" w:rsidP="00632C04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632C04" w:rsidRDefault="0035520C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ГО и ЧС администрации городского округа Кинель Самарской области</w:t>
      </w:r>
      <w:r w:rsidR="00632C04">
        <w:rPr>
          <w:rFonts w:ascii="Times New Roman" w:hAnsi="Times New Roman" w:cs="Times New Roman"/>
          <w:sz w:val="28"/>
          <w:szCs w:val="28"/>
        </w:rPr>
        <w:t>.</w:t>
      </w:r>
    </w:p>
    <w:p w:rsidR="00632C04" w:rsidRPr="0035520C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нормативного правового акта (далее - </w:t>
      </w:r>
      <w:r w:rsidRPr="0035520C">
        <w:rPr>
          <w:rFonts w:ascii="Times New Roman" w:hAnsi="Times New Roman" w:cs="Times New Roman"/>
          <w:sz w:val="28"/>
          <w:szCs w:val="28"/>
        </w:rPr>
        <w:t xml:space="preserve">проект нормативного акта): </w:t>
      </w:r>
    </w:p>
    <w:p w:rsidR="00632C04" w:rsidRPr="0035520C" w:rsidRDefault="00632C04" w:rsidP="0035520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52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5520C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35520C" w:rsidRPr="003552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  </w:t>
      </w:r>
      <w:r w:rsidR="0035520C" w:rsidRPr="0035520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35520C" w:rsidRPr="0035520C">
        <w:rPr>
          <w:rFonts w:ascii="Times New Roman" w:eastAsia="Calibri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="0035520C" w:rsidRPr="00355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520C" w:rsidRPr="0035520C">
        <w:rPr>
          <w:rFonts w:ascii="Times New Roman" w:eastAsia="Calibri" w:hAnsi="Times New Roman" w:cs="Times New Roman"/>
          <w:sz w:val="28"/>
          <w:szCs w:val="28"/>
        </w:rPr>
        <w:t>аэронавигационной информации</w:t>
      </w:r>
      <w:r w:rsidR="0035520C" w:rsidRPr="0035520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городского округа Кинель Самарской области от 28 декабря 2018 года № 3575</w:t>
      </w:r>
      <w:r w:rsidR="0035520C">
        <w:rPr>
          <w:rFonts w:ascii="Times New Roman" w:hAnsi="Times New Roman" w:cs="Times New Roman"/>
          <w:sz w:val="28"/>
          <w:szCs w:val="28"/>
        </w:rPr>
        <w:t xml:space="preserve"> </w:t>
      </w:r>
      <w:r w:rsidRPr="00A47B5B">
        <w:rPr>
          <w:rFonts w:ascii="Times New Roman" w:hAnsi="Times New Roman" w:cs="Times New Roman"/>
          <w:sz w:val="28"/>
          <w:szCs w:val="28"/>
        </w:rPr>
        <w:t>(далее - проект</w:t>
      </w:r>
      <w:proofErr w:type="gramEnd"/>
      <w:r w:rsidRPr="00A47B5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администрации).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5B">
        <w:rPr>
          <w:rFonts w:ascii="Times New Roman" w:hAnsi="Times New Roman" w:cs="Times New Roman"/>
          <w:sz w:val="28"/>
          <w:szCs w:val="28"/>
        </w:rPr>
        <w:t>1.3. Предполагаемая дата</w:t>
      </w:r>
      <w:r w:rsidRPr="00E62993">
        <w:rPr>
          <w:rFonts w:ascii="Times New Roman" w:hAnsi="Times New Roman" w:cs="Times New Roman"/>
          <w:sz w:val="28"/>
          <w:szCs w:val="28"/>
        </w:rPr>
        <w:t xml:space="preserve"> вступления</w:t>
      </w:r>
      <w:r w:rsidRPr="00EF3B2E">
        <w:rPr>
          <w:rFonts w:ascii="Times New Roman" w:hAnsi="Times New Roman" w:cs="Times New Roman"/>
          <w:sz w:val="28"/>
          <w:szCs w:val="28"/>
        </w:rPr>
        <w:t xml:space="preserve">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2B056B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 </w:t>
      </w:r>
    </w:p>
    <w:p w:rsidR="00376098" w:rsidRPr="00C46988" w:rsidRDefault="00632C04" w:rsidP="00C469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8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</w:t>
      </w:r>
      <w:r w:rsidR="00C46988" w:rsidRPr="00C46988">
        <w:rPr>
          <w:rFonts w:ascii="Times New Roman" w:hAnsi="Times New Roman" w:cs="Times New Roman"/>
          <w:sz w:val="28"/>
          <w:szCs w:val="28"/>
        </w:rPr>
        <w:t xml:space="preserve">с федеральными </w:t>
      </w:r>
      <w:hyperlink r:id="rId4" w:history="1">
        <w:proofErr w:type="gramStart"/>
        <w:r w:rsidR="00C46988" w:rsidRPr="00C469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46988" w:rsidRPr="00C46988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C46988" w:rsidRPr="00C46988">
        <w:rPr>
          <w:rFonts w:ascii="Times New Roman" w:hAnsi="Times New Roman" w:cs="Times New Roman"/>
          <w:sz w:val="28"/>
          <w:szCs w:val="28"/>
        </w:rPr>
        <w:t xml:space="preserve"> от 27 июля 2010 № 210-ФЗ «Об организации предоставления государственных и муниципальных услуг» и от 19 марта 1997 № 60-ФЗ «Воздушный кодекс Российской Федерации»</w:t>
      </w:r>
      <w:r w:rsidR="00C46988">
        <w:rPr>
          <w:rFonts w:ascii="Times New Roman" w:hAnsi="Times New Roman" w:cs="Times New Roman"/>
          <w:sz w:val="28"/>
          <w:szCs w:val="28"/>
        </w:rPr>
        <w:t>.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</w:t>
      </w:r>
      <w:r w:rsidRPr="00C836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469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9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68D">
        <w:rPr>
          <w:rFonts w:ascii="Times New Roman" w:hAnsi="Times New Roman" w:cs="Times New Roman"/>
          <w:sz w:val="28"/>
          <w:szCs w:val="28"/>
        </w:rPr>
        <w:t>2019 г.;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</w:t>
      </w:r>
      <w:r w:rsidR="00C469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9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46988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469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инвестиционной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988" w:rsidRPr="00C46988" w:rsidRDefault="00C46988" w:rsidP="00632C0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988">
        <w:rPr>
          <w:rFonts w:ascii="Times New Roman" w:eastAsia="Calibri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C469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4698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04" w:rsidRPr="00C46988" w:rsidRDefault="00632C04" w:rsidP="00C469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632C04" w:rsidRPr="009B0914" w:rsidTr="00C46988">
        <w:trPr>
          <w:trHeight w:val="187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C46988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6988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32136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32136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32C04" w:rsidRPr="00C76D5D" w:rsidTr="005F6D9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C46988" w:rsidRDefault="00632C04" w:rsidP="00C4698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46988">
              <w:rPr>
                <w:rFonts w:ascii="Times New Roman" w:hAnsi="Times New Roman" w:cs="Times New Roman"/>
              </w:rPr>
              <w:t xml:space="preserve">Приведение регламента в соответствии </w:t>
            </w:r>
            <w:r w:rsidR="00C46988" w:rsidRPr="00C46988">
              <w:rPr>
                <w:rFonts w:ascii="Times New Roman" w:hAnsi="Times New Roman" w:cs="Times New Roman"/>
              </w:rPr>
              <w:t xml:space="preserve">с федеральными </w:t>
            </w:r>
            <w:hyperlink r:id="rId5" w:history="1">
              <w:proofErr w:type="gramStart"/>
              <w:r w:rsidR="00C46988" w:rsidRPr="00C46988">
                <w:rPr>
                  <w:rFonts w:ascii="Times New Roman" w:hAnsi="Times New Roman" w:cs="Times New Roman"/>
                </w:rPr>
                <w:t>закон</w:t>
              </w:r>
            </w:hyperlink>
            <w:r w:rsidR="00C46988" w:rsidRPr="00C46988">
              <w:rPr>
                <w:rFonts w:ascii="Times New Roman" w:hAnsi="Times New Roman" w:cs="Times New Roman"/>
              </w:rPr>
              <w:t>ами</w:t>
            </w:r>
            <w:proofErr w:type="gramEnd"/>
            <w:r w:rsidR="00C46988" w:rsidRPr="00C46988">
              <w:rPr>
                <w:rFonts w:ascii="Times New Roman" w:hAnsi="Times New Roman" w:cs="Times New Roman"/>
              </w:rPr>
              <w:t xml:space="preserve"> от 27 июля 2010 № 210-ФЗ «Об организации предоставления государственных и муниципальных услуг» и от 19 марта 1997 № 60-ФЗ «Воздушный кодекс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C76D5D" w:rsidRDefault="00632C04" w:rsidP="00C46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C76D5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988" w:rsidRDefault="00632C04" w:rsidP="00BE03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6988" w:rsidRPr="00C469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2C04" w:rsidRPr="00C46988" w:rsidRDefault="00C46988" w:rsidP="00BE0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698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698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469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46988">
        <w:rPr>
          <w:rFonts w:ascii="Times New Roman" w:hAnsi="Times New Roman" w:cs="Times New Roman"/>
          <w:sz w:val="28"/>
          <w:szCs w:val="28"/>
        </w:rPr>
        <w:t xml:space="preserve"> от 19 марта 1997 № 60-ФЗ «Воздушный кодекс Российской Федерации»</w:t>
      </w:r>
    </w:p>
    <w:p w:rsidR="00632C04" w:rsidRPr="005A130B" w:rsidRDefault="00632C04" w:rsidP="00BE0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32C04" w:rsidRPr="005A130B" w:rsidRDefault="00632C04" w:rsidP="00BE0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632C04" w:rsidRPr="009B0914" w:rsidTr="005F6D99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047A22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047A22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047A22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047A22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632C04" w:rsidRPr="009B0914" w:rsidTr="005F6D99">
        <w:trPr>
          <w:trHeight w:val="3007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41" w:rsidRDefault="00BE0341" w:rsidP="005F6D9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988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регламента в соответствии с федеральными </w:t>
            </w:r>
            <w:hyperlink r:id="rId7" w:history="1">
              <w:proofErr w:type="gramStart"/>
              <w:r w:rsidRPr="00C46988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C46988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proofErr w:type="gramEnd"/>
            <w:r w:rsidRPr="00C46988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2010 № 210-ФЗ «Об организации предоставления государственных и муниципальных услуг» и от 19 марта 1997 № 60-ФЗ «Воздушный кодекс Российской Федерации»</w:t>
            </w:r>
          </w:p>
          <w:p w:rsidR="00632C04" w:rsidRPr="00047A22" w:rsidRDefault="00632C04" w:rsidP="00BE03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BE0341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0341">
              <w:rPr>
                <w:rFonts w:ascii="Times New Roman" w:hAnsi="Times New Roman" w:cs="Times New Roman"/>
              </w:rPr>
              <w:t xml:space="preserve">Наличие/отсутствие обращений </w:t>
            </w:r>
            <w:r w:rsidRPr="00BE0341">
              <w:rPr>
                <w:rFonts w:ascii="Times New Roman" w:hAnsi="Times New Roman"/>
              </w:rPr>
              <w:t>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F3074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F3074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BE0341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Default="00632C04" w:rsidP="00BE0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BE0341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632C04" w:rsidRPr="009B0914" w:rsidTr="005F6D9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F1814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F1814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F1814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632C04" w:rsidRPr="009B0914" w:rsidTr="005F6D9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2C04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предприниматели;</w:t>
            </w:r>
          </w:p>
          <w:p w:rsidR="00632C04" w:rsidRPr="00FC0AFD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0F622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lastRenderedPageBreak/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C04" w:rsidRPr="00957D1D" w:rsidRDefault="00632C04" w:rsidP="005F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управления экономического развития инвестиций и потребительского рынка администрации городского </w:t>
            </w: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округа Кинель Самарской области</w:t>
            </w:r>
          </w:p>
          <w:p w:rsidR="00632C04" w:rsidRPr="005F1814" w:rsidRDefault="00632C04" w:rsidP="005F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632C04" w:rsidRPr="009F705B" w:rsidTr="005F6D9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632C04" w:rsidRPr="009F705B" w:rsidTr="005F6D99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32570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BE0341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632C04" w:rsidRPr="00957D1D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BE034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1">
              <w:rPr>
                <w:rFonts w:ascii="Times New Roman" w:hAnsi="Times New Roman" w:cs="Times New Roman"/>
                <w:i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632C04" w:rsidRPr="00957D1D" w:rsidTr="005F6D99">
        <w:trPr>
          <w:trHeight w:val="2694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632C04" w:rsidRPr="00957D1D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5D200A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BE0341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E034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88351E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6.5. Издержки и выгоды адресатов предлагаемого правового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632C04" w:rsidRPr="009B0914" w:rsidTr="005F6D9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632C04" w:rsidRPr="00D44276" w:rsidRDefault="00632C04" w:rsidP="005F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632C04" w:rsidRPr="009B0914" w:rsidTr="005F6D9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8613C6" w:rsidRDefault="00632C04" w:rsidP="005F6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8613C6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8613C6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32C04" w:rsidRDefault="00632C04" w:rsidP="00632C0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632C04" w:rsidRPr="009B0914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632C04" w:rsidRPr="009B0914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632C04" w:rsidRPr="009B0914" w:rsidTr="005F6D99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632C04" w:rsidRPr="00841B3A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6468CB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632C04" w:rsidRPr="00841B3A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 xml:space="preserve">8.4. Оценка расходов (доходов) бюджета городского округа </w:t>
            </w: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C76D5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841B3A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632C04" w:rsidRPr="009B0914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C76D5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632C04" w:rsidRPr="009B0914" w:rsidTr="005F6D9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C76D5D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4" w:rsidRPr="00280B69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BE0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распространения предлагаемого правового регулирования на ранее возникшие отношения: нет.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отношения: отсутствует.</w:t>
      </w:r>
    </w:p>
    <w:p w:rsidR="00632C0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Pr="009B0914" w:rsidRDefault="00632C04" w:rsidP="00632C0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632C04" w:rsidRPr="00E81D51" w:rsidTr="005F6D99">
        <w:trPr>
          <w:trHeight w:val="229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632C04" w:rsidRPr="00E81D51" w:rsidTr="005F6D9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632C04" w:rsidRPr="00E81D51" w:rsidTr="005F6D99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632C04" w:rsidRPr="00E81D51" w:rsidTr="005F6D99">
        <w:trPr>
          <w:trHeight w:val="82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F637E1" w:rsidP="005F6D9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территориального отделения работодателей городского округа Кинель Самарской области «Союз работодателей» (Коняева В.П.)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4" w:rsidRPr="00E81D51" w:rsidRDefault="00632C04" w:rsidP="005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632C04" w:rsidRDefault="00632C04" w:rsidP="00632C0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C04" w:rsidRDefault="00632C04" w:rsidP="00632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632C04" w:rsidRPr="00047A22" w:rsidTr="005F6D99">
        <w:trPr>
          <w:trHeight w:val="1831"/>
        </w:trPr>
        <w:tc>
          <w:tcPr>
            <w:tcW w:w="3936" w:type="dxa"/>
            <w:hideMark/>
          </w:tcPr>
          <w:p w:rsidR="00632C04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Pr="00047A22" w:rsidRDefault="00BE0341" w:rsidP="00BE0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ГО и ЧС </w:t>
            </w:r>
            <w:r w:rsidR="00632C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32C04"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32C0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632C04" w:rsidRPr="00047A22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Pr="00047A22" w:rsidRDefault="00632C04" w:rsidP="005F6D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32C04" w:rsidRPr="00047A22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Default="00632C04" w:rsidP="005F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04" w:rsidRPr="00047A22" w:rsidRDefault="00632C04" w:rsidP="00BE0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E0341">
              <w:rPr>
                <w:rFonts w:ascii="Times New Roman" w:hAnsi="Times New Roman" w:cs="Times New Roman"/>
                <w:sz w:val="28"/>
                <w:szCs w:val="28"/>
              </w:rPr>
              <w:t>А.Г. Слезко</w:t>
            </w:r>
          </w:p>
        </w:tc>
      </w:tr>
    </w:tbl>
    <w:p w:rsidR="009F2397" w:rsidRPr="00C456E7" w:rsidRDefault="00FC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632C04">
        <w:rPr>
          <w:rFonts w:ascii="Times New Roman" w:hAnsi="Times New Roman" w:cs="Times New Roman"/>
          <w:sz w:val="28"/>
          <w:szCs w:val="28"/>
        </w:rPr>
        <w:t>2019 г.</w:t>
      </w:r>
    </w:p>
    <w:sectPr w:rsidR="009F2397" w:rsidRPr="00C456E7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2C04"/>
    <w:rsid w:val="000137C0"/>
    <w:rsid w:val="00060112"/>
    <w:rsid w:val="002B056B"/>
    <w:rsid w:val="0035520C"/>
    <w:rsid w:val="00376098"/>
    <w:rsid w:val="0052067A"/>
    <w:rsid w:val="00632C04"/>
    <w:rsid w:val="009F2397"/>
    <w:rsid w:val="00BE0341"/>
    <w:rsid w:val="00C456E7"/>
    <w:rsid w:val="00C46988"/>
    <w:rsid w:val="00D97CF3"/>
    <w:rsid w:val="00F637E1"/>
    <w:rsid w:val="00FC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2"/>
  </w:style>
  <w:style w:type="paragraph" w:styleId="1">
    <w:name w:val="heading 1"/>
    <w:basedOn w:val="a"/>
    <w:next w:val="a"/>
    <w:link w:val="10"/>
    <w:qFormat/>
    <w:rsid w:val="00632C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C0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632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E04B8F5BC345C22463EADCAE81D93CF0C41116A7613D58FEE589F49Ff2C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04B8F5BC345C22463EADCAE81D93CF0C41116A7613D58FEE589F49Ff2C9L" TargetMode="External"/><Relationship Id="rId5" Type="http://schemas.openxmlformats.org/officeDocument/2006/relationships/hyperlink" Target="consultantplus://offline/ref=B7E04B8F5BC345C22463EADCAE81D93CF0C41116A7613D58FEE589F49Ff2C9L" TargetMode="External"/><Relationship Id="rId4" Type="http://schemas.openxmlformats.org/officeDocument/2006/relationships/hyperlink" Target="consultantplus://offline/ref=B7E04B8F5BC345C22463EADCAE81D93CF0C41116A7613D58FEE589F49Ff2C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2019-10-28T10:52:00Z</cp:lastPrinted>
  <dcterms:created xsi:type="dcterms:W3CDTF">2019-10-28T10:21:00Z</dcterms:created>
  <dcterms:modified xsi:type="dcterms:W3CDTF">2019-10-30T05:27:00Z</dcterms:modified>
</cp:coreProperties>
</file>