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ECA" w:rsidRPr="009B0914" w:rsidRDefault="009F6ECA" w:rsidP="00FA532B">
      <w:pPr>
        <w:contextualSpacing/>
        <w:jc w:val="center"/>
        <w:rPr>
          <w:b/>
          <w:szCs w:val="28"/>
        </w:rPr>
      </w:pPr>
      <w:r w:rsidRPr="009B0914">
        <w:rPr>
          <w:b/>
          <w:szCs w:val="28"/>
        </w:rPr>
        <w:t>УВЕДОМЛЕНИЕ</w:t>
      </w:r>
    </w:p>
    <w:p w:rsidR="009F6ECA" w:rsidRPr="009B0914" w:rsidRDefault="009F6ECA" w:rsidP="00FA532B">
      <w:pPr>
        <w:ind w:firstLine="709"/>
        <w:contextualSpacing/>
        <w:jc w:val="center"/>
        <w:rPr>
          <w:b/>
          <w:szCs w:val="28"/>
        </w:rPr>
      </w:pPr>
      <w:bookmarkStart w:id="0" w:name="_Hlk506458622"/>
      <w:r w:rsidRPr="009B0914">
        <w:rPr>
          <w:b/>
          <w:szCs w:val="28"/>
        </w:rPr>
        <w:t>о подготовке проекта нормативного правового акта</w:t>
      </w:r>
      <w:r w:rsidR="003747E8">
        <w:rPr>
          <w:b/>
          <w:szCs w:val="28"/>
        </w:rPr>
        <w:t xml:space="preserve"> </w:t>
      </w:r>
      <w:r w:rsidR="00A91D34">
        <w:rPr>
          <w:b/>
          <w:szCs w:val="28"/>
        </w:rPr>
        <w:t xml:space="preserve">администрации </w:t>
      </w:r>
      <w:r w:rsidR="003747E8">
        <w:rPr>
          <w:b/>
          <w:szCs w:val="28"/>
        </w:rPr>
        <w:t>городского округа Кинель Самарской области</w:t>
      </w:r>
      <w:r w:rsidRPr="009B0914">
        <w:rPr>
          <w:b/>
          <w:szCs w:val="28"/>
        </w:rPr>
        <w:t xml:space="preserve">, затрагивающего вопросы осуществления предпринимательской и инвестиционной деятельности </w:t>
      </w:r>
    </w:p>
    <w:bookmarkEnd w:id="0"/>
    <w:p w:rsidR="009F6ECA" w:rsidRPr="009B0914" w:rsidRDefault="009F6ECA" w:rsidP="00FA532B">
      <w:pPr>
        <w:ind w:firstLine="709"/>
        <w:contextualSpacing/>
        <w:jc w:val="center"/>
        <w:rPr>
          <w:szCs w:val="28"/>
        </w:rPr>
      </w:pP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Настоящим </w:t>
      </w:r>
      <w:r w:rsidR="0095029A" w:rsidRPr="0095029A">
        <w:rPr>
          <w:u w:val="single"/>
        </w:rPr>
        <w:t>Заместитель Главы городского округа Кинель Самарской области по жилищно-коммунальному хозяйству</w:t>
      </w:r>
      <w:r w:rsidRPr="00FA532B">
        <w:t xml:space="preserve">_____________ </w:t>
      </w:r>
    </w:p>
    <w:p w:rsidR="009F6ECA" w:rsidRPr="00FA532B" w:rsidRDefault="009F6ECA" w:rsidP="00FA532B">
      <w:pPr>
        <w:contextualSpacing/>
        <w:jc w:val="center"/>
        <w:rPr>
          <w:sz w:val="24"/>
          <w:szCs w:val="24"/>
        </w:rPr>
      </w:pPr>
      <w:r w:rsidRPr="00FA532B">
        <w:rPr>
          <w:sz w:val="24"/>
          <w:szCs w:val="24"/>
        </w:rPr>
        <w:t>(наименование  разработчика проекта НПА,  проводящего ОРВ)</w:t>
      </w:r>
    </w:p>
    <w:p w:rsidR="009F6ECA" w:rsidRPr="00B85E78" w:rsidRDefault="009F6ECA" w:rsidP="0095726E">
      <w:pPr>
        <w:contextualSpacing/>
        <w:jc w:val="both"/>
        <w:rPr>
          <w:bCs/>
          <w:color w:val="000000"/>
          <w:szCs w:val="28"/>
        </w:rPr>
      </w:pPr>
      <w:r w:rsidRPr="00FA532B">
        <w:t xml:space="preserve">извещает о начале обсуждения </w:t>
      </w:r>
      <w:bookmarkStart w:id="1" w:name="_Hlk522632178"/>
      <w:r w:rsidRPr="003747E8">
        <w:rPr>
          <w:u w:val="single"/>
        </w:rPr>
        <w:t>проекта</w:t>
      </w:r>
      <w:r w:rsidR="00B96178">
        <w:rPr>
          <w:u w:val="single"/>
        </w:rPr>
        <w:t xml:space="preserve"> </w:t>
      </w:r>
      <w:bookmarkStart w:id="2" w:name="_Hlk536175998"/>
      <w:bookmarkEnd w:id="1"/>
      <w:r w:rsidR="00A91D34">
        <w:rPr>
          <w:u w:val="single"/>
        </w:rPr>
        <w:t xml:space="preserve">постановления администрации </w:t>
      </w:r>
      <w:r w:rsidR="00F01087">
        <w:rPr>
          <w:u w:val="single"/>
        </w:rPr>
        <w:t>городского округа Кинель Самарской области «</w:t>
      </w:r>
      <w:bookmarkEnd w:id="2"/>
      <w:r w:rsidR="000C06E3" w:rsidRPr="000C06E3">
        <w:rPr>
          <w:bCs/>
          <w:szCs w:val="28"/>
          <w:u w:val="single"/>
        </w:rPr>
        <w:t>О внесении изменений и дополнений в административный регламент предоставления муниципальной услуги «</w:t>
      </w:r>
      <w:r w:rsidR="000C06E3" w:rsidRPr="000C06E3">
        <w:rPr>
          <w:szCs w:val="28"/>
          <w:u w:val="single"/>
        </w:rPr>
        <w:t>Выдача разрешений на движение по автомобильным дорогам тяжеловесного и (или) крупногабаритного транспортного средства</w:t>
      </w:r>
      <w:r w:rsidR="000C06E3" w:rsidRPr="000C06E3">
        <w:rPr>
          <w:bCs/>
          <w:szCs w:val="28"/>
          <w:u w:val="single"/>
        </w:rPr>
        <w:t xml:space="preserve">», утверждённый постановлением администрации городского округа Кинель Самарской области </w:t>
      </w:r>
      <w:r w:rsidR="000C06E3" w:rsidRPr="000C06E3">
        <w:rPr>
          <w:szCs w:val="28"/>
          <w:u w:val="single"/>
        </w:rPr>
        <w:t>от 16 октября 2018г. №2743</w:t>
      </w:r>
      <w:r w:rsidR="00745E59" w:rsidRPr="00A91D34">
        <w:rPr>
          <w:bCs/>
          <w:color w:val="000000"/>
          <w:szCs w:val="28"/>
          <w:u w:val="single"/>
        </w:rPr>
        <w:t>»</w:t>
      </w:r>
      <w:r w:rsidR="00F01087" w:rsidRPr="00B85E78">
        <w:rPr>
          <w:bCs/>
          <w:color w:val="000000"/>
          <w:szCs w:val="28"/>
        </w:rPr>
        <w:t xml:space="preserve">_________________________________ </w:t>
      </w:r>
    </w:p>
    <w:p w:rsidR="009F6ECA" w:rsidRPr="00FA532B" w:rsidRDefault="009F6ECA" w:rsidP="00FA532B">
      <w:pPr>
        <w:contextualSpacing/>
        <w:jc w:val="center"/>
        <w:rPr>
          <w:sz w:val="24"/>
          <w:szCs w:val="24"/>
        </w:rPr>
      </w:pPr>
      <w:r w:rsidRPr="00FA532B">
        <w:rPr>
          <w:sz w:val="24"/>
          <w:szCs w:val="24"/>
        </w:rPr>
        <w:t>(вид, наименование проекта нормативного правового акта)</w:t>
      </w:r>
    </w:p>
    <w:p w:rsidR="009F6ECA" w:rsidRPr="00FA532B" w:rsidRDefault="009F6ECA" w:rsidP="00FA532B">
      <w:pPr>
        <w:contextualSpacing/>
        <w:jc w:val="both"/>
      </w:pPr>
      <w:r w:rsidRPr="00FA532B">
        <w:t>и сборе предложений заинтересованных лиц.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Предложения принимаются по адресу: </w:t>
      </w:r>
      <w:r w:rsidRPr="00FA532B">
        <w:rPr>
          <w:u w:val="single"/>
        </w:rPr>
        <w:t>Россия, Самарская область, г.Кинель, ул.Мира, д.42А</w:t>
      </w:r>
      <w:r w:rsidRPr="00FA532B">
        <w:t>_________________________________________,</w:t>
      </w:r>
    </w:p>
    <w:p w:rsidR="009F6ECA" w:rsidRPr="00FA532B" w:rsidRDefault="009F6ECA" w:rsidP="00FA532B">
      <w:pPr>
        <w:contextualSpacing/>
        <w:jc w:val="both"/>
      </w:pPr>
      <w:r w:rsidRPr="00FA532B">
        <w:t xml:space="preserve">а также по адресу электронной почты: </w:t>
      </w:r>
      <w:r w:rsidRPr="00FA532B">
        <w:rPr>
          <w:u w:val="single"/>
        </w:rPr>
        <w:t>kineladmin@yandex.ru</w:t>
      </w:r>
      <w:r w:rsidRPr="00FA532B">
        <w:t>.</w:t>
      </w:r>
    </w:p>
    <w:p w:rsidR="00A91D34" w:rsidRDefault="009F6ECA" w:rsidP="00A91D34">
      <w:pPr>
        <w:ind w:firstLine="709"/>
        <w:contextualSpacing/>
        <w:jc w:val="both"/>
        <w:rPr>
          <w:u w:val="single"/>
        </w:rPr>
      </w:pPr>
      <w:r w:rsidRPr="00FA532B">
        <w:t xml:space="preserve">Получить информацию можно по телефону: </w:t>
      </w:r>
      <w:r w:rsidRPr="00FA532B">
        <w:rPr>
          <w:u w:val="single"/>
        </w:rPr>
        <w:t>8 846 63 61</w:t>
      </w:r>
      <w:r w:rsidR="0095029A">
        <w:rPr>
          <w:u w:val="single"/>
        </w:rPr>
        <w:t>166</w:t>
      </w:r>
    </w:p>
    <w:p w:rsidR="003747E8" w:rsidRPr="00FD3596" w:rsidRDefault="009F6ECA" w:rsidP="00A91D34">
      <w:pPr>
        <w:ind w:firstLine="709"/>
        <w:contextualSpacing/>
        <w:jc w:val="both"/>
        <w:rPr>
          <w:szCs w:val="28"/>
          <w:u w:val="single"/>
        </w:rPr>
      </w:pPr>
      <w:r w:rsidRPr="00FA532B">
        <w:t xml:space="preserve">Срок приема предложений заинтересованных лиц </w:t>
      </w:r>
      <w:bookmarkStart w:id="3" w:name="_Hlk536176032"/>
      <w:bookmarkStart w:id="4" w:name="_Hlk536174784"/>
      <w:r w:rsidR="00D44060" w:rsidRPr="00196814">
        <w:rPr>
          <w:u w:val="single"/>
        </w:rPr>
        <w:t xml:space="preserve">с </w:t>
      </w:r>
      <w:bookmarkStart w:id="5" w:name="_Hlk536178912"/>
      <w:r w:rsidR="000C06E3">
        <w:rPr>
          <w:u w:val="single"/>
        </w:rPr>
        <w:t xml:space="preserve">12 августа </w:t>
      </w:r>
      <w:r w:rsidR="00D44060" w:rsidRPr="00196814">
        <w:rPr>
          <w:u w:val="single"/>
        </w:rPr>
        <w:t>201</w:t>
      </w:r>
      <w:r w:rsidR="00F01087" w:rsidRPr="00196814">
        <w:rPr>
          <w:u w:val="single"/>
        </w:rPr>
        <w:t>9</w:t>
      </w:r>
      <w:r w:rsidR="00D44060" w:rsidRPr="00196814">
        <w:rPr>
          <w:u w:val="single"/>
        </w:rPr>
        <w:t>г.</w:t>
      </w:r>
      <w:bookmarkEnd w:id="5"/>
      <w:r w:rsidR="00D44060" w:rsidRPr="00196814">
        <w:rPr>
          <w:u w:val="single"/>
        </w:rPr>
        <w:t xml:space="preserve"> </w:t>
      </w:r>
      <w:r w:rsidR="00652E9D" w:rsidRPr="00196814">
        <w:rPr>
          <w:u w:val="single"/>
        </w:rPr>
        <w:t>п</w:t>
      </w:r>
      <w:r w:rsidR="00D44060" w:rsidRPr="00196814">
        <w:rPr>
          <w:u w:val="single"/>
        </w:rPr>
        <w:t>о</w:t>
      </w:r>
      <w:r w:rsidR="00652E9D" w:rsidRPr="00196814">
        <w:rPr>
          <w:u w:val="single"/>
        </w:rPr>
        <w:t xml:space="preserve"> </w:t>
      </w:r>
      <w:bookmarkStart w:id="6" w:name="_Hlk536178936"/>
      <w:r w:rsidR="000C06E3">
        <w:rPr>
          <w:u w:val="single"/>
        </w:rPr>
        <w:t xml:space="preserve">16 августа </w:t>
      </w:r>
      <w:r w:rsidR="00652E9D" w:rsidRPr="00196814">
        <w:rPr>
          <w:u w:val="single"/>
        </w:rPr>
        <w:t>201</w:t>
      </w:r>
      <w:r w:rsidR="00F01087" w:rsidRPr="00196814">
        <w:rPr>
          <w:u w:val="single"/>
        </w:rPr>
        <w:t>9</w:t>
      </w:r>
      <w:r w:rsidR="00652E9D" w:rsidRPr="00196814">
        <w:rPr>
          <w:u w:val="single"/>
        </w:rPr>
        <w:t>г</w:t>
      </w:r>
      <w:bookmarkEnd w:id="6"/>
      <w:r w:rsidR="003747E8" w:rsidRPr="00196814">
        <w:rPr>
          <w:szCs w:val="28"/>
          <w:u w:val="single"/>
        </w:rPr>
        <w:t>.</w:t>
      </w:r>
      <w:bookmarkEnd w:id="3"/>
      <w:r w:rsidR="003747E8" w:rsidRPr="00FD3596">
        <w:rPr>
          <w:szCs w:val="28"/>
          <w:u w:val="single"/>
        </w:rPr>
        <w:t xml:space="preserve"> </w:t>
      </w:r>
      <w:bookmarkEnd w:id="4"/>
    </w:p>
    <w:p w:rsidR="009F6ECA" w:rsidRPr="00FA532B" w:rsidRDefault="006D0D7B" w:rsidP="00964B3A">
      <w:pPr>
        <w:ind w:firstLine="709"/>
        <w:contextualSpacing/>
        <w:jc w:val="both"/>
      </w:pPr>
      <w:r w:rsidRPr="00FD3596">
        <w:t xml:space="preserve"> </w:t>
      </w:r>
      <w:r w:rsidR="00FA532B" w:rsidRPr="00FD3596">
        <w:t>П</w:t>
      </w:r>
      <w:r w:rsidR="009F6ECA" w:rsidRPr="00FD3596">
        <w:t>редложения   вносятся относительно содержания</w:t>
      </w:r>
      <w:r w:rsidR="009F6ECA" w:rsidRPr="00FA532B">
        <w:t xml:space="preserve">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   нормативных   правовых   актов, исключающего необходимость принятия проекта нормативного правового акта.</w:t>
      </w:r>
    </w:p>
    <w:p w:rsidR="009F6ECA" w:rsidRPr="006D0D7B" w:rsidRDefault="009F6ECA" w:rsidP="00FA532B">
      <w:pPr>
        <w:ind w:firstLine="709"/>
        <w:contextualSpacing/>
        <w:jc w:val="both"/>
        <w:rPr>
          <w:u w:val="single"/>
        </w:rPr>
      </w:pPr>
      <w:r w:rsidRPr="00FA532B">
        <w:t xml:space="preserve">Предполагаемый  срок (дата) вступления в силу проекта нормативного акта в случае  его  принятия   </w:t>
      </w:r>
      <w:r w:rsidR="006D0D7B">
        <w:rPr>
          <w:u w:val="single"/>
        </w:rPr>
        <w:t>на следующий день после дня его официального опубликования</w:t>
      </w:r>
    </w:p>
    <w:p w:rsidR="00795ADD" w:rsidRPr="000C06E3" w:rsidRDefault="009F6ECA" w:rsidP="00EC4977">
      <w:pPr>
        <w:ind w:firstLine="709"/>
        <w:contextualSpacing/>
        <w:jc w:val="both"/>
        <w:rPr>
          <w:szCs w:val="28"/>
          <w:u w:val="single"/>
        </w:rPr>
      </w:pPr>
      <w:r w:rsidRPr="00FA532B">
        <w:t xml:space="preserve">Цель предлагаемого правового регулирования </w:t>
      </w:r>
      <w:bookmarkStart w:id="7" w:name="_Hlk522633690"/>
      <w:r w:rsidR="007B3B57" w:rsidRPr="000C06E3">
        <w:rPr>
          <w:szCs w:val="28"/>
          <w:u w:val="single"/>
        </w:rPr>
        <w:t>Проект нормативного правового акта</w:t>
      </w:r>
      <w:r w:rsidR="00EC4977" w:rsidRPr="000C06E3">
        <w:rPr>
          <w:szCs w:val="28"/>
          <w:u w:val="single"/>
        </w:rPr>
        <w:t xml:space="preserve"> изготовлен с целью </w:t>
      </w:r>
      <w:r w:rsidR="00795ADD" w:rsidRPr="000C06E3">
        <w:rPr>
          <w:szCs w:val="28"/>
          <w:u w:val="single"/>
        </w:rPr>
        <w:t>прив</w:t>
      </w:r>
      <w:r w:rsidR="00EC4977" w:rsidRPr="000C06E3">
        <w:rPr>
          <w:szCs w:val="28"/>
          <w:u w:val="single"/>
        </w:rPr>
        <w:t>едения</w:t>
      </w:r>
      <w:r w:rsidR="00E76EF1" w:rsidRPr="000C06E3">
        <w:rPr>
          <w:bCs/>
          <w:szCs w:val="28"/>
          <w:u w:val="single"/>
        </w:rPr>
        <w:t xml:space="preserve"> административного регламента предоставления муниципальной услуги «</w:t>
      </w:r>
      <w:r w:rsidR="000C06E3" w:rsidRPr="000C06E3">
        <w:rPr>
          <w:szCs w:val="28"/>
          <w:u w:val="single"/>
        </w:rPr>
        <w:t>Выдача разрешений на движение по автомобильным дорогам тяжеловесного и (или) крупногабаритного транспортного средства</w:t>
      </w:r>
      <w:r w:rsidR="000C06E3" w:rsidRPr="000C06E3">
        <w:rPr>
          <w:bCs/>
          <w:szCs w:val="28"/>
          <w:u w:val="single"/>
        </w:rPr>
        <w:t xml:space="preserve">», </w:t>
      </w:r>
      <w:r w:rsidR="00E76EF1" w:rsidRPr="000C06E3">
        <w:rPr>
          <w:bCs/>
          <w:szCs w:val="28"/>
          <w:u w:val="single"/>
        </w:rPr>
        <w:t>в соответствие с</w:t>
      </w:r>
      <w:r w:rsidR="000C06E3" w:rsidRPr="000C06E3">
        <w:rPr>
          <w:szCs w:val="28"/>
          <w:u w:val="single"/>
        </w:rPr>
        <w:t xml:space="preserve"> </w:t>
      </w:r>
      <w:r w:rsidR="000C06E3" w:rsidRPr="000C06E3">
        <w:rPr>
          <w:szCs w:val="28"/>
          <w:u w:val="single"/>
        </w:rPr>
        <w:t>Порядком выдачи специального разрешения на движение по автомобильным дорогам тяжеловесного и (или) крупногабаритного транспортного средства (утверждённого приказом Министерства транспорта Российской Федерации от 05 июня 2019г. №167)</w:t>
      </w:r>
      <w:r w:rsidR="00E76EF1" w:rsidRPr="000C06E3">
        <w:rPr>
          <w:szCs w:val="28"/>
          <w:u w:val="single"/>
        </w:rPr>
        <w:t xml:space="preserve">. </w:t>
      </w:r>
      <w:r w:rsidR="00A91D34" w:rsidRPr="000C06E3">
        <w:rPr>
          <w:szCs w:val="28"/>
          <w:u w:val="single"/>
        </w:rPr>
        <w:t xml:space="preserve"> </w:t>
      </w:r>
      <w:bookmarkEnd w:id="7"/>
    </w:p>
    <w:p w:rsidR="009F6ECA" w:rsidRPr="00347ED9" w:rsidRDefault="009F6ECA" w:rsidP="00347ED9">
      <w:pPr>
        <w:contextualSpacing/>
        <w:jc w:val="center"/>
        <w:rPr>
          <w:sz w:val="24"/>
          <w:szCs w:val="24"/>
        </w:rPr>
      </w:pPr>
      <w:r w:rsidRPr="00347ED9">
        <w:rPr>
          <w:sz w:val="24"/>
          <w:szCs w:val="24"/>
        </w:rPr>
        <w:t>(указывается цель и краткое обоснование необходимости разработки проекта нормативного акта)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Описание   проблемы,</w:t>
      </w:r>
      <w:r w:rsidR="00D96F07" w:rsidRPr="00FA532B">
        <w:t xml:space="preserve"> </w:t>
      </w:r>
      <w:r w:rsidRPr="00FA532B">
        <w:t>на решение</w:t>
      </w:r>
      <w:r w:rsidR="001D0DCC">
        <w:t>,</w:t>
      </w:r>
      <w:r w:rsidRPr="00FA532B">
        <w:t xml:space="preserve"> которой направлен предлагаемый к отражению в проекте нормативного акта способ правового регулирования, </w:t>
      </w:r>
      <w:r w:rsidRPr="00FA532B">
        <w:lastRenderedPageBreak/>
        <w:t>и описание способа правового регулирования, основных условий его применения</w:t>
      </w:r>
    </w:p>
    <w:p w:rsidR="00A91D34" w:rsidRPr="004640DD" w:rsidRDefault="005C1FBE" w:rsidP="004640DD">
      <w:pPr>
        <w:ind w:firstLine="709"/>
        <w:contextualSpacing/>
        <w:jc w:val="both"/>
        <w:rPr>
          <w:rFonts w:eastAsiaTheme="minorHAnsi"/>
          <w:szCs w:val="28"/>
          <w:u w:val="single"/>
          <w:lang w:eastAsia="en-US"/>
        </w:rPr>
      </w:pPr>
      <w:bookmarkStart w:id="8" w:name="_Hlk536178765"/>
      <w:r w:rsidRPr="004640DD">
        <w:rPr>
          <w:szCs w:val="28"/>
          <w:u w:val="single"/>
        </w:rPr>
        <w:t>Принятие нормативного акта позволит</w:t>
      </w:r>
      <w:bookmarkStart w:id="9" w:name="_Hlk522633936"/>
      <w:r w:rsidR="00A02ECC" w:rsidRPr="004640DD">
        <w:rPr>
          <w:szCs w:val="28"/>
          <w:u w:val="single"/>
        </w:rPr>
        <w:t xml:space="preserve"> решить проблему</w:t>
      </w:r>
      <w:bookmarkStart w:id="10" w:name="_Hlk960170"/>
      <w:r w:rsidR="00A91D34" w:rsidRPr="004640DD">
        <w:rPr>
          <w:szCs w:val="28"/>
          <w:u w:val="single"/>
        </w:rPr>
        <w:t xml:space="preserve"> </w:t>
      </w:r>
      <w:bookmarkStart w:id="11" w:name="_Hlk3279212"/>
      <w:r w:rsidR="00A91D34" w:rsidRPr="004640DD">
        <w:rPr>
          <w:szCs w:val="28"/>
          <w:u w:val="single"/>
        </w:rPr>
        <w:t xml:space="preserve">обеспечения </w:t>
      </w:r>
      <w:r w:rsidR="004640DD" w:rsidRPr="004640DD">
        <w:rPr>
          <w:szCs w:val="28"/>
          <w:u w:val="single"/>
        </w:rPr>
        <w:t xml:space="preserve">однозначного и </w:t>
      </w:r>
      <w:r w:rsidR="00A91D34" w:rsidRPr="004640DD">
        <w:rPr>
          <w:rFonts w:eastAsiaTheme="minorHAnsi"/>
          <w:szCs w:val="28"/>
          <w:u w:val="single"/>
          <w:lang w:eastAsia="en-US"/>
        </w:rPr>
        <w:t xml:space="preserve">единообразного подхода </w:t>
      </w:r>
      <w:r w:rsidR="000C06E3">
        <w:rPr>
          <w:rFonts w:eastAsiaTheme="minorHAnsi"/>
          <w:szCs w:val="28"/>
          <w:u w:val="single"/>
          <w:lang w:eastAsia="en-US"/>
        </w:rPr>
        <w:t xml:space="preserve">федерального </w:t>
      </w:r>
      <w:r w:rsidR="00CA3C15" w:rsidRPr="00CA3C15">
        <w:rPr>
          <w:rFonts w:eastAsiaTheme="minorHAnsi"/>
          <w:szCs w:val="28"/>
          <w:u w:val="single"/>
          <w:lang w:eastAsia="en-US"/>
        </w:rPr>
        <w:t>законодательства и муниципальных правовых актов городского округа Кинель Самарской области</w:t>
      </w:r>
      <w:r w:rsidR="00CA3C15" w:rsidRPr="004640DD">
        <w:rPr>
          <w:rFonts w:eastAsiaTheme="minorHAnsi"/>
          <w:szCs w:val="28"/>
          <w:u w:val="single"/>
          <w:lang w:eastAsia="en-US"/>
        </w:rPr>
        <w:t xml:space="preserve"> </w:t>
      </w:r>
      <w:r w:rsidR="00A91D34" w:rsidRPr="004640DD">
        <w:rPr>
          <w:rFonts w:eastAsiaTheme="minorHAnsi"/>
          <w:szCs w:val="28"/>
          <w:u w:val="single"/>
          <w:lang w:eastAsia="en-US"/>
        </w:rPr>
        <w:t>к</w:t>
      </w:r>
      <w:r w:rsidR="00E76EF1">
        <w:rPr>
          <w:rFonts w:eastAsiaTheme="minorHAnsi"/>
          <w:szCs w:val="28"/>
          <w:u w:val="single"/>
          <w:lang w:eastAsia="en-US"/>
        </w:rPr>
        <w:t xml:space="preserve"> </w:t>
      </w:r>
      <w:bookmarkStart w:id="12" w:name="_Hlk9518078"/>
      <w:r w:rsidR="00E76EF1" w:rsidRPr="00884806">
        <w:rPr>
          <w:rFonts w:eastAsiaTheme="minorHAnsi"/>
          <w:szCs w:val="28"/>
          <w:u w:val="single"/>
          <w:lang w:eastAsia="en-US"/>
        </w:rPr>
        <w:t>п</w:t>
      </w:r>
      <w:r w:rsidR="00E76EF1" w:rsidRPr="00884806">
        <w:rPr>
          <w:rFonts w:eastAsia="Calibri"/>
          <w:szCs w:val="28"/>
          <w:u w:val="single"/>
        </w:rPr>
        <w:t>роцедуре предоставления</w:t>
      </w:r>
      <w:bookmarkEnd w:id="12"/>
      <w:r w:rsidR="000C06E3">
        <w:rPr>
          <w:rFonts w:eastAsia="Calibri"/>
          <w:szCs w:val="28"/>
          <w:u w:val="single"/>
        </w:rPr>
        <w:t xml:space="preserve"> </w:t>
      </w:r>
      <w:r w:rsidR="000C06E3" w:rsidRPr="000C06E3">
        <w:rPr>
          <w:szCs w:val="28"/>
          <w:u w:val="single"/>
        </w:rPr>
        <w:t>разрешений на движение по автомобильным дорогам тяжеловесного и (или) крупногабаритного транспортного средства</w:t>
      </w:r>
      <w:r w:rsidR="004640DD" w:rsidRPr="004640DD">
        <w:rPr>
          <w:rFonts w:eastAsia="Calibri"/>
          <w:szCs w:val="28"/>
          <w:u w:val="single"/>
        </w:rPr>
        <w:t>.</w:t>
      </w:r>
      <w:r w:rsidR="00A91D34" w:rsidRPr="004640DD">
        <w:rPr>
          <w:rFonts w:eastAsiaTheme="minorHAnsi"/>
          <w:szCs w:val="28"/>
          <w:u w:val="single"/>
          <w:lang w:eastAsia="en-US"/>
        </w:rPr>
        <w:t xml:space="preserve"> </w:t>
      </w:r>
    </w:p>
    <w:bookmarkEnd w:id="8"/>
    <w:bookmarkEnd w:id="10"/>
    <w:bookmarkEnd w:id="11"/>
    <w:p w:rsidR="00DD3F51" w:rsidRPr="00DD3F51" w:rsidRDefault="00A02ECC" w:rsidP="00DD3F51">
      <w:pPr>
        <w:ind w:firstLine="709"/>
        <w:contextualSpacing/>
        <w:jc w:val="both"/>
        <w:rPr>
          <w:rFonts w:eastAsiaTheme="minorHAnsi"/>
          <w:u w:val="single"/>
        </w:rPr>
      </w:pPr>
      <w:r w:rsidRPr="00DD3F51">
        <w:rPr>
          <w:u w:val="single"/>
        </w:rPr>
        <w:t>Способ</w:t>
      </w:r>
      <w:r w:rsidR="00374C4C" w:rsidRPr="00DD3F51">
        <w:rPr>
          <w:u w:val="single"/>
        </w:rPr>
        <w:t>ом</w:t>
      </w:r>
      <w:r w:rsidRPr="00DD3F51">
        <w:rPr>
          <w:u w:val="single"/>
        </w:rPr>
        <w:t xml:space="preserve"> правового </w:t>
      </w:r>
      <w:r w:rsidR="00374C4C" w:rsidRPr="00DD3F51">
        <w:rPr>
          <w:u w:val="single"/>
        </w:rPr>
        <w:t>регулирования в данном случае будет</w:t>
      </w:r>
      <w:r w:rsidR="00DD3F51" w:rsidRPr="00DD3F51">
        <w:rPr>
          <w:u w:val="single"/>
        </w:rPr>
        <w:t xml:space="preserve"> способ </w:t>
      </w:r>
      <w:r w:rsidR="00DD3F51" w:rsidRPr="00DD3F51">
        <w:rPr>
          <w:rFonts w:eastAsiaTheme="minorHAnsi"/>
          <w:u w:val="single"/>
        </w:rPr>
        <w:t>публично-правового регулирования. Который выражается в том, что первоосновой муниципальных отношений становятся нормы, исходящие от государства и воплощающиеся в актах государственно-властного характера двух уровней - Российской Федерации и субъектов РФ.</w:t>
      </w:r>
    </w:p>
    <w:bookmarkEnd w:id="9"/>
    <w:p w:rsidR="00D96F07" w:rsidRDefault="00D96F07" w:rsidP="00FA532B">
      <w:pPr>
        <w:ind w:firstLine="709"/>
        <w:contextualSpacing/>
        <w:jc w:val="both"/>
      </w:pPr>
      <w:r w:rsidRPr="00FA532B">
        <w:t xml:space="preserve">5. </w:t>
      </w:r>
      <w:r w:rsidR="00B12013">
        <w:t xml:space="preserve">Круг </w:t>
      </w:r>
      <w:r w:rsidR="009F6ECA" w:rsidRPr="00FA532B">
        <w:t>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</w:t>
      </w:r>
    </w:p>
    <w:p w:rsidR="000C06E3" w:rsidRPr="00C97D0B" w:rsidRDefault="000C06E3" w:rsidP="000C06E3">
      <w:pPr>
        <w:ind w:firstLine="709"/>
        <w:contextualSpacing/>
        <w:jc w:val="both"/>
        <w:rPr>
          <w:u w:val="single"/>
        </w:rPr>
      </w:pPr>
      <w:bookmarkStart w:id="13" w:name="_Hlk9518143"/>
      <w:r w:rsidRPr="00C97D0B">
        <w:rPr>
          <w:szCs w:val="28"/>
          <w:u w:val="single"/>
        </w:rPr>
        <w:t>физические лица, в том числе индивидуальные предприниматели, и юридические лица, являющиеся владельцами транспортного средства</w:t>
      </w:r>
      <w:r>
        <w:rPr>
          <w:szCs w:val="28"/>
          <w:u w:val="single"/>
        </w:rPr>
        <w:t>,</w:t>
      </w:r>
      <w:r w:rsidRPr="00C97D0B">
        <w:rPr>
          <w:szCs w:val="28"/>
          <w:u w:val="single"/>
        </w:rPr>
        <w:t xml:space="preserve"> осуществляющего перевозку опасных, тяжеловесных и (или) крупногабаритных грузов</w:t>
      </w:r>
      <w:r>
        <w:rPr>
          <w:szCs w:val="28"/>
          <w:u w:val="single"/>
        </w:rPr>
        <w:t xml:space="preserve">. </w:t>
      </w:r>
    </w:p>
    <w:p w:rsidR="009F6ECA" w:rsidRPr="00FA532B" w:rsidRDefault="00D96F07" w:rsidP="00FA532B">
      <w:pPr>
        <w:ind w:firstLine="709"/>
        <w:contextualSpacing/>
        <w:jc w:val="both"/>
        <w:rPr>
          <w:u w:val="single"/>
        </w:rPr>
      </w:pPr>
      <w:bookmarkStart w:id="14" w:name="_GoBack"/>
      <w:bookmarkEnd w:id="13"/>
      <w:bookmarkEnd w:id="14"/>
      <w:r w:rsidRPr="00952926">
        <w:t>Необходимость установления переходного периода при введении в    действие   проекта   нормативного   акта   в   случае   его   принятия</w:t>
      </w:r>
      <w:r w:rsidR="009F6ECA" w:rsidRPr="00FA532B">
        <w:rPr>
          <w:u w:val="single"/>
        </w:rPr>
        <w:t xml:space="preserve">    </w:t>
      </w:r>
      <w:r w:rsidRPr="00FA532B">
        <w:rPr>
          <w:u w:val="single"/>
        </w:rPr>
        <w:t>отсутствует.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Информация о разработчике: 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Наименование </w:t>
      </w:r>
      <w:r w:rsidR="0095029A" w:rsidRPr="0095029A">
        <w:rPr>
          <w:u w:val="single"/>
        </w:rPr>
        <w:t>Заместитель Главы городского округа Кинель Самарской области по жилищно-коммунальному хозяйству</w:t>
      </w:r>
      <w:r w:rsidRPr="00FA532B">
        <w:t>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Местонахождение</w:t>
      </w:r>
      <w:r w:rsidR="0095029A">
        <w:t xml:space="preserve"> </w:t>
      </w:r>
      <w:r w:rsidR="0095029A" w:rsidRPr="00FA532B">
        <w:rPr>
          <w:u w:val="single"/>
        </w:rPr>
        <w:t>Россия, Самарская область, г.Кинель, ул.Мира, д.42А</w:t>
      </w:r>
      <w:r w:rsidRPr="00FA532B">
        <w:t xml:space="preserve"> 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контактный телефон (телефоны) </w:t>
      </w:r>
      <w:r w:rsidR="00FA532B" w:rsidRPr="00FA532B">
        <w:rPr>
          <w:u w:val="single"/>
        </w:rPr>
        <w:t>8 846 63 61166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адрес официального сайта _</w:t>
      </w:r>
      <w:r w:rsidR="00FA532B" w:rsidRPr="00FA532B">
        <w:rPr>
          <w:u w:val="single"/>
        </w:rPr>
        <w:t>http://кинельгород.РФ</w:t>
      </w:r>
      <w:r w:rsidRPr="00FA532B">
        <w:t>________________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адрес электронной почты </w:t>
      </w:r>
      <w:hyperlink r:id="rId5" w:history="1">
        <w:r w:rsidR="00FA532B" w:rsidRPr="00FA532B">
          <w:rPr>
            <w:rStyle w:val="a4"/>
            <w:color w:val="auto"/>
          </w:rPr>
          <w:t>Gkx-gorod@mail.ru</w:t>
        </w:r>
      </w:hyperlink>
    </w:p>
    <w:p w:rsidR="00382211" w:rsidRPr="00FA532B" w:rsidRDefault="009F6ECA" w:rsidP="00FA532B">
      <w:pPr>
        <w:ind w:firstLine="709"/>
        <w:contextualSpacing/>
        <w:jc w:val="both"/>
      </w:pPr>
      <w:r w:rsidRPr="00FA532B">
        <w:t>Иная информация, относящаяся, по мнению органа, проводящего ОРВ, к сведениям о разработке проекта нормативного акта</w:t>
      </w:r>
      <w:r w:rsidR="00952926">
        <w:t xml:space="preserve"> </w:t>
      </w:r>
      <w:r w:rsidR="00952926" w:rsidRPr="00FA532B">
        <w:rPr>
          <w:u w:val="single"/>
        </w:rPr>
        <w:t>отсутствует</w:t>
      </w:r>
      <w:r w:rsidRPr="00FA532B">
        <w:t>.</w:t>
      </w:r>
      <w:r w:rsidR="006226CF">
        <w:t xml:space="preserve"> </w:t>
      </w:r>
    </w:p>
    <w:sectPr w:rsidR="00382211" w:rsidRPr="00FA532B" w:rsidSect="00F0108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0CA7701"/>
    <w:multiLevelType w:val="hybridMultilevel"/>
    <w:tmpl w:val="BAD86A8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5EB"/>
    <w:rsid w:val="000C06E3"/>
    <w:rsid w:val="001448E7"/>
    <w:rsid w:val="00196814"/>
    <w:rsid w:val="001B7309"/>
    <w:rsid w:val="001C3A24"/>
    <w:rsid w:val="001D0DCC"/>
    <w:rsid w:val="001D7282"/>
    <w:rsid w:val="0024380E"/>
    <w:rsid w:val="002A028C"/>
    <w:rsid w:val="002A33D6"/>
    <w:rsid w:val="002E1EA1"/>
    <w:rsid w:val="00333FEE"/>
    <w:rsid w:val="00347ED9"/>
    <w:rsid w:val="003747E8"/>
    <w:rsid w:val="00374C4C"/>
    <w:rsid w:val="00375F6F"/>
    <w:rsid w:val="00382211"/>
    <w:rsid w:val="003F0F50"/>
    <w:rsid w:val="004640DD"/>
    <w:rsid w:val="00474CFE"/>
    <w:rsid w:val="004A4CEB"/>
    <w:rsid w:val="004B3EA9"/>
    <w:rsid w:val="004D5F6B"/>
    <w:rsid w:val="005B0356"/>
    <w:rsid w:val="005C1FBE"/>
    <w:rsid w:val="006226CF"/>
    <w:rsid w:val="00652E9D"/>
    <w:rsid w:val="00671B2E"/>
    <w:rsid w:val="006D0D7B"/>
    <w:rsid w:val="00745E59"/>
    <w:rsid w:val="00767A56"/>
    <w:rsid w:val="0077159D"/>
    <w:rsid w:val="00795ADD"/>
    <w:rsid w:val="00797EAD"/>
    <w:rsid w:val="007B3B57"/>
    <w:rsid w:val="008029F7"/>
    <w:rsid w:val="008216E9"/>
    <w:rsid w:val="00857DE2"/>
    <w:rsid w:val="008611E2"/>
    <w:rsid w:val="00884806"/>
    <w:rsid w:val="0089346C"/>
    <w:rsid w:val="008E2C83"/>
    <w:rsid w:val="0095029A"/>
    <w:rsid w:val="00952926"/>
    <w:rsid w:val="0095726E"/>
    <w:rsid w:val="00964B3A"/>
    <w:rsid w:val="00965A86"/>
    <w:rsid w:val="009F6ECA"/>
    <w:rsid w:val="00A02ECC"/>
    <w:rsid w:val="00A56F9C"/>
    <w:rsid w:val="00A605EB"/>
    <w:rsid w:val="00A83015"/>
    <w:rsid w:val="00A91D34"/>
    <w:rsid w:val="00AD343C"/>
    <w:rsid w:val="00B00167"/>
    <w:rsid w:val="00B12013"/>
    <w:rsid w:val="00B32D70"/>
    <w:rsid w:val="00B81A0C"/>
    <w:rsid w:val="00B85E78"/>
    <w:rsid w:val="00B96178"/>
    <w:rsid w:val="00BF391B"/>
    <w:rsid w:val="00CA3C15"/>
    <w:rsid w:val="00D3500F"/>
    <w:rsid w:val="00D429BB"/>
    <w:rsid w:val="00D44060"/>
    <w:rsid w:val="00D522BF"/>
    <w:rsid w:val="00D96F07"/>
    <w:rsid w:val="00DB0210"/>
    <w:rsid w:val="00DD3F51"/>
    <w:rsid w:val="00DE448E"/>
    <w:rsid w:val="00E2534C"/>
    <w:rsid w:val="00E47994"/>
    <w:rsid w:val="00E76EF1"/>
    <w:rsid w:val="00EC4977"/>
    <w:rsid w:val="00ED4F61"/>
    <w:rsid w:val="00EF1F42"/>
    <w:rsid w:val="00F01087"/>
    <w:rsid w:val="00FA532B"/>
    <w:rsid w:val="00FD3596"/>
    <w:rsid w:val="00FE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8C384"/>
  <w15:chartTrackingRefBased/>
  <w15:docId w15:val="{D6459D0B-73E5-4373-A6B0-B5F884FF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E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3B5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6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9F6ECA"/>
    <w:rPr>
      <w:rFonts w:cs="Times New Roman"/>
      <w:b/>
      <w:bCs/>
    </w:rPr>
  </w:style>
  <w:style w:type="character" w:styleId="a4">
    <w:name w:val="Hyperlink"/>
    <w:basedOn w:val="a0"/>
    <w:uiPriority w:val="99"/>
    <w:unhideWhenUsed/>
    <w:rsid w:val="00D96F0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96F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3B5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x-goro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2019-06-20T11:38:00Z</cp:lastPrinted>
  <dcterms:created xsi:type="dcterms:W3CDTF">2018-08-07T06:04:00Z</dcterms:created>
  <dcterms:modified xsi:type="dcterms:W3CDTF">2019-08-09T06:22:00Z</dcterms:modified>
</cp:coreProperties>
</file>