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B43" w:rsidRPr="009B0914" w:rsidRDefault="007C6B43" w:rsidP="007C6B43">
      <w:pPr>
        <w:pStyle w:val="1"/>
        <w:rPr>
          <w:szCs w:val="28"/>
        </w:rPr>
      </w:pPr>
      <w:r w:rsidRPr="009B0914">
        <w:rPr>
          <w:szCs w:val="28"/>
        </w:rPr>
        <w:t>Отчет</w:t>
      </w:r>
      <w:r w:rsidRPr="009B0914">
        <w:rPr>
          <w:szCs w:val="28"/>
        </w:rPr>
        <w:br/>
        <w:t>о проведении оценки регулирующего воздействия</w:t>
      </w:r>
    </w:p>
    <w:p w:rsidR="006F7C96" w:rsidRDefault="006F7C96" w:rsidP="00BC5588">
      <w:pPr>
        <w:pStyle w:val="ConsPlusNonformat"/>
        <w:ind w:firstLine="709"/>
        <w:rPr>
          <w:rFonts w:ascii="Times New Roman" w:hAnsi="Times New Roman" w:cs="Times New Roman"/>
          <w:b/>
          <w:sz w:val="28"/>
          <w:szCs w:val="28"/>
        </w:rPr>
      </w:pPr>
    </w:p>
    <w:p w:rsidR="007C6B43" w:rsidRPr="009B0914" w:rsidRDefault="007C6B43" w:rsidP="00BC5588">
      <w:pPr>
        <w:pStyle w:val="ConsPlusNonformat"/>
        <w:ind w:firstLine="709"/>
        <w:rPr>
          <w:rFonts w:ascii="Times New Roman" w:hAnsi="Times New Roman" w:cs="Times New Roman"/>
          <w:b/>
          <w:sz w:val="28"/>
          <w:szCs w:val="28"/>
        </w:rPr>
      </w:pPr>
      <w:r w:rsidRPr="009B0914">
        <w:rPr>
          <w:rFonts w:ascii="Times New Roman" w:hAnsi="Times New Roman" w:cs="Times New Roman"/>
          <w:b/>
          <w:sz w:val="28"/>
          <w:szCs w:val="28"/>
        </w:rPr>
        <w:t>1. Общая информация</w:t>
      </w:r>
    </w:p>
    <w:p w:rsidR="00CB260E" w:rsidRDefault="007C6B43" w:rsidP="00CB26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1.1. Разработчик: </w:t>
      </w:r>
    </w:p>
    <w:p w:rsidR="007C6B43" w:rsidRDefault="0008791A" w:rsidP="00CB26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Управление архитектуры и градостроительства администрации</w:t>
      </w:r>
      <w:r w:rsidR="007C6B43">
        <w:rPr>
          <w:rFonts w:ascii="Times New Roman" w:hAnsi="Times New Roman" w:cs="Times New Roman"/>
          <w:sz w:val="28"/>
          <w:szCs w:val="28"/>
        </w:rPr>
        <w:t xml:space="preserve"> городского округа Кинель Самарской области.</w:t>
      </w:r>
    </w:p>
    <w:p w:rsidR="00CB260E" w:rsidRDefault="007C6B43" w:rsidP="00CB260E">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1.2. Вид, наименование проекта нормативного правового акта (далее - проект нормативного акта</w:t>
      </w:r>
      <w:r w:rsidRPr="001B1199">
        <w:rPr>
          <w:rFonts w:ascii="Times New Roman" w:hAnsi="Times New Roman" w:cs="Times New Roman"/>
          <w:sz w:val="28"/>
          <w:szCs w:val="28"/>
        </w:rPr>
        <w:t xml:space="preserve">): </w:t>
      </w:r>
    </w:p>
    <w:p w:rsidR="00A76C15" w:rsidRPr="002F6847" w:rsidRDefault="00A76C15" w:rsidP="00CB260E">
      <w:pPr>
        <w:pStyle w:val="ConsPlusNonformat"/>
        <w:ind w:firstLine="709"/>
        <w:jc w:val="both"/>
        <w:rPr>
          <w:rFonts w:ascii="Times New Roman" w:hAnsi="Times New Roman" w:cs="Times New Roman"/>
          <w:sz w:val="28"/>
          <w:szCs w:val="28"/>
        </w:rPr>
      </w:pPr>
      <w:proofErr w:type="gramStart"/>
      <w:r w:rsidRPr="00D00611">
        <w:rPr>
          <w:rFonts w:ascii="Times New Roman" w:hAnsi="Times New Roman" w:cs="Times New Roman"/>
          <w:sz w:val="28"/>
          <w:szCs w:val="28"/>
        </w:rPr>
        <w:t xml:space="preserve">проект </w:t>
      </w:r>
      <w:r w:rsidR="00F77A09" w:rsidRPr="00D00611">
        <w:rPr>
          <w:rFonts w:ascii="Times New Roman" w:hAnsi="Times New Roman" w:cs="Times New Roman"/>
          <w:color w:val="000000"/>
          <w:sz w:val="28"/>
          <w:szCs w:val="28"/>
        </w:rPr>
        <w:t>постановления администрации городского округа Кинель Самарской области «</w:t>
      </w:r>
      <w:r w:rsidR="00D00611" w:rsidRPr="00D00611">
        <w:rPr>
          <w:rFonts w:ascii="Times New Roman" w:hAnsi="Times New Roman" w:cs="Times New Roman"/>
          <w:sz w:val="28"/>
          <w:szCs w:val="28"/>
        </w:rPr>
        <w:t>О внесении изменения и дополнений в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городского округа Кинель Самарской области», утвержденный постановлением администрации  городского округа Кинель Самарской области от 26</w:t>
      </w:r>
      <w:r w:rsidR="00D00611" w:rsidRPr="00D00611">
        <w:rPr>
          <w:rFonts w:ascii="Times New Roman" w:hAnsi="Times New Roman" w:cs="Times New Roman"/>
          <w:color w:val="FF0000"/>
          <w:sz w:val="28"/>
          <w:szCs w:val="28"/>
        </w:rPr>
        <w:t xml:space="preserve"> </w:t>
      </w:r>
      <w:r w:rsidR="00D00611" w:rsidRPr="00D00611">
        <w:rPr>
          <w:rFonts w:ascii="Times New Roman" w:hAnsi="Times New Roman" w:cs="Times New Roman"/>
          <w:color w:val="000000"/>
          <w:sz w:val="28"/>
          <w:szCs w:val="28"/>
        </w:rPr>
        <w:t>марта 2018 г. № 754 (с изменениями от 19 июня 2018 г</w:t>
      </w:r>
      <w:proofErr w:type="gramEnd"/>
      <w:r w:rsidR="00D00611" w:rsidRPr="00D00611">
        <w:rPr>
          <w:rFonts w:ascii="Times New Roman" w:hAnsi="Times New Roman" w:cs="Times New Roman"/>
          <w:color w:val="000000"/>
          <w:sz w:val="28"/>
          <w:szCs w:val="28"/>
        </w:rPr>
        <w:t>., от 18 октября 2018 г.)</w:t>
      </w:r>
      <w:r w:rsidR="002F6847" w:rsidRPr="00D00611">
        <w:rPr>
          <w:rFonts w:ascii="Times New Roman" w:hAnsi="Times New Roman" w:cs="Times New Roman"/>
          <w:sz w:val="28"/>
          <w:szCs w:val="28"/>
        </w:rPr>
        <w:t>»» (далее - проект п</w:t>
      </w:r>
      <w:r w:rsidR="002F6847" w:rsidRPr="002F6847">
        <w:rPr>
          <w:rFonts w:ascii="Times New Roman" w:hAnsi="Times New Roman" w:cs="Times New Roman"/>
          <w:sz w:val="28"/>
          <w:szCs w:val="28"/>
        </w:rPr>
        <w:t>остановления администрации)</w:t>
      </w:r>
      <w:r w:rsidR="002F6847">
        <w:rPr>
          <w:rFonts w:ascii="Times New Roman" w:hAnsi="Times New Roman" w:cs="Times New Roman"/>
          <w:sz w:val="28"/>
          <w:szCs w:val="28"/>
        </w:rPr>
        <w:t>.</w:t>
      </w:r>
    </w:p>
    <w:p w:rsidR="00CB260E" w:rsidRDefault="001B1199" w:rsidP="00CB260E">
      <w:pPr>
        <w:pStyle w:val="ConsPlusNonformat"/>
        <w:ind w:firstLine="709"/>
        <w:jc w:val="both"/>
        <w:rPr>
          <w:rFonts w:ascii="Times New Roman" w:hAnsi="Times New Roman" w:cs="Times New Roman"/>
          <w:sz w:val="28"/>
          <w:szCs w:val="28"/>
        </w:rPr>
      </w:pPr>
      <w:r w:rsidRPr="00EF3B2E">
        <w:rPr>
          <w:rFonts w:ascii="Times New Roman" w:hAnsi="Times New Roman" w:cs="Times New Roman"/>
          <w:sz w:val="28"/>
          <w:szCs w:val="28"/>
        </w:rPr>
        <w:t>1.3. Предполагаемая дата вступления в с</w:t>
      </w:r>
      <w:r w:rsidRPr="00D3123A">
        <w:rPr>
          <w:rFonts w:ascii="Times New Roman" w:hAnsi="Times New Roman" w:cs="Times New Roman"/>
          <w:sz w:val="28"/>
          <w:szCs w:val="28"/>
        </w:rPr>
        <w:t>илу проекта нормативного</w:t>
      </w:r>
      <w:r>
        <w:rPr>
          <w:rFonts w:ascii="Times New Roman" w:hAnsi="Times New Roman" w:cs="Times New Roman"/>
          <w:sz w:val="28"/>
          <w:szCs w:val="28"/>
        </w:rPr>
        <w:t xml:space="preserve"> акта в случае его принятия: </w:t>
      </w:r>
    </w:p>
    <w:p w:rsidR="001B1199" w:rsidRDefault="001B1199" w:rsidP="00CB26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 следующий день после дня его официального опубликования.</w:t>
      </w:r>
    </w:p>
    <w:p w:rsidR="00CB260E" w:rsidRDefault="00CB260E" w:rsidP="00CB260E">
      <w:pPr>
        <w:pStyle w:val="ConsPlusNonformat"/>
        <w:ind w:firstLine="709"/>
        <w:rPr>
          <w:rFonts w:ascii="Times New Roman" w:hAnsi="Times New Roman" w:cs="Times New Roman"/>
          <w:sz w:val="28"/>
          <w:szCs w:val="28"/>
        </w:rPr>
      </w:pPr>
      <w:r>
        <w:rPr>
          <w:rFonts w:ascii="Times New Roman" w:hAnsi="Times New Roman" w:cs="Times New Roman"/>
          <w:sz w:val="28"/>
          <w:szCs w:val="28"/>
        </w:rPr>
        <w:t>1</w:t>
      </w:r>
      <w:r w:rsidR="007C6B43" w:rsidRPr="009B0914">
        <w:rPr>
          <w:rFonts w:ascii="Times New Roman" w:hAnsi="Times New Roman" w:cs="Times New Roman"/>
          <w:sz w:val="28"/>
          <w:szCs w:val="28"/>
        </w:rPr>
        <w:t>.4. Степень регулирующего воздействия проекта нормативного акта</w:t>
      </w:r>
      <w:r w:rsidR="001B1199">
        <w:rPr>
          <w:rFonts w:ascii="Times New Roman" w:hAnsi="Times New Roman" w:cs="Times New Roman"/>
          <w:sz w:val="28"/>
          <w:szCs w:val="28"/>
        </w:rPr>
        <w:t>:</w:t>
      </w:r>
    </w:p>
    <w:p w:rsidR="007C6B43" w:rsidRPr="009B0914" w:rsidRDefault="00AC76BB" w:rsidP="006F7C96">
      <w:pPr>
        <w:pStyle w:val="ConsPlusNonformat"/>
        <w:ind w:firstLine="567"/>
        <w:rPr>
          <w:rFonts w:ascii="Times New Roman" w:hAnsi="Times New Roman" w:cs="Times New Roman"/>
          <w:sz w:val="28"/>
          <w:szCs w:val="28"/>
        </w:rPr>
      </w:pPr>
      <w:r>
        <w:rPr>
          <w:rFonts w:ascii="Times New Roman" w:hAnsi="Times New Roman" w:cs="Times New Roman"/>
          <w:sz w:val="28"/>
          <w:szCs w:val="28"/>
        </w:rPr>
        <w:t>низкая</w:t>
      </w:r>
      <w:r w:rsidR="001B1199">
        <w:rPr>
          <w:rFonts w:ascii="Times New Roman" w:hAnsi="Times New Roman" w:cs="Times New Roman"/>
          <w:sz w:val="28"/>
          <w:szCs w:val="28"/>
        </w:rPr>
        <w:t>.</w:t>
      </w:r>
    </w:p>
    <w:p w:rsidR="00CB260E" w:rsidRDefault="007C6B43" w:rsidP="00CB260E">
      <w:pPr>
        <w:pStyle w:val="ConsPlusNonformat"/>
        <w:ind w:firstLine="709"/>
        <w:jc w:val="both"/>
        <w:rPr>
          <w:rFonts w:ascii="Times New Roman" w:hAnsi="Times New Roman" w:cs="Times New Roman"/>
          <w:sz w:val="28"/>
          <w:szCs w:val="28"/>
        </w:rPr>
      </w:pPr>
      <w:r w:rsidRPr="004F494E">
        <w:rPr>
          <w:rFonts w:ascii="Times New Roman" w:hAnsi="Times New Roman" w:cs="Times New Roman"/>
          <w:sz w:val="28"/>
          <w:szCs w:val="28"/>
        </w:rPr>
        <w:t>1.5. Описание цели предлагаемого правового регулирования и краткоеописание проблемы, на решение которой направлен предлагаемый способ правового регулирования, оценка негативных эффектов, возникающих в связи с наличием рассматриваемой проблемы</w:t>
      </w:r>
      <w:r w:rsidR="00291212" w:rsidRPr="004F494E">
        <w:rPr>
          <w:rFonts w:ascii="Times New Roman" w:hAnsi="Times New Roman" w:cs="Times New Roman"/>
          <w:sz w:val="28"/>
          <w:szCs w:val="28"/>
        </w:rPr>
        <w:t xml:space="preserve">: </w:t>
      </w:r>
    </w:p>
    <w:p w:rsidR="002F6847" w:rsidRPr="002F6847" w:rsidRDefault="002F6847" w:rsidP="007E66AB">
      <w:pPr>
        <w:pStyle w:val="ConsPlusNonformat"/>
        <w:spacing w:line="276" w:lineRule="auto"/>
        <w:ind w:firstLine="709"/>
        <w:jc w:val="both"/>
        <w:rPr>
          <w:rFonts w:ascii="Times New Roman" w:hAnsi="Times New Roman" w:cs="Times New Roman"/>
          <w:sz w:val="28"/>
          <w:szCs w:val="28"/>
        </w:rPr>
      </w:pPr>
      <w:r w:rsidRPr="002F6847">
        <w:rPr>
          <w:rFonts w:ascii="Times New Roman" w:hAnsi="Times New Roman" w:cs="Times New Roman"/>
          <w:sz w:val="28"/>
          <w:szCs w:val="28"/>
        </w:rPr>
        <w:t xml:space="preserve">приведение регламента в соответствии </w:t>
      </w:r>
      <w:r w:rsidR="00D00611">
        <w:rPr>
          <w:rFonts w:ascii="Times New Roman" w:hAnsi="Times New Roman" w:cs="Times New Roman"/>
          <w:sz w:val="28"/>
          <w:szCs w:val="28"/>
        </w:rPr>
        <w:t>с Градостроительным кодексом Российской Федерации</w:t>
      </w:r>
      <w:r w:rsidRPr="002F6847">
        <w:rPr>
          <w:rFonts w:ascii="Times New Roman" w:hAnsi="Times New Roman" w:cs="Times New Roman"/>
          <w:sz w:val="28"/>
          <w:szCs w:val="28"/>
        </w:rPr>
        <w:t>.</w:t>
      </w:r>
    </w:p>
    <w:p w:rsidR="007C6B43" w:rsidRPr="009B0914" w:rsidRDefault="007C6B43" w:rsidP="0031631B">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1.6. Срок, в течение которого принимались предложения заинтересованных лиц при проведении публичных консультаций:</w:t>
      </w:r>
    </w:p>
    <w:p w:rsidR="007C6B43" w:rsidRPr="009B0914" w:rsidRDefault="007C6B43" w:rsidP="0031631B">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 xml:space="preserve">начало: </w:t>
      </w:r>
      <w:r w:rsidR="0070132C">
        <w:rPr>
          <w:rFonts w:ascii="Times New Roman" w:hAnsi="Times New Roman" w:cs="Times New Roman"/>
          <w:sz w:val="28"/>
          <w:szCs w:val="28"/>
        </w:rPr>
        <w:t>2</w:t>
      </w:r>
      <w:r w:rsidR="00DE3272">
        <w:rPr>
          <w:rFonts w:ascii="Times New Roman" w:hAnsi="Times New Roman" w:cs="Times New Roman"/>
          <w:sz w:val="28"/>
          <w:szCs w:val="28"/>
        </w:rPr>
        <w:t>4</w:t>
      </w:r>
      <w:r w:rsidR="0070132C">
        <w:rPr>
          <w:rFonts w:ascii="Times New Roman" w:hAnsi="Times New Roman" w:cs="Times New Roman"/>
          <w:sz w:val="28"/>
          <w:szCs w:val="28"/>
        </w:rPr>
        <w:t>.03</w:t>
      </w:r>
      <w:r w:rsidR="002F6847">
        <w:rPr>
          <w:rFonts w:ascii="Times New Roman" w:hAnsi="Times New Roman" w:cs="Times New Roman"/>
          <w:sz w:val="28"/>
          <w:szCs w:val="28"/>
        </w:rPr>
        <w:t>.</w:t>
      </w:r>
      <w:r w:rsidR="00D00611">
        <w:rPr>
          <w:rFonts w:ascii="Times New Roman" w:hAnsi="Times New Roman" w:cs="Times New Roman"/>
          <w:sz w:val="28"/>
          <w:szCs w:val="28"/>
        </w:rPr>
        <w:t>2020</w:t>
      </w:r>
      <w:r w:rsidR="005D200A">
        <w:rPr>
          <w:rFonts w:ascii="Times New Roman" w:hAnsi="Times New Roman" w:cs="Times New Roman"/>
          <w:sz w:val="28"/>
          <w:szCs w:val="28"/>
        </w:rPr>
        <w:t xml:space="preserve"> г</w:t>
      </w:r>
      <w:r w:rsidRPr="009B0914">
        <w:rPr>
          <w:rFonts w:ascii="Times New Roman" w:hAnsi="Times New Roman" w:cs="Times New Roman"/>
          <w:sz w:val="28"/>
          <w:szCs w:val="28"/>
        </w:rPr>
        <w:t>.;</w:t>
      </w:r>
    </w:p>
    <w:p w:rsidR="007C6B43" w:rsidRPr="009B0914" w:rsidRDefault="005D200A" w:rsidP="0031631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окончание  </w:t>
      </w:r>
      <w:r w:rsidR="00E73D93">
        <w:rPr>
          <w:rFonts w:ascii="Times New Roman" w:hAnsi="Times New Roman" w:cs="Times New Roman"/>
          <w:sz w:val="28"/>
          <w:szCs w:val="28"/>
        </w:rPr>
        <w:t>31</w:t>
      </w:r>
      <w:r w:rsidR="0070132C">
        <w:rPr>
          <w:rFonts w:ascii="Times New Roman" w:hAnsi="Times New Roman" w:cs="Times New Roman"/>
          <w:sz w:val="28"/>
          <w:szCs w:val="28"/>
        </w:rPr>
        <w:t>.03.</w:t>
      </w:r>
      <w:r>
        <w:rPr>
          <w:rFonts w:ascii="Times New Roman" w:hAnsi="Times New Roman" w:cs="Times New Roman"/>
          <w:sz w:val="28"/>
          <w:szCs w:val="28"/>
        </w:rPr>
        <w:t>2</w:t>
      </w:r>
      <w:r w:rsidR="00D00611">
        <w:rPr>
          <w:rFonts w:ascii="Times New Roman" w:hAnsi="Times New Roman" w:cs="Times New Roman"/>
          <w:sz w:val="28"/>
          <w:szCs w:val="28"/>
        </w:rPr>
        <w:t>020</w:t>
      </w:r>
      <w:r>
        <w:rPr>
          <w:rFonts w:ascii="Times New Roman" w:hAnsi="Times New Roman" w:cs="Times New Roman"/>
          <w:sz w:val="28"/>
          <w:szCs w:val="28"/>
        </w:rPr>
        <w:t xml:space="preserve"> г.</w:t>
      </w:r>
    </w:p>
    <w:p w:rsidR="007C6B43" w:rsidRPr="009B0914" w:rsidRDefault="007C6B43" w:rsidP="0031631B">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1.7. Количество замечаний и предложений, полученных от</w:t>
      </w:r>
      <w:r w:rsidR="00D00611">
        <w:rPr>
          <w:rFonts w:ascii="Times New Roman" w:hAnsi="Times New Roman" w:cs="Times New Roman"/>
          <w:sz w:val="28"/>
          <w:szCs w:val="28"/>
        </w:rPr>
        <w:t xml:space="preserve"> </w:t>
      </w:r>
      <w:r w:rsidRPr="009B0914">
        <w:rPr>
          <w:rFonts w:ascii="Times New Roman" w:hAnsi="Times New Roman" w:cs="Times New Roman"/>
          <w:sz w:val="28"/>
          <w:szCs w:val="28"/>
        </w:rPr>
        <w:t>заинтересованных лиц при пров</w:t>
      </w:r>
      <w:r w:rsidR="001E66F5">
        <w:rPr>
          <w:rFonts w:ascii="Times New Roman" w:hAnsi="Times New Roman" w:cs="Times New Roman"/>
          <w:sz w:val="28"/>
          <w:szCs w:val="28"/>
        </w:rPr>
        <w:t xml:space="preserve">едении публичных консультаций: </w:t>
      </w:r>
      <w:r w:rsidR="00E73D93">
        <w:rPr>
          <w:rFonts w:ascii="Times New Roman" w:hAnsi="Times New Roman" w:cs="Times New Roman"/>
          <w:sz w:val="28"/>
          <w:szCs w:val="28"/>
        </w:rPr>
        <w:t>0</w:t>
      </w:r>
      <w:r w:rsidRPr="009B0914">
        <w:rPr>
          <w:rFonts w:ascii="Times New Roman" w:hAnsi="Times New Roman" w:cs="Times New Roman"/>
          <w:sz w:val="28"/>
          <w:szCs w:val="28"/>
        </w:rPr>
        <w:t xml:space="preserve">, из них учтено полностью: </w:t>
      </w:r>
      <w:r w:rsidR="00E73D93">
        <w:rPr>
          <w:rFonts w:ascii="Times New Roman" w:hAnsi="Times New Roman" w:cs="Times New Roman"/>
          <w:sz w:val="28"/>
          <w:szCs w:val="28"/>
        </w:rPr>
        <w:t>0</w:t>
      </w:r>
      <w:r w:rsidR="00BC5588">
        <w:rPr>
          <w:rFonts w:ascii="Times New Roman" w:hAnsi="Times New Roman" w:cs="Times New Roman"/>
          <w:sz w:val="28"/>
          <w:szCs w:val="28"/>
        </w:rPr>
        <w:t>,</w:t>
      </w:r>
      <w:r w:rsidRPr="009B0914">
        <w:rPr>
          <w:rFonts w:ascii="Times New Roman" w:hAnsi="Times New Roman" w:cs="Times New Roman"/>
          <w:sz w:val="28"/>
          <w:szCs w:val="28"/>
        </w:rPr>
        <w:t xml:space="preserve"> учтено частично </w:t>
      </w:r>
      <w:r w:rsidR="001E66F5">
        <w:rPr>
          <w:rFonts w:ascii="Times New Roman" w:hAnsi="Times New Roman" w:cs="Times New Roman"/>
          <w:sz w:val="28"/>
          <w:szCs w:val="28"/>
        </w:rPr>
        <w:t>0</w:t>
      </w:r>
      <w:r w:rsidRPr="009B0914">
        <w:rPr>
          <w:rFonts w:ascii="Times New Roman" w:hAnsi="Times New Roman" w:cs="Times New Roman"/>
          <w:sz w:val="28"/>
          <w:szCs w:val="28"/>
        </w:rPr>
        <w:t>.</w:t>
      </w:r>
    </w:p>
    <w:p w:rsidR="007C6B43" w:rsidRPr="009B0914" w:rsidRDefault="007C6B43" w:rsidP="0031631B">
      <w:pPr>
        <w:pStyle w:val="ConsPlusNonformat"/>
        <w:ind w:firstLine="709"/>
        <w:jc w:val="both"/>
        <w:rPr>
          <w:rFonts w:ascii="Times New Roman" w:hAnsi="Times New Roman" w:cs="Times New Roman"/>
          <w:b/>
          <w:sz w:val="28"/>
          <w:szCs w:val="28"/>
        </w:rPr>
      </w:pPr>
      <w:r w:rsidRPr="009B0914">
        <w:rPr>
          <w:rFonts w:ascii="Times New Roman" w:hAnsi="Times New Roman" w:cs="Times New Roman"/>
          <w:b/>
          <w:sz w:val="28"/>
          <w:szCs w:val="28"/>
        </w:rPr>
        <w:t>2. Описание проблемы, на решение которой направлено принятие проекта нормативного акта, и способа ее разрешения</w:t>
      </w:r>
      <w:r w:rsidR="00EF3B2E">
        <w:rPr>
          <w:rFonts w:ascii="Times New Roman" w:hAnsi="Times New Roman" w:cs="Times New Roman"/>
          <w:b/>
          <w:sz w:val="28"/>
          <w:szCs w:val="28"/>
        </w:rPr>
        <w:t>.</w:t>
      </w:r>
    </w:p>
    <w:p w:rsidR="007C6B43" w:rsidRDefault="007C6B43" w:rsidP="00CB260E">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2.1. Основные группы субъектов предпринимательской и инвестиционной деятельности, иные субъекты, включая органы государственной власти и органы местного самоуправления, интересы которых будут затронуты предлагаемым проектом нормативного акта</w:t>
      </w:r>
      <w:r w:rsidR="001E66F5">
        <w:rPr>
          <w:rFonts w:ascii="Times New Roman" w:hAnsi="Times New Roman" w:cs="Times New Roman"/>
          <w:sz w:val="28"/>
          <w:szCs w:val="28"/>
        </w:rPr>
        <w:t>:</w:t>
      </w:r>
    </w:p>
    <w:p w:rsidR="00ED557E" w:rsidRDefault="00ED557E" w:rsidP="0031631B">
      <w:pPr>
        <w:pStyle w:val="ConsPlusNonformat"/>
        <w:ind w:firstLine="709"/>
        <w:jc w:val="both"/>
        <w:rPr>
          <w:rFonts w:ascii="Times New Roman" w:hAnsi="Times New Roman" w:cs="Times New Roman"/>
          <w:sz w:val="28"/>
          <w:szCs w:val="28"/>
        </w:rPr>
      </w:pPr>
      <w:r w:rsidRPr="005A130B">
        <w:rPr>
          <w:rFonts w:ascii="Times New Roman" w:hAnsi="Times New Roman"/>
          <w:sz w:val="28"/>
          <w:szCs w:val="28"/>
        </w:rPr>
        <w:t>юридические лица независимо от их организационно-правовых форм, индивидуальные предприниматели и иные физические лица</w:t>
      </w:r>
      <w:r>
        <w:rPr>
          <w:rFonts w:ascii="Times New Roman" w:hAnsi="Times New Roman"/>
          <w:sz w:val="28"/>
          <w:szCs w:val="28"/>
        </w:rPr>
        <w:t>.</w:t>
      </w:r>
    </w:p>
    <w:p w:rsidR="00D35F26" w:rsidRDefault="007C6B43" w:rsidP="0031631B">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 xml:space="preserve">2.2. Характеристика негативных эффектов, возникающих в связи </w:t>
      </w:r>
      <w:r w:rsidRPr="009B0914">
        <w:rPr>
          <w:rFonts w:ascii="Times New Roman" w:hAnsi="Times New Roman" w:cs="Times New Roman"/>
          <w:sz w:val="28"/>
          <w:szCs w:val="28"/>
        </w:rPr>
        <w:lastRenderedPageBreak/>
        <w:t>сналичием про</w:t>
      </w:r>
      <w:r w:rsidR="00235037">
        <w:rPr>
          <w:rFonts w:ascii="Times New Roman" w:hAnsi="Times New Roman" w:cs="Times New Roman"/>
          <w:sz w:val="28"/>
          <w:szCs w:val="28"/>
        </w:rPr>
        <w:t xml:space="preserve">блемы, их количественная оценка: </w:t>
      </w:r>
    </w:p>
    <w:p w:rsidR="007C6B43" w:rsidRPr="009B0914" w:rsidRDefault="00D35F26" w:rsidP="0031631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отсутствуют</w:t>
      </w:r>
      <w:r w:rsidR="00235037">
        <w:rPr>
          <w:rFonts w:ascii="Times New Roman" w:hAnsi="Times New Roman" w:cs="Times New Roman"/>
          <w:sz w:val="28"/>
          <w:szCs w:val="28"/>
        </w:rPr>
        <w:t>.</w:t>
      </w:r>
    </w:p>
    <w:p w:rsidR="00D35F26" w:rsidRDefault="007C6B43" w:rsidP="00CB260E">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2.3. Новые функции, полномочия, обязанности и права органов публичной власти или сведения об их изменении проектом нормативного акта, а также порядок их реализации (осуществления)</w:t>
      </w:r>
      <w:r w:rsidR="00D35F26">
        <w:rPr>
          <w:rFonts w:ascii="Times New Roman" w:hAnsi="Times New Roman" w:cs="Times New Roman"/>
          <w:sz w:val="28"/>
          <w:szCs w:val="28"/>
        </w:rPr>
        <w:t>:</w:t>
      </w:r>
    </w:p>
    <w:p w:rsidR="00D35F26" w:rsidRDefault="00EF3B2E" w:rsidP="00CB26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w:t>
      </w:r>
      <w:r w:rsidRPr="00EF3B2E">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строительствана территории городского округа Кинель Самарской области</w:t>
      </w:r>
      <w:r w:rsidR="00D35F26">
        <w:rPr>
          <w:rFonts w:ascii="Times New Roman" w:hAnsi="Times New Roman" w:cs="Times New Roman"/>
          <w:sz w:val="28"/>
          <w:szCs w:val="28"/>
        </w:rPr>
        <w:t>.</w:t>
      </w:r>
    </w:p>
    <w:p w:rsidR="00DA6C92" w:rsidRDefault="007C6B43" w:rsidP="00D35F26">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2.4. Новые запреты, обязанности или ограничения для субъектовпредпринимательской и инвестиционной деятельности либо изменение содержания существующих запретов, обязанностей и ограничений, а также порядок организации исполнения вводимых положений</w:t>
      </w:r>
      <w:r w:rsidR="00E32136">
        <w:rPr>
          <w:rFonts w:ascii="Times New Roman" w:hAnsi="Times New Roman" w:cs="Times New Roman"/>
          <w:sz w:val="28"/>
          <w:szCs w:val="28"/>
        </w:rPr>
        <w:t>:</w:t>
      </w:r>
    </w:p>
    <w:p w:rsidR="00E32136" w:rsidRDefault="00EF3B2E" w:rsidP="00D35F2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отсутствуют.</w:t>
      </w:r>
    </w:p>
    <w:p w:rsidR="00E32136" w:rsidRDefault="007C6B43" w:rsidP="00EF3B2E">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2.5. Причины невозможности решения проблемы участникамисоответствующих общественных отношений самостоятельно, без вмешательства органов местного самоуправления</w:t>
      </w:r>
      <w:r w:rsidR="00E32136">
        <w:rPr>
          <w:rFonts w:ascii="Times New Roman" w:hAnsi="Times New Roman" w:cs="Times New Roman"/>
          <w:sz w:val="28"/>
          <w:szCs w:val="28"/>
        </w:rPr>
        <w:t>:</w:t>
      </w:r>
    </w:p>
    <w:p w:rsidR="00E32136" w:rsidRDefault="00E32136" w:rsidP="00E32136">
      <w:pPr>
        <w:pStyle w:val="ConsPlusNonformat"/>
        <w:ind w:firstLine="709"/>
        <w:jc w:val="both"/>
        <w:rPr>
          <w:rFonts w:ascii="Times New Roman" w:hAnsi="Times New Roman" w:cs="Times New Roman"/>
          <w:sz w:val="28"/>
          <w:szCs w:val="28"/>
        </w:rPr>
      </w:pPr>
      <w:r w:rsidRPr="00220EDD">
        <w:rPr>
          <w:rFonts w:ascii="Times New Roman" w:hAnsi="Times New Roman" w:cs="Times New Roman"/>
          <w:sz w:val="28"/>
          <w:szCs w:val="28"/>
        </w:rPr>
        <w:t>решение указанной проблемы отнесено законодательством к компетенции органов местного самоуправления.</w:t>
      </w:r>
    </w:p>
    <w:p w:rsidR="00325706" w:rsidRDefault="007C6B43" w:rsidP="00325706">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 xml:space="preserve">2.6. </w:t>
      </w:r>
      <w:proofErr w:type="gramStart"/>
      <w:r w:rsidRPr="009B0914">
        <w:rPr>
          <w:rFonts w:ascii="Times New Roman" w:hAnsi="Times New Roman" w:cs="Times New Roman"/>
          <w:sz w:val="28"/>
          <w:szCs w:val="28"/>
        </w:rPr>
        <w:t xml:space="preserve">Международный опыт и опыт других субъектов Российской Федерации, органов местного самоуправления в соответствующей </w:t>
      </w:r>
      <w:r w:rsidR="00E32136">
        <w:rPr>
          <w:rFonts w:ascii="Times New Roman" w:hAnsi="Times New Roman" w:cs="Times New Roman"/>
          <w:sz w:val="28"/>
          <w:szCs w:val="28"/>
        </w:rPr>
        <w:t>с</w:t>
      </w:r>
      <w:r w:rsidRPr="009B0914">
        <w:rPr>
          <w:rFonts w:ascii="Times New Roman" w:hAnsi="Times New Roman" w:cs="Times New Roman"/>
          <w:sz w:val="28"/>
          <w:szCs w:val="28"/>
        </w:rPr>
        <w:t>феререгулирования общественных отношений (решения соответствующей проблемы)</w:t>
      </w:r>
      <w:r w:rsidR="00E072C0">
        <w:rPr>
          <w:rFonts w:ascii="Times New Roman" w:hAnsi="Times New Roman" w:cs="Times New Roman"/>
          <w:sz w:val="28"/>
          <w:szCs w:val="28"/>
        </w:rPr>
        <w:t xml:space="preserve"> </w:t>
      </w:r>
      <w:r w:rsidR="00325706" w:rsidRPr="00220EDD">
        <w:rPr>
          <w:rFonts w:ascii="Times New Roman" w:hAnsi="Times New Roman" w:cs="Times New Roman"/>
          <w:sz w:val="28"/>
          <w:szCs w:val="28"/>
        </w:rPr>
        <w:t>не исследовался</w:t>
      </w:r>
      <w:r w:rsidR="00325706">
        <w:rPr>
          <w:rFonts w:ascii="Times New Roman" w:hAnsi="Times New Roman" w:cs="Times New Roman"/>
          <w:sz w:val="28"/>
          <w:szCs w:val="28"/>
        </w:rPr>
        <w:t>.</w:t>
      </w:r>
      <w:proofErr w:type="gramEnd"/>
    </w:p>
    <w:p w:rsidR="00E32136" w:rsidRDefault="00E32136" w:rsidP="00325706">
      <w:pPr>
        <w:pStyle w:val="ConsPlusNonformat"/>
        <w:ind w:firstLine="709"/>
        <w:jc w:val="both"/>
        <w:rPr>
          <w:rFonts w:ascii="Times New Roman" w:hAnsi="Times New Roman" w:cs="Times New Roman"/>
          <w:sz w:val="28"/>
          <w:szCs w:val="28"/>
        </w:rPr>
      </w:pPr>
      <w:r w:rsidRPr="00220EDD">
        <w:rPr>
          <w:rFonts w:ascii="Times New Roman" w:hAnsi="Times New Roman" w:cs="Times New Roman"/>
          <w:sz w:val="28"/>
          <w:szCs w:val="28"/>
        </w:rPr>
        <w:t xml:space="preserve">Опыт решения </w:t>
      </w:r>
      <w:proofErr w:type="gramStart"/>
      <w:r w:rsidRPr="00220EDD">
        <w:rPr>
          <w:rFonts w:ascii="Times New Roman" w:hAnsi="Times New Roman" w:cs="Times New Roman"/>
          <w:sz w:val="28"/>
          <w:szCs w:val="28"/>
        </w:rPr>
        <w:t>аналогичных проблем</w:t>
      </w:r>
      <w:proofErr w:type="gramEnd"/>
      <w:r w:rsidRPr="00220EDD">
        <w:rPr>
          <w:rFonts w:ascii="Times New Roman" w:hAnsi="Times New Roman" w:cs="Times New Roman"/>
          <w:sz w:val="28"/>
          <w:szCs w:val="28"/>
        </w:rPr>
        <w:t xml:space="preserve"> в иностранных государствах не исследовался</w:t>
      </w:r>
      <w:r w:rsidR="00D442F2">
        <w:rPr>
          <w:rFonts w:ascii="Times New Roman" w:hAnsi="Times New Roman" w:cs="Times New Roman"/>
          <w:sz w:val="28"/>
          <w:szCs w:val="28"/>
        </w:rPr>
        <w:t>.</w:t>
      </w:r>
    </w:p>
    <w:p w:rsidR="007C6B43" w:rsidRPr="009B0914" w:rsidRDefault="007C6B43" w:rsidP="00D35F26">
      <w:pPr>
        <w:pStyle w:val="ConsPlusNonformat"/>
        <w:ind w:firstLine="709"/>
        <w:jc w:val="both"/>
        <w:rPr>
          <w:rFonts w:ascii="Times New Roman" w:hAnsi="Times New Roman" w:cs="Times New Roman"/>
          <w:sz w:val="28"/>
          <w:szCs w:val="28"/>
        </w:rPr>
      </w:pPr>
      <w:r w:rsidRPr="009B0914">
        <w:rPr>
          <w:rFonts w:ascii="Times New Roman" w:hAnsi="Times New Roman" w:cs="Times New Roman"/>
          <w:b/>
          <w:sz w:val="28"/>
          <w:szCs w:val="28"/>
        </w:rPr>
        <w:t xml:space="preserve">3. Определение целей предлагаемого </w:t>
      </w:r>
      <w:r w:rsidR="00E32136">
        <w:rPr>
          <w:rFonts w:ascii="Times New Roman" w:hAnsi="Times New Roman" w:cs="Times New Roman"/>
          <w:b/>
          <w:sz w:val="28"/>
          <w:szCs w:val="28"/>
        </w:rPr>
        <w:t xml:space="preserve">правового </w:t>
      </w:r>
      <w:r w:rsidRPr="009B0914">
        <w:rPr>
          <w:rFonts w:ascii="Times New Roman" w:hAnsi="Times New Roman" w:cs="Times New Roman"/>
          <w:b/>
          <w:sz w:val="28"/>
          <w:szCs w:val="28"/>
        </w:rPr>
        <w:t>регулирования и индикаторов для оценки их достижения</w:t>
      </w: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4253"/>
        <w:gridCol w:w="2835"/>
        <w:gridCol w:w="2493"/>
      </w:tblGrid>
      <w:tr w:rsidR="007C6B43" w:rsidRPr="009B0914" w:rsidTr="00325706">
        <w:trPr>
          <w:tblCellSpacing w:w="5" w:type="nil"/>
        </w:trPr>
        <w:tc>
          <w:tcPr>
            <w:tcW w:w="4253" w:type="dxa"/>
            <w:tcBorders>
              <w:top w:val="single" w:sz="4" w:space="0" w:color="auto"/>
              <w:left w:val="single" w:sz="4" w:space="0" w:color="auto"/>
              <w:bottom w:val="single" w:sz="4" w:space="0" w:color="auto"/>
              <w:right w:val="single" w:sz="4" w:space="0" w:color="auto"/>
            </w:tcBorders>
            <w:vAlign w:val="center"/>
          </w:tcPr>
          <w:p w:rsidR="007C6B43" w:rsidRPr="00E32136" w:rsidRDefault="007C6B43" w:rsidP="00E32136">
            <w:pPr>
              <w:widowControl w:val="0"/>
              <w:autoSpaceDE w:val="0"/>
              <w:autoSpaceDN w:val="0"/>
              <w:adjustRightInd w:val="0"/>
              <w:jc w:val="center"/>
              <w:rPr>
                <w:rFonts w:ascii="Times New Roman" w:hAnsi="Times New Roman" w:cs="Times New Roman"/>
                <w:szCs w:val="28"/>
              </w:rPr>
            </w:pPr>
            <w:r w:rsidRPr="00E32136">
              <w:rPr>
                <w:rFonts w:ascii="Times New Roman" w:hAnsi="Times New Roman" w:cs="Times New Roman"/>
                <w:szCs w:val="28"/>
              </w:rPr>
              <w:t>3.1. Цели предлагаемого правового регулирования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7C6B43" w:rsidRPr="00E32136" w:rsidRDefault="007C6B43" w:rsidP="00E32136">
            <w:pPr>
              <w:widowControl w:val="0"/>
              <w:autoSpaceDE w:val="0"/>
              <w:autoSpaceDN w:val="0"/>
              <w:adjustRightInd w:val="0"/>
              <w:jc w:val="center"/>
              <w:rPr>
                <w:rFonts w:ascii="Times New Roman" w:hAnsi="Times New Roman" w:cs="Times New Roman"/>
                <w:szCs w:val="28"/>
              </w:rPr>
            </w:pPr>
            <w:r w:rsidRPr="00E32136">
              <w:rPr>
                <w:rFonts w:ascii="Times New Roman" w:hAnsi="Times New Roman" w:cs="Times New Roman"/>
                <w:szCs w:val="28"/>
              </w:rPr>
              <w:t>3.2. Сроки достижения целей предлагаемого правового регулирования</w:t>
            </w:r>
          </w:p>
        </w:tc>
        <w:tc>
          <w:tcPr>
            <w:tcW w:w="2493" w:type="dxa"/>
            <w:tcBorders>
              <w:top w:val="single" w:sz="4" w:space="0" w:color="auto"/>
              <w:left w:val="single" w:sz="4" w:space="0" w:color="auto"/>
              <w:bottom w:val="single" w:sz="4" w:space="0" w:color="auto"/>
              <w:right w:val="single" w:sz="4" w:space="0" w:color="auto"/>
            </w:tcBorders>
            <w:vAlign w:val="center"/>
          </w:tcPr>
          <w:p w:rsidR="007C6B43" w:rsidRPr="00E32136" w:rsidRDefault="007C6B43" w:rsidP="00E32136">
            <w:pPr>
              <w:widowControl w:val="0"/>
              <w:autoSpaceDE w:val="0"/>
              <w:autoSpaceDN w:val="0"/>
              <w:adjustRightInd w:val="0"/>
              <w:jc w:val="center"/>
              <w:rPr>
                <w:rFonts w:ascii="Times New Roman" w:hAnsi="Times New Roman" w:cs="Times New Roman"/>
                <w:szCs w:val="28"/>
              </w:rPr>
            </w:pPr>
            <w:r w:rsidRPr="00E32136">
              <w:rPr>
                <w:rFonts w:ascii="Times New Roman" w:hAnsi="Times New Roman" w:cs="Times New Roman"/>
                <w:szCs w:val="28"/>
              </w:rPr>
              <w:t>3.3. Периодичность мониторинга достижения целей предлагаемого правового регулирования</w:t>
            </w:r>
          </w:p>
        </w:tc>
      </w:tr>
      <w:tr w:rsidR="00325706" w:rsidRPr="00C76D5D" w:rsidTr="00325706">
        <w:trPr>
          <w:tblCellSpacing w:w="5" w:type="nil"/>
        </w:trPr>
        <w:tc>
          <w:tcPr>
            <w:tcW w:w="4253" w:type="dxa"/>
            <w:tcBorders>
              <w:top w:val="single" w:sz="4" w:space="0" w:color="auto"/>
              <w:left w:val="single" w:sz="4" w:space="0" w:color="auto"/>
              <w:bottom w:val="single" w:sz="4" w:space="0" w:color="auto"/>
              <w:right w:val="single" w:sz="4" w:space="0" w:color="auto"/>
            </w:tcBorders>
            <w:vAlign w:val="center"/>
          </w:tcPr>
          <w:p w:rsidR="00BC3FD6" w:rsidRPr="007B044F" w:rsidRDefault="007B044F" w:rsidP="00C76D5D">
            <w:pPr>
              <w:pStyle w:val="ConsPlusNonformat"/>
              <w:spacing w:line="276" w:lineRule="auto"/>
              <w:rPr>
                <w:rFonts w:ascii="Times New Roman" w:hAnsi="Times New Roman" w:cs="Times New Roman"/>
                <w:sz w:val="22"/>
                <w:szCs w:val="22"/>
              </w:rPr>
            </w:pPr>
            <w:r>
              <w:rPr>
                <w:rFonts w:ascii="Times New Roman" w:hAnsi="Times New Roman" w:cs="Times New Roman"/>
                <w:sz w:val="22"/>
                <w:szCs w:val="22"/>
              </w:rPr>
              <w:t>П</w:t>
            </w:r>
            <w:r w:rsidRPr="007B044F">
              <w:rPr>
                <w:rFonts w:ascii="Times New Roman" w:hAnsi="Times New Roman" w:cs="Times New Roman"/>
                <w:sz w:val="22"/>
                <w:szCs w:val="22"/>
              </w:rPr>
              <w:t xml:space="preserve">риведение регламента в соответствии с </w:t>
            </w:r>
            <w:r w:rsidR="00E072C0">
              <w:rPr>
                <w:rFonts w:ascii="Times New Roman" w:hAnsi="Times New Roman" w:cs="Times New Roman"/>
                <w:bCs/>
                <w:color w:val="26282F"/>
                <w:sz w:val="22"/>
                <w:szCs w:val="22"/>
              </w:rPr>
              <w:t>Градостроительным кодексом Российской Федерации</w:t>
            </w:r>
          </w:p>
          <w:p w:rsidR="00BC3FD6" w:rsidRPr="007B044F" w:rsidRDefault="00BC3FD6" w:rsidP="00C76D5D">
            <w:pPr>
              <w:pStyle w:val="ConsPlusNonformat"/>
              <w:spacing w:line="276" w:lineRule="auto"/>
              <w:rPr>
                <w:rFonts w:ascii="Times New Roman" w:hAnsi="Times New Roman" w:cs="Times New Roman"/>
                <w:sz w:val="22"/>
                <w:szCs w:val="22"/>
              </w:rPr>
            </w:pPr>
          </w:p>
          <w:p w:rsidR="00325706" w:rsidRPr="00C76D5D" w:rsidRDefault="00325706" w:rsidP="00325706">
            <w:pPr>
              <w:pStyle w:val="ConsPlusNonformat"/>
              <w:spacing w:line="276" w:lineRule="auto"/>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325706" w:rsidRPr="00C76D5D" w:rsidRDefault="00325706" w:rsidP="00E32136">
            <w:pPr>
              <w:widowControl w:val="0"/>
              <w:autoSpaceDE w:val="0"/>
              <w:autoSpaceDN w:val="0"/>
              <w:adjustRightInd w:val="0"/>
              <w:jc w:val="center"/>
              <w:rPr>
                <w:rFonts w:ascii="Times New Roman" w:hAnsi="Times New Roman" w:cs="Times New Roman"/>
              </w:rPr>
            </w:pPr>
            <w:r w:rsidRPr="00C76D5D">
              <w:rPr>
                <w:rFonts w:ascii="Times New Roman" w:hAnsi="Times New Roman" w:cs="Times New Roman"/>
              </w:rPr>
              <w:t>С принятием проекта нормативного акта</w:t>
            </w:r>
          </w:p>
        </w:tc>
        <w:tc>
          <w:tcPr>
            <w:tcW w:w="2493" w:type="dxa"/>
            <w:tcBorders>
              <w:top w:val="single" w:sz="4" w:space="0" w:color="auto"/>
              <w:left w:val="single" w:sz="4" w:space="0" w:color="auto"/>
              <w:bottom w:val="single" w:sz="4" w:space="0" w:color="auto"/>
              <w:right w:val="single" w:sz="4" w:space="0" w:color="auto"/>
            </w:tcBorders>
            <w:vAlign w:val="center"/>
          </w:tcPr>
          <w:p w:rsidR="00325706" w:rsidRPr="00C76D5D" w:rsidRDefault="00325706" w:rsidP="00E32136">
            <w:pPr>
              <w:widowControl w:val="0"/>
              <w:autoSpaceDE w:val="0"/>
              <w:autoSpaceDN w:val="0"/>
              <w:adjustRightInd w:val="0"/>
              <w:jc w:val="center"/>
              <w:rPr>
                <w:rFonts w:ascii="Times New Roman" w:hAnsi="Times New Roman" w:cs="Times New Roman"/>
              </w:rPr>
            </w:pPr>
            <w:r w:rsidRPr="00C76D5D">
              <w:rPr>
                <w:rFonts w:ascii="Times New Roman" w:hAnsi="Times New Roman" w:cs="Times New Roman"/>
              </w:rPr>
              <w:t>не реже 1 раза в год</w:t>
            </w:r>
          </w:p>
        </w:tc>
      </w:tr>
    </w:tbl>
    <w:p w:rsidR="00366A89" w:rsidRDefault="007C6B43" w:rsidP="00366A89">
      <w:pPr>
        <w:pStyle w:val="ConsPlusNonformat"/>
        <w:ind w:firstLine="709"/>
        <w:jc w:val="both"/>
        <w:rPr>
          <w:rFonts w:ascii="Times New Roman" w:hAnsi="Times New Roman" w:cs="Times New Roman"/>
          <w:sz w:val="28"/>
          <w:szCs w:val="28"/>
        </w:rPr>
      </w:pPr>
      <w:r w:rsidRPr="00C76D5D">
        <w:rPr>
          <w:rFonts w:ascii="Times New Roman" w:hAnsi="Times New Roman" w:cs="Times New Roman"/>
          <w:sz w:val="28"/>
          <w:szCs w:val="28"/>
        </w:rPr>
        <w:t>3.4. Действующие нормативные</w:t>
      </w:r>
      <w:r w:rsidRPr="009B0914">
        <w:rPr>
          <w:rFonts w:ascii="Times New Roman" w:hAnsi="Times New Roman" w:cs="Times New Roman"/>
          <w:sz w:val="28"/>
          <w:szCs w:val="28"/>
        </w:rPr>
        <w:t xml:space="preserve"> правовые акты, поручения, другие решения, из которых вытекает необходимость разработки предлагаемого правового регулирования в данной сфере, которые определяют необходимость постановки указанных целей</w:t>
      </w:r>
      <w:r w:rsidR="00F10F54">
        <w:rPr>
          <w:rFonts w:ascii="Times New Roman" w:hAnsi="Times New Roman" w:cs="Times New Roman"/>
          <w:sz w:val="28"/>
          <w:szCs w:val="28"/>
        </w:rPr>
        <w:t>:</w:t>
      </w:r>
    </w:p>
    <w:p w:rsidR="00B23166" w:rsidRPr="005A130B" w:rsidRDefault="00B23166" w:rsidP="006F7C96">
      <w:pPr>
        <w:spacing w:line="240" w:lineRule="auto"/>
        <w:ind w:firstLine="709"/>
        <w:jc w:val="both"/>
        <w:rPr>
          <w:rFonts w:ascii="Times New Roman" w:hAnsi="Times New Roman"/>
          <w:sz w:val="28"/>
          <w:szCs w:val="28"/>
        </w:rPr>
      </w:pPr>
      <w:r w:rsidRPr="005A130B">
        <w:rPr>
          <w:rFonts w:ascii="Times New Roman" w:hAnsi="Times New Roman"/>
          <w:sz w:val="28"/>
          <w:szCs w:val="28"/>
        </w:rPr>
        <w:t>Градостроительный кодекс Российской Федерации от 29.12.2004 № 190-ФЗ;</w:t>
      </w:r>
    </w:p>
    <w:p w:rsidR="00B23166" w:rsidRPr="005A130B" w:rsidRDefault="00B23166" w:rsidP="006F7C96">
      <w:pPr>
        <w:spacing w:line="240" w:lineRule="auto"/>
        <w:ind w:firstLine="709"/>
        <w:jc w:val="both"/>
        <w:rPr>
          <w:rFonts w:ascii="Times New Roman" w:hAnsi="Times New Roman"/>
          <w:sz w:val="28"/>
          <w:szCs w:val="28"/>
        </w:rPr>
      </w:pPr>
      <w:r w:rsidRPr="005A130B">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B23166" w:rsidRDefault="00DA6C92" w:rsidP="006F7C96">
      <w:pPr>
        <w:spacing w:line="240" w:lineRule="auto"/>
        <w:ind w:firstLine="709"/>
        <w:jc w:val="both"/>
        <w:rPr>
          <w:rFonts w:ascii="Times New Roman" w:hAnsi="Times New Roman"/>
          <w:sz w:val="28"/>
          <w:szCs w:val="28"/>
        </w:rPr>
      </w:pPr>
      <w:r w:rsidRPr="00C06A69">
        <w:rPr>
          <w:rFonts w:ascii="Times New Roman" w:hAnsi="Times New Roman" w:cs="Times New Roman"/>
          <w:sz w:val="28"/>
          <w:szCs w:val="28"/>
        </w:rPr>
        <w:lastRenderedPageBreak/>
        <w:t>Федеральный закон от 29 декабря 2004 года № 191-ФЗ «О введении в действие Градостроительног</w:t>
      </w:r>
      <w:r>
        <w:rPr>
          <w:rFonts w:ascii="Times New Roman" w:hAnsi="Times New Roman" w:cs="Times New Roman"/>
          <w:sz w:val="28"/>
          <w:szCs w:val="28"/>
        </w:rPr>
        <w:t>о кодекса Российской Федерации»;</w:t>
      </w:r>
    </w:p>
    <w:p w:rsidR="00DA6C92" w:rsidRPr="005A130B" w:rsidRDefault="00DA6C92" w:rsidP="006F7C96">
      <w:pPr>
        <w:spacing w:line="240" w:lineRule="auto"/>
        <w:ind w:firstLine="709"/>
        <w:jc w:val="both"/>
        <w:rPr>
          <w:rFonts w:ascii="Times New Roman" w:hAnsi="Times New Roman"/>
          <w:sz w:val="28"/>
          <w:szCs w:val="28"/>
        </w:rPr>
      </w:pPr>
      <w:r w:rsidRPr="00C06A69">
        <w:rPr>
          <w:rFonts w:ascii="Times New Roman" w:hAnsi="Times New Roman" w:cs="Times New Roman"/>
          <w:sz w:val="28"/>
          <w:szCs w:val="28"/>
        </w:rPr>
        <w:t>Федеральный закон от 06 октября 2003 года № 131-ФЗ «Об общих принципах организации местного самоупр</w:t>
      </w:r>
      <w:r>
        <w:rPr>
          <w:rFonts w:ascii="Times New Roman" w:hAnsi="Times New Roman" w:cs="Times New Roman"/>
          <w:sz w:val="28"/>
          <w:szCs w:val="28"/>
        </w:rPr>
        <w:t>авления в Российской Федерации».</w:t>
      </w: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3402"/>
        <w:gridCol w:w="2268"/>
        <w:gridCol w:w="2097"/>
        <w:gridCol w:w="1814"/>
      </w:tblGrid>
      <w:tr w:rsidR="007C6B43" w:rsidRPr="009B0914" w:rsidTr="005F3074">
        <w:trPr>
          <w:tblCellSpacing w:w="5" w:type="nil"/>
        </w:trPr>
        <w:tc>
          <w:tcPr>
            <w:tcW w:w="3402" w:type="dxa"/>
            <w:tcBorders>
              <w:top w:val="single" w:sz="4" w:space="0" w:color="auto"/>
              <w:left w:val="single" w:sz="4" w:space="0" w:color="auto"/>
              <w:bottom w:val="single" w:sz="4" w:space="0" w:color="auto"/>
              <w:right w:val="single" w:sz="4" w:space="0" w:color="auto"/>
            </w:tcBorders>
            <w:vAlign w:val="center"/>
          </w:tcPr>
          <w:p w:rsidR="007C6B43" w:rsidRPr="00047A22" w:rsidRDefault="007C6B43" w:rsidP="00047A22">
            <w:pPr>
              <w:widowControl w:val="0"/>
              <w:autoSpaceDE w:val="0"/>
              <w:autoSpaceDN w:val="0"/>
              <w:adjustRightInd w:val="0"/>
              <w:jc w:val="center"/>
              <w:rPr>
                <w:rFonts w:ascii="Times New Roman" w:hAnsi="Times New Roman" w:cs="Times New Roman"/>
                <w:szCs w:val="28"/>
              </w:rPr>
            </w:pPr>
            <w:r w:rsidRPr="00047A22">
              <w:rPr>
                <w:rFonts w:ascii="Times New Roman" w:hAnsi="Times New Roman" w:cs="Times New Roman"/>
                <w:szCs w:val="28"/>
              </w:rPr>
              <w:t>3.5. Цели предлагаемого правового регулирования</w:t>
            </w:r>
          </w:p>
        </w:tc>
        <w:tc>
          <w:tcPr>
            <w:tcW w:w="2268" w:type="dxa"/>
            <w:tcBorders>
              <w:top w:val="single" w:sz="4" w:space="0" w:color="auto"/>
              <w:left w:val="single" w:sz="4" w:space="0" w:color="auto"/>
              <w:bottom w:val="single" w:sz="4" w:space="0" w:color="auto"/>
              <w:right w:val="single" w:sz="4" w:space="0" w:color="auto"/>
            </w:tcBorders>
            <w:vAlign w:val="center"/>
          </w:tcPr>
          <w:p w:rsidR="007C6B43" w:rsidRPr="00047A22" w:rsidRDefault="007C6B43" w:rsidP="00047A22">
            <w:pPr>
              <w:widowControl w:val="0"/>
              <w:autoSpaceDE w:val="0"/>
              <w:autoSpaceDN w:val="0"/>
              <w:adjustRightInd w:val="0"/>
              <w:jc w:val="center"/>
              <w:rPr>
                <w:rFonts w:ascii="Times New Roman" w:hAnsi="Times New Roman" w:cs="Times New Roman"/>
                <w:szCs w:val="28"/>
              </w:rPr>
            </w:pPr>
            <w:r w:rsidRPr="00047A22">
              <w:rPr>
                <w:rFonts w:ascii="Times New Roman" w:hAnsi="Times New Roman" w:cs="Times New Roman"/>
                <w:szCs w:val="28"/>
              </w:rPr>
              <w:t>3.6. Индикаторы достижения целей предлагаемого правового регулирования</w:t>
            </w:r>
          </w:p>
        </w:tc>
        <w:tc>
          <w:tcPr>
            <w:tcW w:w="2097" w:type="dxa"/>
            <w:tcBorders>
              <w:top w:val="single" w:sz="4" w:space="0" w:color="auto"/>
              <w:left w:val="single" w:sz="4" w:space="0" w:color="auto"/>
              <w:bottom w:val="single" w:sz="4" w:space="0" w:color="auto"/>
              <w:right w:val="single" w:sz="4" w:space="0" w:color="auto"/>
            </w:tcBorders>
            <w:vAlign w:val="center"/>
          </w:tcPr>
          <w:p w:rsidR="007C6B43" w:rsidRPr="00047A22" w:rsidRDefault="007C6B43" w:rsidP="00047A22">
            <w:pPr>
              <w:widowControl w:val="0"/>
              <w:autoSpaceDE w:val="0"/>
              <w:autoSpaceDN w:val="0"/>
              <w:adjustRightInd w:val="0"/>
              <w:jc w:val="center"/>
              <w:rPr>
                <w:rFonts w:ascii="Times New Roman" w:hAnsi="Times New Roman" w:cs="Times New Roman"/>
                <w:szCs w:val="28"/>
              </w:rPr>
            </w:pPr>
            <w:r w:rsidRPr="00047A22">
              <w:rPr>
                <w:rFonts w:ascii="Times New Roman" w:hAnsi="Times New Roman" w:cs="Times New Roman"/>
                <w:szCs w:val="28"/>
              </w:rPr>
              <w:t>3.7. Единица измерения индикаторов</w:t>
            </w:r>
          </w:p>
        </w:tc>
        <w:tc>
          <w:tcPr>
            <w:tcW w:w="1814" w:type="dxa"/>
            <w:tcBorders>
              <w:top w:val="single" w:sz="4" w:space="0" w:color="auto"/>
              <w:left w:val="single" w:sz="4" w:space="0" w:color="auto"/>
              <w:bottom w:val="single" w:sz="4" w:space="0" w:color="auto"/>
              <w:right w:val="single" w:sz="4" w:space="0" w:color="auto"/>
            </w:tcBorders>
            <w:vAlign w:val="center"/>
          </w:tcPr>
          <w:p w:rsidR="007C6B43" w:rsidRPr="00047A22" w:rsidRDefault="007C6B43" w:rsidP="00047A22">
            <w:pPr>
              <w:widowControl w:val="0"/>
              <w:autoSpaceDE w:val="0"/>
              <w:autoSpaceDN w:val="0"/>
              <w:adjustRightInd w:val="0"/>
              <w:jc w:val="center"/>
              <w:rPr>
                <w:rFonts w:ascii="Times New Roman" w:hAnsi="Times New Roman" w:cs="Times New Roman"/>
                <w:szCs w:val="28"/>
              </w:rPr>
            </w:pPr>
            <w:r w:rsidRPr="00047A22">
              <w:rPr>
                <w:rFonts w:ascii="Times New Roman" w:hAnsi="Times New Roman" w:cs="Times New Roman"/>
                <w:szCs w:val="28"/>
              </w:rPr>
              <w:t>3.8. Целевые значения индикаторов по годам</w:t>
            </w:r>
          </w:p>
        </w:tc>
      </w:tr>
      <w:tr w:rsidR="00325706" w:rsidRPr="009B0914" w:rsidTr="005F3074">
        <w:trPr>
          <w:tblCellSpacing w:w="5" w:type="nil"/>
        </w:trPr>
        <w:tc>
          <w:tcPr>
            <w:tcW w:w="3402" w:type="dxa"/>
            <w:tcBorders>
              <w:top w:val="single" w:sz="4" w:space="0" w:color="auto"/>
              <w:left w:val="single" w:sz="4" w:space="0" w:color="auto"/>
              <w:bottom w:val="single" w:sz="4" w:space="0" w:color="auto"/>
              <w:right w:val="single" w:sz="4" w:space="0" w:color="auto"/>
            </w:tcBorders>
            <w:vAlign w:val="center"/>
          </w:tcPr>
          <w:p w:rsidR="00AC76BB" w:rsidRPr="00AC76BB" w:rsidRDefault="00AC76BB" w:rsidP="00AC76BB">
            <w:pPr>
              <w:pStyle w:val="ConsPlusNonformat"/>
              <w:spacing w:line="276" w:lineRule="auto"/>
              <w:rPr>
                <w:rFonts w:ascii="Times New Roman" w:hAnsi="Times New Roman" w:cs="Times New Roman"/>
                <w:sz w:val="24"/>
                <w:szCs w:val="22"/>
              </w:rPr>
            </w:pPr>
            <w:r w:rsidRPr="00AC76BB">
              <w:rPr>
                <w:rFonts w:ascii="Times New Roman" w:hAnsi="Times New Roman" w:cs="Times New Roman"/>
                <w:sz w:val="24"/>
                <w:szCs w:val="22"/>
              </w:rPr>
              <w:t xml:space="preserve">Приведение регламента в соответствии </w:t>
            </w:r>
            <w:r w:rsidR="0070132C">
              <w:rPr>
                <w:rFonts w:ascii="Times New Roman" w:hAnsi="Times New Roman" w:cs="Times New Roman"/>
                <w:sz w:val="24"/>
                <w:szCs w:val="22"/>
              </w:rPr>
              <w:t>Градостроительным кодексом РФ</w:t>
            </w:r>
          </w:p>
          <w:p w:rsidR="00AC76BB" w:rsidRPr="00AC76BB" w:rsidRDefault="00AC76BB" w:rsidP="00AC76BB">
            <w:pPr>
              <w:pStyle w:val="ConsPlusNonformat"/>
              <w:spacing w:line="276" w:lineRule="auto"/>
              <w:rPr>
                <w:rFonts w:ascii="Times New Roman" w:hAnsi="Times New Roman" w:cs="Times New Roman"/>
                <w:sz w:val="24"/>
                <w:szCs w:val="22"/>
              </w:rPr>
            </w:pPr>
          </w:p>
          <w:p w:rsidR="00ED557E" w:rsidRPr="00047A22" w:rsidRDefault="00ED557E" w:rsidP="00ED557E">
            <w:pPr>
              <w:pStyle w:val="ConsPlusNonformat"/>
              <w:jc w:val="both"/>
              <w:rPr>
                <w:rFonts w:ascii="Times New Roman" w:hAnsi="Times New Roman" w:cs="Times New Roman"/>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325706" w:rsidRPr="00ED557E" w:rsidRDefault="00325706" w:rsidP="0070132C">
            <w:pPr>
              <w:widowControl w:val="0"/>
              <w:autoSpaceDE w:val="0"/>
              <w:autoSpaceDN w:val="0"/>
              <w:adjustRightInd w:val="0"/>
              <w:jc w:val="both"/>
              <w:rPr>
                <w:rFonts w:ascii="Times New Roman" w:hAnsi="Times New Roman" w:cs="Times New Roman"/>
                <w:sz w:val="24"/>
                <w:szCs w:val="24"/>
              </w:rPr>
            </w:pPr>
            <w:r w:rsidRPr="00ED557E">
              <w:rPr>
                <w:rFonts w:ascii="Times New Roman" w:hAnsi="Times New Roman" w:cs="Times New Roman"/>
                <w:sz w:val="24"/>
                <w:szCs w:val="24"/>
              </w:rPr>
              <w:t xml:space="preserve">Наличие/отсутствие обращений </w:t>
            </w:r>
            <w:r w:rsidR="00ED557E" w:rsidRPr="00ED557E">
              <w:rPr>
                <w:rFonts w:ascii="Times New Roman" w:hAnsi="Times New Roman"/>
                <w:sz w:val="24"/>
                <w:szCs w:val="24"/>
              </w:rPr>
              <w:t>юридически</w:t>
            </w:r>
            <w:r w:rsidR="0065385A">
              <w:rPr>
                <w:rFonts w:ascii="Times New Roman" w:hAnsi="Times New Roman"/>
                <w:sz w:val="24"/>
                <w:szCs w:val="24"/>
              </w:rPr>
              <w:t>х лиц</w:t>
            </w:r>
            <w:r w:rsidR="00ED557E" w:rsidRPr="00ED557E">
              <w:rPr>
                <w:rFonts w:ascii="Times New Roman" w:hAnsi="Times New Roman"/>
                <w:sz w:val="24"/>
                <w:szCs w:val="24"/>
              </w:rPr>
              <w:t xml:space="preserve"> независимо от их организационно-правовых </w:t>
            </w:r>
            <w:r w:rsidR="0065385A">
              <w:rPr>
                <w:rFonts w:ascii="Times New Roman" w:hAnsi="Times New Roman"/>
                <w:sz w:val="24"/>
                <w:szCs w:val="24"/>
              </w:rPr>
              <w:t>форм, индивидуальных предпринимателей</w:t>
            </w:r>
            <w:r w:rsidR="00ED557E" w:rsidRPr="00ED557E">
              <w:rPr>
                <w:rFonts w:ascii="Times New Roman" w:hAnsi="Times New Roman"/>
                <w:sz w:val="24"/>
                <w:szCs w:val="24"/>
              </w:rPr>
              <w:t xml:space="preserve"> и ины</w:t>
            </w:r>
            <w:r w:rsidR="0070132C">
              <w:rPr>
                <w:rFonts w:ascii="Times New Roman" w:hAnsi="Times New Roman"/>
                <w:sz w:val="24"/>
                <w:szCs w:val="24"/>
              </w:rPr>
              <w:t>х</w:t>
            </w:r>
            <w:r w:rsidR="00ED557E" w:rsidRPr="00ED557E">
              <w:rPr>
                <w:rFonts w:ascii="Times New Roman" w:hAnsi="Times New Roman"/>
                <w:sz w:val="24"/>
                <w:szCs w:val="24"/>
              </w:rPr>
              <w:t xml:space="preserve"> физически</w:t>
            </w:r>
            <w:r w:rsidR="0065385A">
              <w:rPr>
                <w:rFonts w:ascii="Times New Roman" w:hAnsi="Times New Roman"/>
                <w:sz w:val="24"/>
                <w:szCs w:val="24"/>
              </w:rPr>
              <w:t>х лиц</w:t>
            </w:r>
          </w:p>
        </w:tc>
        <w:tc>
          <w:tcPr>
            <w:tcW w:w="2097" w:type="dxa"/>
            <w:tcBorders>
              <w:top w:val="single" w:sz="4" w:space="0" w:color="auto"/>
              <w:left w:val="single" w:sz="4" w:space="0" w:color="auto"/>
              <w:bottom w:val="single" w:sz="4" w:space="0" w:color="auto"/>
              <w:right w:val="single" w:sz="4" w:space="0" w:color="auto"/>
            </w:tcBorders>
            <w:vAlign w:val="center"/>
          </w:tcPr>
          <w:p w:rsidR="00325706" w:rsidRPr="005F3074" w:rsidRDefault="00325706" w:rsidP="005D1F58">
            <w:pPr>
              <w:widowControl w:val="0"/>
              <w:autoSpaceDE w:val="0"/>
              <w:autoSpaceDN w:val="0"/>
              <w:adjustRightInd w:val="0"/>
              <w:jc w:val="center"/>
              <w:rPr>
                <w:rFonts w:ascii="Times New Roman" w:hAnsi="Times New Roman" w:cs="Times New Roman"/>
                <w:szCs w:val="28"/>
              </w:rPr>
            </w:pPr>
            <w:r w:rsidRPr="005F3074">
              <w:rPr>
                <w:rFonts w:ascii="Times New Roman" w:hAnsi="Times New Roman" w:cs="Times New Roman"/>
                <w:szCs w:val="28"/>
              </w:rPr>
              <w:t>шт.</w:t>
            </w:r>
          </w:p>
        </w:tc>
        <w:tc>
          <w:tcPr>
            <w:tcW w:w="1814" w:type="dxa"/>
            <w:tcBorders>
              <w:top w:val="single" w:sz="4" w:space="0" w:color="auto"/>
              <w:left w:val="single" w:sz="4" w:space="0" w:color="auto"/>
              <w:bottom w:val="single" w:sz="4" w:space="0" w:color="auto"/>
              <w:right w:val="single" w:sz="4" w:space="0" w:color="auto"/>
            </w:tcBorders>
            <w:vAlign w:val="center"/>
          </w:tcPr>
          <w:p w:rsidR="00325706" w:rsidRPr="005F3074" w:rsidRDefault="00325706" w:rsidP="005D1F58">
            <w:pPr>
              <w:widowControl w:val="0"/>
              <w:autoSpaceDE w:val="0"/>
              <w:autoSpaceDN w:val="0"/>
              <w:adjustRightInd w:val="0"/>
              <w:jc w:val="center"/>
              <w:rPr>
                <w:rFonts w:ascii="Times New Roman" w:hAnsi="Times New Roman" w:cs="Times New Roman"/>
                <w:szCs w:val="28"/>
              </w:rPr>
            </w:pPr>
            <w:r w:rsidRPr="005F3074">
              <w:rPr>
                <w:rFonts w:ascii="Times New Roman" w:hAnsi="Times New Roman" w:cs="Times New Roman"/>
                <w:szCs w:val="28"/>
              </w:rPr>
              <w:t>-</w:t>
            </w:r>
          </w:p>
        </w:tc>
      </w:tr>
    </w:tbl>
    <w:p w:rsidR="007C6B43" w:rsidRDefault="007C6B43" w:rsidP="005F1814">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3.9. Методы расчета индикаторов достижения целей предлагаемогоправового регулирования, источники</w:t>
      </w:r>
      <w:r w:rsidR="005F1814">
        <w:rPr>
          <w:rFonts w:ascii="Times New Roman" w:hAnsi="Times New Roman" w:cs="Times New Roman"/>
          <w:sz w:val="28"/>
          <w:szCs w:val="28"/>
        </w:rPr>
        <w:t xml:space="preserve"> информации </w:t>
      </w:r>
      <w:r w:rsidRPr="009B0914">
        <w:rPr>
          <w:rFonts w:ascii="Times New Roman" w:hAnsi="Times New Roman" w:cs="Times New Roman"/>
          <w:sz w:val="28"/>
          <w:szCs w:val="28"/>
        </w:rPr>
        <w:t>для расчетов</w:t>
      </w:r>
      <w:r w:rsidR="005F1814">
        <w:rPr>
          <w:rFonts w:ascii="Times New Roman" w:hAnsi="Times New Roman" w:cs="Times New Roman"/>
          <w:sz w:val="28"/>
          <w:szCs w:val="28"/>
        </w:rPr>
        <w:t>:</w:t>
      </w:r>
    </w:p>
    <w:p w:rsidR="005F1814" w:rsidRPr="009B0914" w:rsidRDefault="005F1814" w:rsidP="005F181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отсутствуют.</w:t>
      </w:r>
    </w:p>
    <w:p w:rsidR="005F1814" w:rsidRDefault="007C6B43" w:rsidP="005F3074">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3.10. Оценка затрат на проведение мониторинга достижения  целейпредлагаемого правового регулирования</w:t>
      </w:r>
      <w:r w:rsidR="005F1814">
        <w:rPr>
          <w:rFonts w:ascii="Times New Roman" w:hAnsi="Times New Roman" w:cs="Times New Roman"/>
          <w:sz w:val="28"/>
          <w:szCs w:val="28"/>
        </w:rPr>
        <w:t>:</w:t>
      </w:r>
    </w:p>
    <w:p w:rsidR="007C6B43" w:rsidRPr="009B0914" w:rsidRDefault="005F1814" w:rsidP="005F181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отсутствуют</w:t>
      </w:r>
      <w:r w:rsidR="00D442F2">
        <w:rPr>
          <w:rFonts w:ascii="Times New Roman" w:hAnsi="Times New Roman" w:cs="Times New Roman"/>
          <w:sz w:val="28"/>
          <w:szCs w:val="28"/>
        </w:rPr>
        <w:t>.</w:t>
      </w:r>
    </w:p>
    <w:p w:rsidR="007C6B43" w:rsidRPr="009B0914" w:rsidRDefault="007C6B43" w:rsidP="005F1814">
      <w:pPr>
        <w:pStyle w:val="ConsPlusNonformat"/>
        <w:ind w:firstLine="709"/>
        <w:jc w:val="both"/>
        <w:rPr>
          <w:rFonts w:ascii="Times New Roman" w:hAnsi="Times New Roman" w:cs="Times New Roman"/>
          <w:b/>
          <w:sz w:val="28"/>
          <w:szCs w:val="28"/>
        </w:rPr>
      </w:pPr>
      <w:r w:rsidRPr="009B0914">
        <w:rPr>
          <w:rFonts w:ascii="Times New Roman" w:hAnsi="Times New Roman" w:cs="Times New Roman"/>
          <w:b/>
          <w:sz w:val="28"/>
          <w:szCs w:val="28"/>
        </w:rPr>
        <w:t>4. Качественная характеристика и оценка численности потенциальных адресатов предлагаемого правового регулирования (их групп)</w:t>
      </w:r>
      <w:r w:rsidR="00BC3FD6">
        <w:rPr>
          <w:rFonts w:ascii="Times New Roman" w:hAnsi="Times New Roman" w:cs="Times New Roman"/>
          <w:b/>
          <w:sz w:val="28"/>
          <w:szCs w:val="28"/>
        </w:rPr>
        <w:t>.</w:t>
      </w: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3231"/>
        <w:gridCol w:w="3175"/>
        <w:gridCol w:w="3175"/>
      </w:tblGrid>
      <w:tr w:rsidR="007C6B43" w:rsidRPr="009B0914" w:rsidTr="00362FA8">
        <w:trPr>
          <w:tblCellSpacing w:w="5" w:type="nil"/>
        </w:trPr>
        <w:tc>
          <w:tcPr>
            <w:tcW w:w="3231" w:type="dxa"/>
            <w:tcBorders>
              <w:top w:val="single" w:sz="4" w:space="0" w:color="auto"/>
              <w:left w:val="single" w:sz="4" w:space="0" w:color="auto"/>
              <w:bottom w:val="single" w:sz="4" w:space="0" w:color="auto"/>
              <w:right w:val="single" w:sz="4" w:space="0" w:color="auto"/>
            </w:tcBorders>
            <w:vAlign w:val="center"/>
          </w:tcPr>
          <w:p w:rsidR="007C6B43" w:rsidRPr="005F1814" w:rsidRDefault="007C6B43" w:rsidP="005F1814">
            <w:pPr>
              <w:widowControl w:val="0"/>
              <w:autoSpaceDE w:val="0"/>
              <w:autoSpaceDN w:val="0"/>
              <w:adjustRightInd w:val="0"/>
              <w:jc w:val="center"/>
              <w:rPr>
                <w:rFonts w:ascii="Times New Roman" w:hAnsi="Times New Roman" w:cs="Times New Roman"/>
                <w:szCs w:val="28"/>
              </w:rPr>
            </w:pPr>
            <w:bookmarkStart w:id="0" w:name="Par412"/>
            <w:bookmarkEnd w:id="0"/>
            <w:r w:rsidRPr="005F1814">
              <w:rPr>
                <w:rFonts w:ascii="Times New Roman" w:hAnsi="Times New Roman" w:cs="Times New Roman"/>
                <w:szCs w:val="28"/>
              </w:rPr>
              <w:t>4.1. Группы потенциальных адресатов предлагаемого правового регулирования (краткое описание их качественных характеристик)</w:t>
            </w:r>
          </w:p>
        </w:tc>
        <w:tc>
          <w:tcPr>
            <w:tcW w:w="3175" w:type="dxa"/>
            <w:tcBorders>
              <w:top w:val="single" w:sz="4" w:space="0" w:color="auto"/>
              <w:left w:val="single" w:sz="4" w:space="0" w:color="auto"/>
              <w:bottom w:val="single" w:sz="4" w:space="0" w:color="auto"/>
              <w:right w:val="single" w:sz="4" w:space="0" w:color="auto"/>
            </w:tcBorders>
            <w:vAlign w:val="center"/>
          </w:tcPr>
          <w:p w:rsidR="007C6B43" w:rsidRPr="005F1814" w:rsidRDefault="007C6B43" w:rsidP="005F1814">
            <w:pPr>
              <w:widowControl w:val="0"/>
              <w:autoSpaceDE w:val="0"/>
              <w:autoSpaceDN w:val="0"/>
              <w:adjustRightInd w:val="0"/>
              <w:jc w:val="center"/>
              <w:rPr>
                <w:rFonts w:ascii="Times New Roman" w:hAnsi="Times New Roman" w:cs="Times New Roman"/>
                <w:szCs w:val="28"/>
              </w:rPr>
            </w:pPr>
            <w:r w:rsidRPr="005F1814">
              <w:rPr>
                <w:rFonts w:ascii="Times New Roman" w:hAnsi="Times New Roman" w:cs="Times New Roman"/>
                <w:szCs w:val="28"/>
              </w:rPr>
              <w:t>4.2. Количество участников группы</w:t>
            </w:r>
          </w:p>
        </w:tc>
        <w:tc>
          <w:tcPr>
            <w:tcW w:w="3175" w:type="dxa"/>
            <w:tcBorders>
              <w:top w:val="single" w:sz="4" w:space="0" w:color="auto"/>
              <w:left w:val="single" w:sz="4" w:space="0" w:color="auto"/>
              <w:bottom w:val="single" w:sz="4" w:space="0" w:color="auto"/>
              <w:right w:val="single" w:sz="4" w:space="0" w:color="auto"/>
            </w:tcBorders>
            <w:vAlign w:val="center"/>
          </w:tcPr>
          <w:p w:rsidR="007C6B43" w:rsidRPr="005F1814" w:rsidRDefault="007C6B43" w:rsidP="005F1814">
            <w:pPr>
              <w:widowControl w:val="0"/>
              <w:autoSpaceDE w:val="0"/>
              <w:autoSpaceDN w:val="0"/>
              <w:adjustRightInd w:val="0"/>
              <w:jc w:val="center"/>
              <w:rPr>
                <w:rFonts w:ascii="Times New Roman" w:hAnsi="Times New Roman" w:cs="Times New Roman"/>
                <w:szCs w:val="28"/>
              </w:rPr>
            </w:pPr>
            <w:r w:rsidRPr="005F1814">
              <w:rPr>
                <w:rFonts w:ascii="Times New Roman" w:hAnsi="Times New Roman" w:cs="Times New Roman"/>
                <w:szCs w:val="28"/>
              </w:rPr>
              <w:t>4.3. Источники данных</w:t>
            </w:r>
          </w:p>
        </w:tc>
      </w:tr>
      <w:tr w:rsidR="007C6B43" w:rsidRPr="009B0914" w:rsidTr="00362FA8">
        <w:trPr>
          <w:tblCellSpacing w:w="5" w:type="nil"/>
        </w:trPr>
        <w:tc>
          <w:tcPr>
            <w:tcW w:w="3231" w:type="dxa"/>
            <w:tcBorders>
              <w:top w:val="single" w:sz="4" w:space="0" w:color="auto"/>
              <w:left w:val="single" w:sz="4" w:space="0" w:color="auto"/>
              <w:bottom w:val="single" w:sz="4" w:space="0" w:color="auto"/>
              <w:right w:val="single" w:sz="4" w:space="0" w:color="auto"/>
            </w:tcBorders>
            <w:vAlign w:val="center"/>
          </w:tcPr>
          <w:p w:rsidR="00FC0AFD" w:rsidRDefault="00FC0AFD" w:rsidP="00957D1D">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r w:rsidR="00957D1D">
              <w:rPr>
                <w:rFonts w:ascii="Times New Roman" w:hAnsi="Times New Roman"/>
                <w:sz w:val="24"/>
                <w:szCs w:val="24"/>
              </w:rPr>
              <w:t>Ю</w:t>
            </w:r>
            <w:r w:rsidRPr="00FC0AFD">
              <w:rPr>
                <w:rFonts w:ascii="Times New Roman" w:hAnsi="Times New Roman"/>
                <w:sz w:val="24"/>
                <w:szCs w:val="24"/>
              </w:rPr>
              <w:t>ридические лица независимо от их организационно-правовых форм</w:t>
            </w:r>
            <w:r>
              <w:rPr>
                <w:rFonts w:ascii="Times New Roman" w:hAnsi="Times New Roman"/>
                <w:sz w:val="24"/>
                <w:szCs w:val="24"/>
              </w:rPr>
              <w:t>;</w:t>
            </w:r>
          </w:p>
          <w:p w:rsidR="00FC0AFD" w:rsidRDefault="00FC0AFD" w:rsidP="00957D1D">
            <w:pPr>
              <w:widowControl w:val="0"/>
              <w:autoSpaceDE w:val="0"/>
              <w:autoSpaceDN w:val="0"/>
              <w:adjustRightInd w:val="0"/>
              <w:rPr>
                <w:rFonts w:ascii="Times New Roman" w:hAnsi="Times New Roman"/>
                <w:sz w:val="24"/>
                <w:szCs w:val="24"/>
              </w:rPr>
            </w:pPr>
            <w:r>
              <w:rPr>
                <w:rFonts w:ascii="Times New Roman" w:hAnsi="Times New Roman"/>
                <w:sz w:val="24"/>
                <w:szCs w:val="24"/>
              </w:rPr>
              <w:t>-</w:t>
            </w:r>
            <w:r w:rsidR="00957D1D">
              <w:rPr>
                <w:rFonts w:ascii="Times New Roman" w:hAnsi="Times New Roman"/>
                <w:sz w:val="24"/>
                <w:szCs w:val="24"/>
              </w:rPr>
              <w:t xml:space="preserve"> И</w:t>
            </w:r>
            <w:r>
              <w:rPr>
                <w:rFonts w:ascii="Times New Roman" w:hAnsi="Times New Roman"/>
                <w:sz w:val="24"/>
                <w:szCs w:val="24"/>
              </w:rPr>
              <w:t>ндивидуальные предприниматели;</w:t>
            </w:r>
          </w:p>
          <w:p w:rsidR="007C6B43" w:rsidRPr="00FC0AFD" w:rsidRDefault="00FC0AFD" w:rsidP="00957D1D">
            <w:pPr>
              <w:widowControl w:val="0"/>
              <w:autoSpaceDE w:val="0"/>
              <w:autoSpaceDN w:val="0"/>
              <w:adjustRightInd w:val="0"/>
              <w:rPr>
                <w:rFonts w:ascii="Times New Roman" w:hAnsi="Times New Roman" w:cs="Times New Roman"/>
                <w:sz w:val="24"/>
                <w:szCs w:val="24"/>
              </w:rPr>
            </w:pPr>
            <w:r>
              <w:rPr>
                <w:rFonts w:ascii="Times New Roman" w:hAnsi="Times New Roman"/>
                <w:sz w:val="24"/>
                <w:szCs w:val="24"/>
              </w:rPr>
              <w:t>-</w:t>
            </w:r>
            <w:r w:rsidRPr="00FC0AFD">
              <w:rPr>
                <w:rFonts w:ascii="Times New Roman" w:hAnsi="Times New Roman"/>
                <w:sz w:val="24"/>
                <w:szCs w:val="24"/>
              </w:rPr>
              <w:t xml:space="preserve"> иные физические лица</w:t>
            </w:r>
          </w:p>
        </w:tc>
        <w:tc>
          <w:tcPr>
            <w:tcW w:w="3175" w:type="dxa"/>
            <w:tcBorders>
              <w:top w:val="single" w:sz="4" w:space="0" w:color="auto"/>
              <w:left w:val="single" w:sz="4" w:space="0" w:color="auto"/>
              <w:bottom w:val="single" w:sz="4" w:space="0" w:color="auto"/>
              <w:right w:val="single" w:sz="4" w:space="0" w:color="auto"/>
            </w:tcBorders>
            <w:vAlign w:val="center"/>
          </w:tcPr>
          <w:p w:rsidR="007C6B43" w:rsidRPr="000F6221" w:rsidRDefault="00B06C96" w:rsidP="00B06C96">
            <w:pPr>
              <w:widowControl w:val="0"/>
              <w:autoSpaceDE w:val="0"/>
              <w:autoSpaceDN w:val="0"/>
              <w:adjustRightInd w:val="0"/>
              <w:jc w:val="center"/>
              <w:rPr>
                <w:rFonts w:ascii="Times New Roman" w:hAnsi="Times New Roman" w:cs="Times New Roman"/>
                <w:szCs w:val="28"/>
              </w:rPr>
            </w:pPr>
            <w:r w:rsidRPr="000F6221">
              <w:rPr>
                <w:rFonts w:ascii="Times New Roman" w:hAnsi="Times New Roman" w:cs="Times New Roman"/>
                <w:szCs w:val="28"/>
              </w:rPr>
              <w:t>от 1 и более</w:t>
            </w:r>
          </w:p>
        </w:tc>
        <w:tc>
          <w:tcPr>
            <w:tcW w:w="3175" w:type="dxa"/>
            <w:tcBorders>
              <w:top w:val="single" w:sz="4" w:space="0" w:color="auto"/>
              <w:left w:val="single" w:sz="4" w:space="0" w:color="auto"/>
              <w:bottom w:val="single" w:sz="4" w:space="0" w:color="auto"/>
              <w:right w:val="single" w:sz="4" w:space="0" w:color="auto"/>
            </w:tcBorders>
            <w:vAlign w:val="center"/>
          </w:tcPr>
          <w:p w:rsidR="00957D1D" w:rsidRPr="00957D1D" w:rsidRDefault="00957D1D" w:rsidP="00957D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957D1D" w:rsidRPr="00957D1D" w:rsidRDefault="00957D1D" w:rsidP="00957D1D">
            <w:pPr>
              <w:autoSpaceDE w:val="0"/>
              <w:autoSpaceDN w:val="0"/>
              <w:adjustRightInd w:val="0"/>
              <w:spacing w:after="0" w:line="240" w:lineRule="auto"/>
              <w:jc w:val="both"/>
              <w:rPr>
                <w:rFonts w:ascii="Times New Roman" w:eastAsia="Times New Roman" w:hAnsi="Times New Roman" w:cs="Times New Roman"/>
                <w:sz w:val="28"/>
                <w:szCs w:val="28"/>
              </w:rPr>
            </w:pPr>
            <w:r w:rsidRPr="00957D1D">
              <w:rPr>
                <w:rFonts w:ascii="Times New Roman" w:eastAsiaTheme="minorHAnsi" w:hAnsi="Times New Roman" w:cs="Times New Roman"/>
                <w:sz w:val="24"/>
                <w:szCs w:val="24"/>
                <w:lang w:eastAsia="en-US"/>
              </w:rPr>
              <w:t>Информация управления экономического развития инвестиций и потребительского рынка администрации городского округа Кинель Самарской области</w:t>
            </w:r>
          </w:p>
          <w:p w:rsidR="007C6B43" w:rsidRPr="005F1814" w:rsidRDefault="007C6B43" w:rsidP="00FC0AFD">
            <w:pPr>
              <w:autoSpaceDE w:val="0"/>
              <w:autoSpaceDN w:val="0"/>
              <w:adjustRightInd w:val="0"/>
              <w:spacing w:after="0" w:line="240" w:lineRule="auto"/>
              <w:jc w:val="both"/>
              <w:rPr>
                <w:rFonts w:ascii="Times New Roman" w:hAnsi="Times New Roman" w:cs="Times New Roman"/>
                <w:szCs w:val="28"/>
              </w:rPr>
            </w:pPr>
          </w:p>
        </w:tc>
      </w:tr>
    </w:tbl>
    <w:p w:rsidR="007C6B43" w:rsidRPr="009B0914" w:rsidRDefault="007C6B43" w:rsidP="00CB260E">
      <w:pPr>
        <w:pStyle w:val="ConsPlusNonformat"/>
        <w:ind w:firstLine="709"/>
        <w:jc w:val="both"/>
        <w:rPr>
          <w:rFonts w:ascii="Times New Roman" w:hAnsi="Times New Roman" w:cs="Times New Roman"/>
          <w:b/>
          <w:sz w:val="28"/>
          <w:szCs w:val="28"/>
        </w:rPr>
      </w:pPr>
      <w:r w:rsidRPr="009B0914">
        <w:rPr>
          <w:rFonts w:ascii="Times New Roman" w:hAnsi="Times New Roman" w:cs="Times New Roman"/>
          <w:b/>
          <w:sz w:val="28"/>
          <w:szCs w:val="28"/>
        </w:rPr>
        <w:t xml:space="preserve">5. Оценка дополнительных расходов (доходов) бюджета городского округа Кинель, связанных с введением предлагаемого правового </w:t>
      </w:r>
      <w:r w:rsidRPr="009B0914">
        <w:rPr>
          <w:rFonts w:ascii="Times New Roman" w:hAnsi="Times New Roman" w:cs="Times New Roman"/>
          <w:b/>
          <w:sz w:val="28"/>
          <w:szCs w:val="28"/>
        </w:rPr>
        <w:lastRenderedPageBreak/>
        <w:t>регулирования</w:t>
      </w: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3231"/>
        <w:gridCol w:w="3175"/>
        <w:gridCol w:w="3175"/>
      </w:tblGrid>
      <w:tr w:rsidR="007C6B43" w:rsidRPr="009F705B" w:rsidTr="00D268B9">
        <w:trPr>
          <w:tblCellSpacing w:w="5" w:type="nil"/>
        </w:trPr>
        <w:tc>
          <w:tcPr>
            <w:tcW w:w="3231" w:type="dxa"/>
            <w:tcBorders>
              <w:top w:val="single" w:sz="4" w:space="0" w:color="auto"/>
              <w:left w:val="single" w:sz="4" w:space="0" w:color="auto"/>
              <w:bottom w:val="single" w:sz="4" w:space="0" w:color="auto"/>
              <w:right w:val="single" w:sz="4" w:space="0" w:color="auto"/>
            </w:tcBorders>
            <w:vAlign w:val="center"/>
          </w:tcPr>
          <w:p w:rsidR="007C6B43" w:rsidRPr="00325706" w:rsidRDefault="007C6B43" w:rsidP="00FF6D81">
            <w:pPr>
              <w:widowControl w:val="0"/>
              <w:autoSpaceDE w:val="0"/>
              <w:autoSpaceDN w:val="0"/>
              <w:adjustRightInd w:val="0"/>
              <w:spacing w:after="0" w:line="240" w:lineRule="auto"/>
              <w:jc w:val="both"/>
              <w:rPr>
                <w:rFonts w:ascii="Times New Roman" w:hAnsi="Times New Roman" w:cs="Times New Roman"/>
                <w:szCs w:val="28"/>
              </w:rPr>
            </w:pPr>
            <w:r w:rsidRPr="00325706">
              <w:rPr>
                <w:rFonts w:ascii="Times New Roman" w:hAnsi="Times New Roman" w:cs="Times New Roman"/>
                <w:szCs w:val="28"/>
              </w:rPr>
              <w:t>5.1. Наименование функции (полномочия, обязанности или права)</w:t>
            </w:r>
          </w:p>
        </w:tc>
        <w:tc>
          <w:tcPr>
            <w:tcW w:w="3175" w:type="dxa"/>
            <w:tcBorders>
              <w:top w:val="single" w:sz="4" w:space="0" w:color="auto"/>
              <w:left w:val="single" w:sz="4" w:space="0" w:color="auto"/>
              <w:bottom w:val="single" w:sz="4" w:space="0" w:color="auto"/>
              <w:right w:val="single" w:sz="4" w:space="0" w:color="auto"/>
            </w:tcBorders>
            <w:vAlign w:val="center"/>
          </w:tcPr>
          <w:p w:rsidR="007C6B43" w:rsidRPr="00325706" w:rsidRDefault="007C6B43" w:rsidP="00FF6D81">
            <w:pPr>
              <w:widowControl w:val="0"/>
              <w:autoSpaceDE w:val="0"/>
              <w:autoSpaceDN w:val="0"/>
              <w:adjustRightInd w:val="0"/>
              <w:spacing w:after="0" w:line="240" w:lineRule="auto"/>
              <w:jc w:val="both"/>
              <w:rPr>
                <w:rFonts w:ascii="Times New Roman" w:hAnsi="Times New Roman" w:cs="Times New Roman"/>
                <w:szCs w:val="28"/>
              </w:rPr>
            </w:pPr>
            <w:r w:rsidRPr="00325706">
              <w:rPr>
                <w:rFonts w:ascii="Times New Roman" w:hAnsi="Times New Roman" w:cs="Times New Roman"/>
                <w:szCs w:val="28"/>
              </w:rPr>
              <w:t>5.2. Виды расходов (возможных поступлений) бюджета городского округа Кинель</w:t>
            </w:r>
          </w:p>
        </w:tc>
        <w:tc>
          <w:tcPr>
            <w:tcW w:w="3175" w:type="dxa"/>
            <w:tcBorders>
              <w:top w:val="single" w:sz="4" w:space="0" w:color="auto"/>
              <w:left w:val="single" w:sz="4" w:space="0" w:color="auto"/>
              <w:bottom w:val="single" w:sz="4" w:space="0" w:color="auto"/>
              <w:right w:val="single" w:sz="4" w:space="0" w:color="auto"/>
            </w:tcBorders>
            <w:vAlign w:val="center"/>
          </w:tcPr>
          <w:p w:rsidR="007C6B43" w:rsidRPr="00325706" w:rsidRDefault="007C6B43" w:rsidP="00FC0AFD">
            <w:pPr>
              <w:widowControl w:val="0"/>
              <w:autoSpaceDE w:val="0"/>
              <w:autoSpaceDN w:val="0"/>
              <w:adjustRightInd w:val="0"/>
              <w:spacing w:after="0" w:line="240" w:lineRule="auto"/>
              <w:jc w:val="both"/>
              <w:rPr>
                <w:rFonts w:ascii="Times New Roman" w:hAnsi="Times New Roman" w:cs="Times New Roman"/>
                <w:szCs w:val="28"/>
              </w:rPr>
            </w:pPr>
            <w:r w:rsidRPr="00325706">
              <w:rPr>
                <w:rFonts w:ascii="Times New Roman" w:hAnsi="Times New Roman" w:cs="Times New Roman"/>
                <w:szCs w:val="28"/>
              </w:rPr>
              <w:t xml:space="preserve">5.3. Количественная оценка расходов и возможных поступлений, </w:t>
            </w:r>
            <w:r w:rsidR="00FC0AFD">
              <w:rPr>
                <w:rFonts w:ascii="Times New Roman" w:hAnsi="Times New Roman" w:cs="Times New Roman"/>
                <w:szCs w:val="28"/>
              </w:rPr>
              <w:t>тыс</w:t>
            </w:r>
            <w:r w:rsidRPr="00325706">
              <w:rPr>
                <w:rFonts w:ascii="Times New Roman" w:hAnsi="Times New Roman" w:cs="Times New Roman"/>
                <w:szCs w:val="28"/>
              </w:rPr>
              <w:t>. руб.</w:t>
            </w:r>
          </w:p>
        </w:tc>
      </w:tr>
      <w:tr w:rsidR="00BC3FD6" w:rsidRPr="009F705B" w:rsidTr="004C3233">
        <w:trPr>
          <w:trHeight w:val="884"/>
          <w:tblCellSpacing w:w="5" w:type="nil"/>
        </w:trPr>
        <w:tc>
          <w:tcPr>
            <w:tcW w:w="3231" w:type="dxa"/>
            <w:tcBorders>
              <w:top w:val="single" w:sz="4" w:space="0" w:color="auto"/>
              <w:left w:val="single" w:sz="4" w:space="0" w:color="auto"/>
              <w:bottom w:val="single" w:sz="4" w:space="0" w:color="auto"/>
              <w:right w:val="single" w:sz="4" w:space="0" w:color="auto"/>
            </w:tcBorders>
            <w:vAlign w:val="center"/>
          </w:tcPr>
          <w:p w:rsidR="00BC3FD6" w:rsidRPr="00325706" w:rsidRDefault="00AC76BB" w:rsidP="00FF6D81">
            <w:pPr>
              <w:widowControl w:val="0"/>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w:t>
            </w:r>
          </w:p>
        </w:tc>
        <w:tc>
          <w:tcPr>
            <w:tcW w:w="3175" w:type="dxa"/>
            <w:tcBorders>
              <w:top w:val="single" w:sz="4" w:space="0" w:color="auto"/>
              <w:left w:val="single" w:sz="4" w:space="0" w:color="auto"/>
              <w:bottom w:val="single" w:sz="4" w:space="0" w:color="auto"/>
              <w:right w:val="single" w:sz="4" w:space="0" w:color="auto"/>
            </w:tcBorders>
            <w:vAlign w:val="center"/>
          </w:tcPr>
          <w:p w:rsidR="00BC3FD6" w:rsidRPr="00325706" w:rsidRDefault="00AC76BB" w:rsidP="00AC76BB">
            <w:pPr>
              <w:shd w:val="clear" w:color="auto" w:fill="FFFFFF"/>
              <w:autoSpaceDE w:val="0"/>
              <w:autoSpaceDN w:val="0"/>
              <w:adjustRightInd w:val="0"/>
              <w:spacing w:line="240" w:lineRule="auto"/>
              <w:jc w:val="center"/>
              <w:rPr>
                <w:rFonts w:ascii="Times New Roman" w:hAnsi="Times New Roman" w:cs="Times New Roman"/>
              </w:rPr>
            </w:pPr>
            <w:r>
              <w:rPr>
                <w:rFonts w:ascii="Times New Roman" w:eastAsia="Times New Roman" w:hAnsi="Times New Roman"/>
                <w:sz w:val="20"/>
                <w:szCs w:val="20"/>
              </w:rPr>
              <w:t>---------------</w:t>
            </w:r>
          </w:p>
        </w:tc>
        <w:tc>
          <w:tcPr>
            <w:tcW w:w="3175" w:type="dxa"/>
            <w:tcBorders>
              <w:top w:val="single" w:sz="4" w:space="0" w:color="auto"/>
              <w:left w:val="single" w:sz="4" w:space="0" w:color="auto"/>
              <w:bottom w:val="single" w:sz="4" w:space="0" w:color="auto"/>
              <w:right w:val="single" w:sz="4" w:space="0" w:color="auto"/>
            </w:tcBorders>
            <w:vAlign w:val="center"/>
          </w:tcPr>
          <w:p w:rsidR="00BC3FD6" w:rsidRPr="00325706" w:rsidRDefault="00AC76BB" w:rsidP="005D200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r>
    </w:tbl>
    <w:p w:rsidR="007C6B43" w:rsidRPr="007155BE" w:rsidRDefault="007C6B43" w:rsidP="002E52E6">
      <w:pPr>
        <w:pStyle w:val="ConsPlusNonformat"/>
        <w:ind w:firstLine="709"/>
        <w:jc w:val="both"/>
        <w:rPr>
          <w:rFonts w:ascii="Times New Roman" w:hAnsi="Times New Roman" w:cs="Times New Roman"/>
          <w:sz w:val="28"/>
          <w:szCs w:val="28"/>
        </w:rPr>
      </w:pPr>
      <w:r w:rsidRPr="007155BE">
        <w:rPr>
          <w:rFonts w:ascii="Times New Roman" w:hAnsi="Times New Roman" w:cs="Times New Roman"/>
          <w:sz w:val="28"/>
          <w:szCs w:val="28"/>
        </w:rPr>
        <w:t xml:space="preserve">5.4. Другие сведения о дополнительных расходах (доходах) </w:t>
      </w:r>
      <w:r w:rsidR="002E52E6" w:rsidRPr="007155BE">
        <w:rPr>
          <w:rFonts w:ascii="Times New Roman" w:hAnsi="Times New Roman" w:cs="Times New Roman"/>
          <w:sz w:val="28"/>
          <w:szCs w:val="28"/>
        </w:rPr>
        <w:t>б</w:t>
      </w:r>
      <w:r w:rsidRPr="007155BE">
        <w:rPr>
          <w:rFonts w:ascii="Times New Roman" w:hAnsi="Times New Roman" w:cs="Times New Roman"/>
          <w:sz w:val="28"/>
          <w:szCs w:val="28"/>
        </w:rPr>
        <w:t>юджетагородского округа Кинель, возникающих в связи с введением предлагаемого правового регулирования</w:t>
      </w:r>
      <w:r w:rsidR="00D268B9" w:rsidRPr="007155BE">
        <w:rPr>
          <w:rFonts w:ascii="Times New Roman" w:hAnsi="Times New Roman" w:cs="Times New Roman"/>
          <w:sz w:val="28"/>
          <w:szCs w:val="28"/>
        </w:rPr>
        <w:t>:</w:t>
      </w:r>
    </w:p>
    <w:p w:rsidR="00D268B9" w:rsidRPr="007155BE" w:rsidRDefault="00D268B9" w:rsidP="002E52E6">
      <w:pPr>
        <w:pStyle w:val="ConsPlusNonformat"/>
        <w:ind w:firstLine="709"/>
        <w:jc w:val="both"/>
        <w:rPr>
          <w:rFonts w:ascii="Times New Roman" w:hAnsi="Times New Roman" w:cs="Times New Roman"/>
          <w:sz w:val="28"/>
          <w:szCs w:val="28"/>
        </w:rPr>
      </w:pPr>
      <w:r w:rsidRPr="007155BE">
        <w:rPr>
          <w:rFonts w:ascii="Times New Roman" w:hAnsi="Times New Roman" w:cs="Times New Roman"/>
          <w:sz w:val="28"/>
          <w:szCs w:val="28"/>
        </w:rPr>
        <w:t>отсутствуют.</w:t>
      </w:r>
    </w:p>
    <w:p w:rsidR="00D268B9" w:rsidRPr="007155BE" w:rsidRDefault="007C6B43" w:rsidP="00CB260E">
      <w:pPr>
        <w:pStyle w:val="ConsPlusNonformat"/>
        <w:ind w:firstLine="709"/>
        <w:rPr>
          <w:rFonts w:ascii="Times New Roman" w:hAnsi="Times New Roman" w:cs="Times New Roman"/>
          <w:sz w:val="28"/>
          <w:szCs w:val="28"/>
        </w:rPr>
      </w:pPr>
      <w:r w:rsidRPr="007155BE">
        <w:rPr>
          <w:rFonts w:ascii="Times New Roman" w:hAnsi="Times New Roman" w:cs="Times New Roman"/>
          <w:sz w:val="28"/>
          <w:szCs w:val="28"/>
        </w:rPr>
        <w:t>5.5. Источники данных</w:t>
      </w:r>
      <w:r w:rsidR="00D268B9" w:rsidRPr="007155BE">
        <w:rPr>
          <w:rFonts w:ascii="Times New Roman" w:hAnsi="Times New Roman" w:cs="Times New Roman"/>
          <w:sz w:val="28"/>
          <w:szCs w:val="28"/>
        </w:rPr>
        <w:t>:</w:t>
      </w:r>
    </w:p>
    <w:p w:rsidR="007C6B43" w:rsidRPr="009B0914" w:rsidRDefault="00D268B9" w:rsidP="00CB260E">
      <w:pPr>
        <w:pStyle w:val="ConsPlusNonformat"/>
        <w:ind w:firstLine="709"/>
        <w:rPr>
          <w:rFonts w:ascii="Times New Roman" w:hAnsi="Times New Roman" w:cs="Times New Roman"/>
          <w:sz w:val="28"/>
          <w:szCs w:val="28"/>
        </w:rPr>
      </w:pPr>
      <w:r w:rsidRPr="007155BE">
        <w:rPr>
          <w:rFonts w:ascii="Times New Roman" w:hAnsi="Times New Roman" w:cs="Times New Roman"/>
          <w:sz w:val="28"/>
          <w:szCs w:val="28"/>
        </w:rPr>
        <w:t>отсутствуют</w:t>
      </w:r>
      <w:r>
        <w:rPr>
          <w:rFonts w:ascii="Times New Roman" w:hAnsi="Times New Roman" w:cs="Times New Roman"/>
          <w:sz w:val="28"/>
          <w:szCs w:val="28"/>
        </w:rPr>
        <w:t>.</w:t>
      </w:r>
    </w:p>
    <w:p w:rsidR="007C6B43" w:rsidRPr="009B0914" w:rsidRDefault="007C6B43" w:rsidP="00CB260E">
      <w:pPr>
        <w:pStyle w:val="ConsPlusNonformat"/>
        <w:ind w:firstLine="709"/>
        <w:jc w:val="both"/>
        <w:rPr>
          <w:rFonts w:ascii="Times New Roman" w:hAnsi="Times New Roman" w:cs="Times New Roman"/>
          <w:b/>
          <w:sz w:val="28"/>
          <w:szCs w:val="28"/>
        </w:rPr>
      </w:pPr>
      <w:r w:rsidRPr="009B0914">
        <w:rPr>
          <w:rFonts w:ascii="Times New Roman" w:hAnsi="Times New Roman" w:cs="Times New Roman"/>
          <w:b/>
          <w:sz w:val="28"/>
          <w:szCs w:val="28"/>
        </w:rPr>
        <w:t>6.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r w:rsidR="00BC3FD6">
        <w:rPr>
          <w:rFonts w:ascii="Times New Roman" w:hAnsi="Times New Roman" w:cs="Times New Roman"/>
          <w:b/>
          <w:sz w:val="28"/>
          <w:szCs w:val="28"/>
        </w:rPr>
        <w:t>.</w:t>
      </w: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2608"/>
        <w:gridCol w:w="3062"/>
        <w:gridCol w:w="2268"/>
        <w:gridCol w:w="1643"/>
      </w:tblGrid>
      <w:tr w:rsidR="007C6B43" w:rsidRPr="00957D1D" w:rsidTr="007E66AB">
        <w:trPr>
          <w:tblCellSpacing w:w="5" w:type="nil"/>
        </w:trPr>
        <w:tc>
          <w:tcPr>
            <w:tcW w:w="2608" w:type="dxa"/>
            <w:tcBorders>
              <w:top w:val="single" w:sz="4" w:space="0" w:color="auto"/>
              <w:left w:val="single" w:sz="4" w:space="0" w:color="auto"/>
              <w:bottom w:val="single" w:sz="4" w:space="0" w:color="auto"/>
              <w:right w:val="single" w:sz="4" w:space="0" w:color="auto"/>
            </w:tcBorders>
            <w:vAlign w:val="center"/>
          </w:tcPr>
          <w:p w:rsidR="007C6B43" w:rsidRPr="00957D1D" w:rsidRDefault="007C6B43" w:rsidP="00BC3FD6">
            <w:pPr>
              <w:widowControl w:val="0"/>
              <w:autoSpaceDE w:val="0"/>
              <w:autoSpaceDN w:val="0"/>
              <w:adjustRightInd w:val="0"/>
              <w:rPr>
                <w:rFonts w:ascii="Times New Roman" w:hAnsi="Times New Roman" w:cs="Times New Roman"/>
                <w:sz w:val="24"/>
                <w:szCs w:val="24"/>
              </w:rPr>
            </w:pPr>
            <w:r w:rsidRPr="00957D1D">
              <w:rPr>
                <w:rFonts w:ascii="Times New Roman" w:hAnsi="Times New Roman" w:cs="Times New Roman"/>
                <w:sz w:val="24"/>
                <w:szCs w:val="24"/>
              </w:rPr>
              <w:t xml:space="preserve">6.1. Группы потенциальных адресатов предлагаемого правового регулирования (в соответствии с </w:t>
            </w:r>
            <w:hyperlink w:anchor="Par412" w:history="1">
              <w:r w:rsidRPr="00957D1D">
                <w:rPr>
                  <w:rFonts w:ascii="Times New Roman" w:hAnsi="Times New Roman" w:cs="Times New Roman"/>
                  <w:sz w:val="24"/>
                  <w:szCs w:val="24"/>
                </w:rPr>
                <w:t>пунктом 4.1</w:t>
              </w:r>
            </w:hyperlink>
            <w:r w:rsidRPr="00957D1D">
              <w:rPr>
                <w:rFonts w:ascii="Times New Roman" w:hAnsi="Times New Roman" w:cs="Times New Roman"/>
                <w:sz w:val="24"/>
                <w:szCs w:val="24"/>
              </w:rPr>
              <w:t xml:space="preserve"> настоящего отчета)</w:t>
            </w:r>
          </w:p>
        </w:tc>
        <w:tc>
          <w:tcPr>
            <w:tcW w:w="3062" w:type="dxa"/>
            <w:tcBorders>
              <w:top w:val="single" w:sz="4" w:space="0" w:color="auto"/>
              <w:left w:val="single" w:sz="4" w:space="0" w:color="auto"/>
              <w:bottom w:val="single" w:sz="4" w:space="0" w:color="auto"/>
              <w:right w:val="single" w:sz="4" w:space="0" w:color="auto"/>
            </w:tcBorders>
            <w:vAlign w:val="center"/>
          </w:tcPr>
          <w:p w:rsidR="007C6B43" w:rsidRPr="00957D1D" w:rsidRDefault="007C6B43" w:rsidP="00D44276">
            <w:pPr>
              <w:widowControl w:val="0"/>
              <w:autoSpaceDE w:val="0"/>
              <w:autoSpaceDN w:val="0"/>
              <w:adjustRightInd w:val="0"/>
              <w:jc w:val="center"/>
              <w:rPr>
                <w:rFonts w:ascii="Times New Roman" w:hAnsi="Times New Roman" w:cs="Times New Roman"/>
                <w:sz w:val="24"/>
                <w:szCs w:val="24"/>
              </w:rPr>
            </w:pPr>
            <w:r w:rsidRPr="00957D1D">
              <w:rPr>
                <w:rFonts w:ascii="Times New Roman" w:hAnsi="Times New Roman" w:cs="Times New Roman"/>
                <w:sz w:val="24"/>
                <w:szCs w:val="24"/>
              </w:rPr>
              <w:t>6.2.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акта)</w:t>
            </w:r>
          </w:p>
        </w:tc>
        <w:tc>
          <w:tcPr>
            <w:tcW w:w="2268" w:type="dxa"/>
            <w:tcBorders>
              <w:top w:val="single" w:sz="4" w:space="0" w:color="auto"/>
              <w:left w:val="single" w:sz="4" w:space="0" w:color="auto"/>
              <w:bottom w:val="single" w:sz="4" w:space="0" w:color="auto"/>
              <w:right w:val="single" w:sz="4" w:space="0" w:color="auto"/>
            </w:tcBorders>
            <w:vAlign w:val="center"/>
          </w:tcPr>
          <w:p w:rsidR="007C6B43" w:rsidRPr="00957D1D" w:rsidRDefault="007C6B43" w:rsidP="00D44276">
            <w:pPr>
              <w:widowControl w:val="0"/>
              <w:autoSpaceDE w:val="0"/>
              <w:autoSpaceDN w:val="0"/>
              <w:adjustRightInd w:val="0"/>
              <w:jc w:val="center"/>
              <w:rPr>
                <w:rFonts w:ascii="Times New Roman" w:hAnsi="Times New Roman" w:cs="Times New Roman"/>
                <w:sz w:val="24"/>
                <w:szCs w:val="24"/>
              </w:rPr>
            </w:pPr>
            <w:r w:rsidRPr="00957D1D">
              <w:rPr>
                <w:rFonts w:ascii="Times New Roman" w:hAnsi="Times New Roman" w:cs="Times New Roman"/>
                <w:sz w:val="24"/>
                <w:szCs w:val="24"/>
              </w:rPr>
              <w:t>6.3. Описание расходов и возможных доходов, связанных с введением предлагаемого правового регулирования</w:t>
            </w:r>
          </w:p>
        </w:tc>
        <w:tc>
          <w:tcPr>
            <w:tcW w:w="1643" w:type="dxa"/>
            <w:tcBorders>
              <w:top w:val="single" w:sz="4" w:space="0" w:color="auto"/>
              <w:left w:val="single" w:sz="4" w:space="0" w:color="auto"/>
              <w:bottom w:val="single" w:sz="4" w:space="0" w:color="auto"/>
              <w:right w:val="single" w:sz="4" w:space="0" w:color="auto"/>
            </w:tcBorders>
            <w:vAlign w:val="center"/>
          </w:tcPr>
          <w:p w:rsidR="007C6B43" w:rsidRPr="00957D1D" w:rsidRDefault="007C6B43" w:rsidP="00957D1D">
            <w:pPr>
              <w:widowControl w:val="0"/>
              <w:autoSpaceDE w:val="0"/>
              <w:autoSpaceDN w:val="0"/>
              <w:adjustRightInd w:val="0"/>
              <w:jc w:val="center"/>
              <w:rPr>
                <w:rFonts w:ascii="Times New Roman" w:hAnsi="Times New Roman" w:cs="Times New Roman"/>
                <w:sz w:val="24"/>
                <w:szCs w:val="24"/>
              </w:rPr>
            </w:pPr>
            <w:r w:rsidRPr="00957D1D">
              <w:rPr>
                <w:rFonts w:ascii="Times New Roman" w:hAnsi="Times New Roman" w:cs="Times New Roman"/>
                <w:sz w:val="24"/>
                <w:szCs w:val="24"/>
              </w:rPr>
              <w:t xml:space="preserve">6.4. Количественная оценка, </w:t>
            </w:r>
            <w:r w:rsidR="00957D1D">
              <w:rPr>
                <w:rFonts w:ascii="Times New Roman" w:hAnsi="Times New Roman" w:cs="Times New Roman"/>
                <w:sz w:val="24"/>
                <w:szCs w:val="24"/>
              </w:rPr>
              <w:t>тыс</w:t>
            </w:r>
            <w:r w:rsidRPr="00957D1D">
              <w:rPr>
                <w:rFonts w:ascii="Times New Roman" w:hAnsi="Times New Roman" w:cs="Times New Roman"/>
                <w:sz w:val="24"/>
                <w:szCs w:val="24"/>
              </w:rPr>
              <w:t>. руб.</w:t>
            </w:r>
          </w:p>
        </w:tc>
      </w:tr>
      <w:tr w:rsidR="00BC3FD6" w:rsidRPr="00957D1D" w:rsidTr="00BC3FD6">
        <w:trPr>
          <w:trHeight w:val="4008"/>
          <w:tblCellSpacing w:w="5" w:type="nil"/>
        </w:trPr>
        <w:tc>
          <w:tcPr>
            <w:tcW w:w="2608" w:type="dxa"/>
            <w:tcBorders>
              <w:top w:val="single" w:sz="4" w:space="0" w:color="auto"/>
              <w:left w:val="single" w:sz="4" w:space="0" w:color="auto"/>
              <w:bottom w:val="single" w:sz="4" w:space="0" w:color="auto"/>
              <w:right w:val="single" w:sz="4" w:space="0" w:color="auto"/>
            </w:tcBorders>
            <w:vAlign w:val="center"/>
          </w:tcPr>
          <w:p w:rsidR="00BC3FD6" w:rsidRPr="00957D1D" w:rsidRDefault="00BC3FD6" w:rsidP="00957D1D">
            <w:pPr>
              <w:widowControl w:val="0"/>
              <w:autoSpaceDE w:val="0"/>
              <w:autoSpaceDN w:val="0"/>
              <w:adjustRightInd w:val="0"/>
              <w:rPr>
                <w:rFonts w:ascii="Times New Roman" w:hAnsi="Times New Roman" w:cs="Times New Roman"/>
                <w:sz w:val="24"/>
                <w:szCs w:val="24"/>
              </w:rPr>
            </w:pPr>
            <w:r w:rsidRPr="00957D1D">
              <w:rPr>
                <w:rFonts w:ascii="Times New Roman" w:hAnsi="Times New Roman" w:cs="Times New Roman"/>
                <w:sz w:val="24"/>
                <w:szCs w:val="24"/>
              </w:rPr>
              <w:t>- Юридические лица независимо от их организационно-правовых форм;</w:t>
            </w:r>
          </w:p>
          <w:p w:rsidR="00BC3FD6" w:rsidRPr="00957D1D" w:rsidRDefault="00BC3FD6" w:rsidP="00957D1D">
            <w:pPr>
              <w:widowControl w:val="0"/>
              <w:autoSpaceDE w:val="0"/>
              <w:autoSpaceDN w:val="0"/>
              <w:adjustRightInd w:val="0"/>
              <w:rPr>
                <w:rFonts w:ascii="Times New Roman" w:hAnsi="Times New Roman" w:cs="Times New Roman"/>
                <w:sz w:val="24"/>
                <w:szCs w:val="24"/>
              </w:rPr>
            </w:pPr>
            <w:r w:rsidRPr="00957D1D">
              <w:rPr>
                <w:rFonts w:ascii="Times New Roman" w:hAnsi="Times New Roman" w:cs="Times New Roman"/>
                <w:sz w:val="24"/>
                <w:szCs w:val="24"/>
              </w:rPr>
              <w:t>- Индивидуальные предприниматели;</w:t>
            </w:r>
          </w:p>
          <w:p w:rsidR="00BC3FD6" w:rsidRPr="00957D1D" w:rsidRDefault="00BC3FD6" w:rsidP="00957D1D">
            <w:pPr>
              <w:widowControl w:val="0"/>
              <w:autoSpaceDE w:val="0"/>
              <w:autoSpaceDN w:val="0"/>
              <w:adjustRightInd w:val="0"/>
              <w:rPr>
                <w:rFonts w:ascii="Times New Roman" w:hAnsi="Times New Roman" w:cs="Times New Roman"/>
                <w:sz w:val="24"/>
                <w:szCs w:val="24"/>
              </w:rPr>
            </w:pPr>
            <w:r w:rsidRPr="00957D1D">
              <w:rPr>
                <w:rFonts w:ascii="Times New Roman" w:hAnsi="Times New Roman" w:cs="Times New Roman"/>
                <w:sz w:val="24"/>
                <w:szCs w:val="24"/>
              </w:rPr>
              <w:t>- иные физические лица</w:t>
            </w:r>
          </w:p>
        </w:tc>
        <w:tc>
          <w:tcPr>
            <w:tcW w:w="3062" w:type="dxa"/>
            <w:tcBorders>
              <w:top w:val="single" w:sz="4" w:space="0" w:color="auto"/>
              <w:left w:val="single" w:sz="4" w:space="0" w:color="auto"/>
              <w:bottom w:val="single" w:sz="4" w:space="0" w:color="auto"/>
              <w:right w:val="single" w:sz="4" w:space="0" w:color="auto"/>
            </w:tcBorders>
            <w:vAlign w:val="center"/>
          </w:tcPr>
          <w:p w:rsidR="00BC3FD6" w:rsidRPr="005D200A" w:rsidRDefault="00E16F38" w:rsidP="005D200A">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vAlign w:val="center"/>
          </w:tcPr>
          <w:p w:rsidR="00BC3FD6" w:rsidRPr="005D200A" w:rsidRDefault="00E16F38" w:rsidP="005D200A">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w:t>
            </w:r>
          </w:p>
        </w:tc>
        <w:tc>
          <w:tcPr>
            <w:tcW w:w="1643" w:type="dxa"/>
            <w:tcBorders>
              <w:top w:val="single" w:sz="4" w:space="0" w:color="auto"/>
              <w:left w:val="single" w:sz="4" w:space="0" w:color="auto"/>
              <w:bottom w:val="single" w:sz="4" w:space="0" w:color="auto"/>
              <w:right w:val="single" w:sz="4" w:space="0" w:color="auto"/>
            </w:tcBorders>
            <w:vAlign w:val="center"/>
          </w:tcPr>
          <w:p w:rsidR="00BC3FD6" w:rsidRPr="0088351E" w:rsidRDefault="00E16F38" w:rsidP="005D200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bl>
    <w:p w:rsidR="007C6B43" w:rsidRPr="009B0914" w:rsidRDefault="007C6B43" w:rsidP="00CB260E">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6.5. Издержки и выгоды адресатов предлагаемого правового регулирования, не поддающиеся количественной оценке</w:t>
      </w:r>
      <w:r w:rsidR="00D44276">
        <w:rPr>
          <w:rFonts w:ascii="Times New Roman" w:hAnsi="Times New Roman" w:cs="Times New Roman"/>
          <w:sz w:val="28"/>
          <w:szCs w:val="28"/>
        </w:rPr>
        <w:t>:</w:t>
      </w:r>
    </w:p>
    <w:p w:rsidR="00D44276" w:rsidRPr="009B0914" w:rsidRDefault="00D44276" w:rsidP="00D4427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отсутствуют.</w:t>
      </w:r>
    </w:p>
    <w:p w:rsidR="00D44276" w:rsidRDefault="007C6B43" w:rsidP="00CB260E">
      <w:pPr>
        <w:pStyle w:val="ConsPlusNonformat"/>
        <w:ind w:firstLine="709"/>
        <w:rPr>
          <w:rFonts w:ascii="Times New Roman" w:hAnsi="Times New Roman" w:cs="Times New Roman"/>
          <w:sz w:val="28"/>
          <w:szCs w:val="28"/>
        </w:rPr>
      </w:pPr>
      <w:r w:rsidRPr="009B0914">
        <w:rPr>
          <w:rFonts w:ascii="Times New Roman" w:hAnsi="Times New Roman" w:cs="Times New Roman"/>
          <w:sz w:val="28"/>
          <w:szCs w:val="28"/>
        </w:rPr>
        <w:t>6.6. Источники данных</w:t>
      </w:r>
      <w:r w:rsidR="00D44276">
        <w:rPr>
          <w:rFonts w:ascii="Times New Roman" w:hAnsi="Times New Roman" w:cs="Times New Roman"/>
          <w:sz w:val="28"/>
          <w:szCs w:val="28"/>
        </w:rPr>
        <w:t>:</w:t>
      </w:r>
    </w:p>
    <w:p w:rsidR="00D44276" w:rsidRPr="009B0914" w:rsidRDefault="00D44276" w:rsidP="00D4427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отсутствуют.</w:t>
      </w:r>
    </w:p>
    <w:p w:rsidR="007C6B43" w:rsidRPr="009B0914" w:rsidRDefault="007C6B43" w:rsidP="00CB260E">
      <w:pPr>
        <w:pStyle w:val="ConsPlusNonformat"/>
        <w:ind w:firstLine="709"/>
        <w:jc w:val="both"/>
        <w:rPr>
          <w:rFonts w:ascii="Times New Roman" w:hAnsi="Times New Roman" w:cs="Times New Roman"/>
          <w:b/>
          <w:sz w:val="28"/>
          <w:szCs w:val="28"/>
        </w:rPr>
      </w:pPr>
      <w:r w:rsidRPr="009B0914">
        <w:rPr>
          <w:rFonts w:ascii="Times New Roman" w:hAnsi="Times New Roman" w:cs="Times New Roman"/>
          <w:b/>
          <w:sz w:val="28"/>
          <w:szCs w:val="28"/>
        </w:rPr>
        <w:t xml:space="preserve">7. Оценка рисков неблагоприятных последствий применения </w:t>
      </w:r>
      <w:r w:rsidRPr="009B0914">
        <w:rPr>
          <w:rFonts w:ascii="Times New Roman" w:hAnsi="Times New Roman" w:cs="Times New Roman"/>
          <w:b/>
          <w:sz w:val="28"/>
          <w:szCs w:val="28"/>
        </w:rPr>
        <w:lastRenderedPageBreak/>
        <w:t>предлагаемого правового регулирования</w:t>
      </w: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2410"/>
        <w:gridCol w:w="3260"/>
        <w:gridCol w:w="2097"/>
        <w:gridCol w:w="1814"/>
      </w:tblGrid>
      <w:tr w:rsidR="007C6B43" w:rsidRPr="009B0914" w:rsidTr="00C507F9">
        <w:trPr>
          <w:tblCellSpacing w:w="5" w:type="nil"/>
        </w:trPr>
        <w:tc>
          <w:tcPr>
            <w:tcW w:w="2410" w:type="dxa"/>
            <w:tcBorders>
              <w:top w:val="single" w:sz="4" w:space="0" w:color="auto"/>
              <w:left w:val="single" w:sz="4" w:space="0" w:color="auto"/>
              <w:bottom w:val="single" w:sz="4" w:space="0" w:color="auto"/>
              <w:right w:val="single" w:sz="4" w:space="0" w:color="auto"/>
            </w:tcBorders>
            <w:vAlign w:val="center"/>
          </w:tcPr>
          <w:p w:rsidR="007C6B43" w:rsidRPr="00D44276" w:rsidRDefault="007C6B43" w:rsidP="00D44276">
            <w:pPr>
              <w:widowControl w:val="0"/>
              <w:autoSpaceDE w:val="0"/>
              <w:autoSpaceDN w:val="0"/>
              <w:adjustRightInd w:val="0"/>
              <w:rPr>
                <w:rFonts w:ascii="Times New Roman" w:hAnsi="Times New Roman" w:cs="Times New Roman"/>
                <w:szCs w:val="28"/>
              </w:rPr>
            </w:pPr>
            <w:r w:rsidRPr="00D44276">
              <w:rPr>
                <w:rFonts w:ascii="Times New Roman" w:hAnsi="Times New Roman" w:cs="Times New Roman"/>
                <w:szCs w:val="28"/>
              </w:rPr>
              <w:t>7.1. Виды рисков</w:t>
            </w:r>
          </w:p>
        </w:tc>
        <w:tc>
          <w:tcPr>
            <w:tcW w:w="3260" w:type="dxa"/>
            <w:tcBorders>
              <w:top w:val="single" w:sz="4" w:space="0" w:color="auto"/>
              <w:left w:val="single" w:sz="4" w:space="0" w:color="auto"/>
              <w:bottom w:val="single" w:sz="4" w:space="0" w:color="auto"/>
              <w:right w:val="single" w:sz="4" w:space="0" w:color="auto"/>
            </w:tcBorders>
            <w:vAlign w:val="center"/>
          </w:tcPr>
          <w:p w:rsidR="007C6B43" w:rsidRPr="00D44276" w:rsidRDefault="007C6B43" w:rsidP="00D44276">
            <w:pPr>
              <w:widowControl w:val="0"/>
              <w:autoSpaceDE w:val="0"/>
              <w:autoSpaceDN w:val="0"/>
              <w:adjustRightInd w:val="0"/>
              <w:rPr>
                <w:rFonts w:ascii="Times New Roman" w:hAnsi="Times New Roman" w:cs="Times New Roman"/>
                <w:szCs w:val="28"/>
              </w:rPr>
            </w:pPr>
            <w:r w:rsidRPr="00D44276">
              <w:rPr>
                <w:rFonts w:ascii="Times New Roman" w:hAnsi="Times New Roman" w:cs="Times New Roman"/>
                <w:szCs w:val="28"/>
              </w:rPr>
              <w:t>7.2. Оценка вероятности наступления неблагоприятных последствий</w:t>
            </w:r>
          </w:p>
        </w:tc>
        <w:tc>
          <w:tcPr>
            <w:tcW w:w="2097" w:type="dxa"/>
            <w:tcBorders>
              <w:top w:val="single" w:sz="4" w:space="0" w:color="auto"/>
              <w:left w:val="single" w:sz="4" w:space="0" w:color="auto"/>
              <w:bottom w:val="single" w:sz="4" w:space="0" w:color="auto"/>
              <w:right w:val="single" w:sz="4" w:space="0" w:color="auto"/>
            </w:tcBorders>
            <w:vAlign w:val="center"/>
          </w:tcPr>
          <w:p w:rsidR="007C6B43" w:rsidRPr="00D44276" w:rsidRDefault="007C6B43" w:rsidP="00D44276">
            <w:pPr>
              <w:widowControl w:val="0"/>
              <w:autoSpaceDE w:val="0"/>
              <w:autoSpaceDN w:val="0"/>
              <w:adjustRightInd w:val="0"/>
              <w:rPr>
                <w:rFonts w:ascii="Times New Roman" w:hAnsi="Times New Roman" w:cs="Times New Roman"/>
                <w:szCs w:val="28"/>
              </w:rPr>
            </w:pPr>
            <w:r w:rsidRPr="00D44276">
              <w:rPr>
                <w:rFonts w:ascii="Times New Roman" w:hAnsi="Times New Roman" w:cs="Times New Roman"/>
                <w:szCs w:val="28"/>
              </w:rPr>
              <w:t>7.3 Методы контроля рисков</w:t>
            </w:r>
          </w:p>
        </w:tc>
        <w:tc>
          <w:tcPr>
            <w:tcW w:w="1814" w:type="dxa"/>
            <w:tcBorders>
              <w:top w:val="single" w:sz="4" w:space="0" w:color="auto"/>
              <w:left w:val="single" w:sz="4" w:space="0" w:color="auto"/>
              <w:bottom w:val="single" w:sz="4" w:space="0" w:color="auto"/>
              <w:right w:val="single" w:sz="4" w:space="0" w:color="auto"/>
            </w:tcBorders>
            <w:vAlign w:val="center"/>
          </w:tcPr>
          <w:p w:rsidR="007C6B43" w:rsidRPr="00D44276" w:rsidRDefault="007C6B43" w:rsidP="00280B69">
            <w:pPr>
              <w:widowControl w:val="0"/>
              <w:autoSpaceDE w:val="0"/>
              <w:autoSpaceDN w:val="0"/>
              <w:adjustRightInd w:val="0"/>
              <w:spacing w:after="0" w:line="240" w:lineRule="auto"/>
              <w:rPr>
                <w:rFonts w:ascii="Times New Roman" w:hAnsi="Times New Roman" w:cs="Times New Roman"/>
                <w:szCs w:val="28"/>
              </w:rPr>
            </w:pPr>
            <w:r w:rsidRPr="00D44276">
              <w:rPr>
                <w:rFonts w:ascii="Times New Roman" w:hAnsi="Times New Roman" w:cs="Times New Roman"/>
                <w:szCs w:val="28"/>
              </w:rPr>
              <w:t xml:space="preserve">7.4. </w:t>
            </w:r>
            <w:proofErr w:type="gramStart"/>
            <w:r w:rsidRPr="00D44276">
              <w:rPr>
                <w:rFonts w:ascii="Times New Roman" w:hAnsi="Times New Roman" w:cs="Times New Roman"/>
                <w:szCs w:val="28"/>
              </w:rPr>
              <w:t>Степень контроля рисков (полный/</w:t>
            </w:r>
            <w:proofErr w:type="gramEnd"/>
          </w:p>
          <w:p w:rsidR="007C6B43" w:rsidRPr="00D44276" w:rsidRDefault="007C6B43" w:rsidP="00280B69">
            <w:pPr>
              <w:widowControl w:val="0"/>
              <w:autoSpaceDE w:val="0"/>
              <w:autoSpaceDN w:val="0"/>
              <w:adjustRightInd w:val="0"/>
              <w:spacing w:after="0" w:line="240" w:lineRule="auto"/>
              <w:rPr>
                <w:rFonts w:ascii="Times New Roman" w:hAnsi="Times New Roman" w:cs="Times New Roman"/>
                <w:szCs w:val="28"/>
              </w:rPr>
            </w:pPr>
            <w:r w:rsidRPr="00D44276">
              <w:rPr>
                <w:rFonts w:ascii="Times New Roman" w:hAnsi="Times New Roman" w:cs="Times New Roman"/>
                <w:szCs w:val="28"/>
              </w:rPr>
              <w:t>частичный/</w:t>
            </w:r>
          </w:p>
          <w:p w:rsidR="007C6B43" w:rsidRPr="00D44276" w:rsidRDefault="007C6B43" w:rsidP="00280B69">
            <w:pPr>
              <w:widowControl w:val="0"/>
              <w:autoSpaceDE w:val="0"/>
              <w:autoSpaceDN w:val="0"/>
              <w:adjustRightInd w:val="0"/>
              <w:spacing w:after="0" w:line="240" w:lineRule="auto"/>
              <w:rPr>
                <w:rFonts w:ascii="Times New Roman" w:hAnsi="Times New Roman" w:cs="Times New Roman"/>
                <w:szCs w:val="28"/>
              </w:rPr>
            </w:pPr>
            <w:r w:rsidRPr="00D44276">
              <w:rPr>
                <w:rFonts w:ascii="Times New Roman" w:hAnsi="Times New Roman" w:cs="Times New Roman"/>
                <w:szCs w:val="28"/>
              </w:rPr>
              <w:t>отсутствует)</w:t>
            </w:r>
          </w:p>
        </w:tc>
      </w:tr>
      <w:tr w:rsidR="008613C6" w:rsidRPr="009B0914" w:rsidTr="00C507F9">
        <w:trPr>
          <w:tblCellSpacing w:w="5" w:type="nil"/>
        </w:trPr>
        <w:tc>
          <w:tcPr>
            <w:tcW w:w="2410" w:type="dxa"/>
            <w:tcBorders>
              <w:top w:val="single" w:sz="4" w:space="0" w:color="auto"/>
              <w:left w:val="single" w:sz="4" w:space="0" w:color="auto"/>
              <w:bottom w:val="single" w:sz="4" w:space="0" w:color="auto"/>
              <w:right w:val="single" w:sz="4" w:space="0" w:color="auto"/>
            </w:tcBorders>
            <w:vAlign w:val="center"/>
          </w:tcPr>
          <w:p w:rsidR="008613C6" w:rsidRPr="008613C6" w:rsidRDefault="008613C6" w:rsidP="00BC3FD6">
            <w:pPr>
              <w:widowControl w:val="0"/>
              <w:autoSpaceDE w:val="0"/>
              <w:autoSpaceDN w:val="0"/>
              <w:adjustRightInd w:val="0"/>
              <w:rPr>
                <w:rFonts w:ascii="Times New Roman" w:hAnsi="Times New Roman" w:cs="Times New Roman"/>
              </w:rPr>
            </w:pPr>
            <w:r w:rsidRPr="008613C6">
              <w:rPr>
                <w:rFonts w:ascii="Times New Roman" w:hAnsi="Times New Roman" w:cs="Times New Roman"/>
              </w:rPr>
              <w:t>Риски решения проблемы предложенным способом и риски негативных последствий отсутствуют</w:t>
            </w:r>
          </w:p>
        </w:tc>
        <w:tc>
          <w:tcPr>
            <w:tcW w:w="3260" w:type="dxa"/>
            <w:tcBorders>
              <w:top w:val="single" w:sz="4" w:space="0" w:color="auto"/>
              <w:left w:val="single" w:sz="4" w:space="0" w:color="auto"/>
              <w:bottom w:val="single" w:sz="4" w:space="0" w:color="auto"/>
              <w:right w:val="single" w:sz="4" w:space="0" w:color="auto"/>
            </w:tcBorders>
            <w:vAlign w:val="center"/>
          </w:tcPr>
          <w:p w:rsidR="008613C6" w:rsidRPr="00280B69" w:rsidRDefault="000F6221" w:rsidP="000F6221">
            <w:pPr>
              <w:widowControl w:val="0"/>
              <w:autoSpaceDE w:val="0"/>
              <w:autoSpaceDN w:val="0"/>
              <w:adjustRightInd w:val="0"/>
              <w:jc w:val="both"/>
              <w:rPr>
                <w:rFonts w:ascii="Times New Roman" w:hAnsi="Times New Roman" w:cs="Times New Roman"/>
              </w:rPr>
            </w:pPr>
            <w:r>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vAlign w:val="center"/>
          </w:tcPr>
          <w:p w:rsidR="008613C6" w:rsidRPr="008613C6" w:rsidRDefault="000F6221" w:rsidP="00280B69">
            <w:pPr>
              <w:widowControl w:val="0"/>
              <w:autoSpaceDE w:val="0"/>
              <w:autoSpaceDN w:val="0"/>
              <w:adjustRightInd w:val="0"/>
              <w:jc w:val="both"/>
              <w:rPr>
                <w:rFonts w:ascii="Times New Roman" w:hAnsi="Times New Roman" w:cs="Times New Roman"/>
              </w:rPr>
            </w:pPr>
            <w:r>
              <w:rPr>
                <w:rFonts w:ascii="Times New Roman" w:hAnsi="Times New Roman" w:cs="Times New Roman"/>
              </w:rPr>
              <w:t>-</w:t>
            </w:r>
          </w:p>
        </w:tc>
        <w:tc>
          <w:tcPr>
            <w:tcW w:w="1814" w:type="dxa"/>
            <w:tcBorders>
              <w:top w:val="single" w:sz="4" w:space="0" w:color="auto"/>
              <w:left w:val="single" w:sz="4" w:space="0" w:color="auto"/>
              <w:bottom w:val="single" w:sz="4" w:space="0" w:color="auto"/>
              <w:right w:val="single" w:sz="4" w:space="0" w:color="auto"/>
            </w:tcBorders>
            <w:vAlign w:val="center"/>
          </w:tcPr>
          <w:p w:rsidR="008613C6" w:rsidRPr="008613C6" w:rsidRDefault="000F6221" w:rsidP="000F6221">
            <w:pPr>
              <w:widowControl w:val="0"/>
              <w:autoSpaceDE w:val="0"/>
              <w:autoSpaceDN w:val="0"/>
              <w:adjustRightInd w:val="0"/>
              <w:jc w:val="both"/>
              <w:rPr>
                <w:rFonts w:ascii="Times New Roman" w:hAnsi="Times New Roman" w:cs="Times New Roman"/>
              </w:rPr>
            </w:pPr>
            <w:r>
              <w:rPr>
                <w:rFonts w:ascii="Times New Roman" w:hAnsi="Times New Roman" w:cs="Times New Roman"/>
              </w:rPr>
              <w:t>-</w:t>
            </w:r>
          </w:p>
        </w:tc>
      </w:tr>
    </w:tbl>
    <w:p w:rsidR="00280B69" w:rsidRDefault="007C6B43" w:rsidP="00280B69">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7.5. Источники данных</w:t>
      </w:r>
      <w:r w:rsidR="00280B69">
        <w:rPr>
          <w:rFonts w:ascii="Times New Roman" w:hAnsi="Times New Roman" w:cs="Times New Roman"/>
          <w:sz w:val="28"/>
          <w:szCs w:val="28"/>
        </w:rPr>
        <w:t>:</w:t>
      </w:r>
    </w:p>
    <w:p w:rsidR="00280B69" w:rsidRPr="009B0914" w:rsidRDefault="00280B69" w:rsidP="00280B6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отсутствуют.</w:t>
      </w:r>
    </w:p>
    <w:p w:rsidR="007C6B43" w:rsidRPr="009B0914" w:rsidRDefault="007C6B43" w:rsidP="00CB260E">
      <w:pPr>
        <w:pStyle w:val="ConsPlusNonformat"/>
        <w:ind w:firstLine="709"/>
        <w:rPr>
          <w:rFonts w:ascii="Times New Roman" w:hAnsi="Times New Roman" w:cs="Times New Roman"/>
          <w:b/>
          <w:sz w:val="28"/>
          <w:szCs w:val="28"/>
        </w:rPr>
      </w:pPr>
      <w:r w:rsidRPr="009B0914">
        <w:rPr>
          <w:rFonts w:ascii="Times New Roman" w:hAnsi="Times New Roman" w:cs="Times New Roman"/>
          <w:b/>
          <w:sz w:val="28"/>
          <w:szCs w:val="28"/>
        </w:rPr>
        <w:t>8. Сравнение возможных вариантов решения проблемы</w:t>
      </w: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2608"/>
        <w:gridCol w:w="2608"/>
        <w:gridCol w:w="2551"/>
        <w:gridCol w:w="1814"/>
      </w:tblGrid>
      <w:tr w:rsidR="007C6B43" w:rsidRPr="009B0914" w:rsidTr="00280B69">
        <w:trPr>
          <w:tblCellSpacing w:w="5" w:type="nil"/>
        </w:trPr>
        <w:tc>
          <w:tcPr>
            <w:tcW w:w="2608" w:type="dxa"/>
            <w:tcBorders>
              <w:top w:val="single" w:sz="4" w:space="0" w:color="auto"/>
              <w:left w:val="single" w:sz="4" w:space="0" w:color="auto"/>
              <w:bottom w:val="single" w:sz="4" w:space="0" w:color="auto"/>
              <w:right w:val="single" w:sz="4" w:space="0" w:color="auto"/>
            </w:tcBorders>
          </w:tcPr>
          <w:p w:rsidR="007C6B43" w:rsidRPr="00280B69" w:rsidRDefault="007C6B43" w:rsidP="00280B69">
            <w:pPr>
              <w:widowControl w:val="0"/>
              <w:autoSpaceDE w:val="0"/>
              <w:autoSpaceDN w:val="0"/>
              <w:adjustRightInd w:val="0"/>
              <w:jc w:val="center"/>
              <w:rPr>
                <w:rFonts w:ascii="Times New Roman" w:hAnsi="Times New Roman" w:cs="Times New Roman"/>
                <w:szCs w:val="28"/>
              </w:rPr>
            </w:pPr>
            <w:r w:rsidRPr="00280B69">
              <w:rPr>
                <w:rFonts w:ascii="Times New Roman" w:hAnsi="Times New Roman" w:cs="Times New Roman"/>
                <w:szCs w:val="28"/>
              </w:rPr>
              <w:t>Критерии оценки</w:t>
            </w:r>
          </w:p>
        </w:tc>
        <w:tc>
          <w:tcPr>
            <w:tcW w:w="2608" w:type="dxa"/>
            <w:tcBorders>
              <w:top w:val="single" w:sz="4" w:space="0" w:color="auto"/>
              <w:left w:val="single" w:sz="4" w:space="0" w:color="auto"/>
              <w:bottom w:val="single" w:sz="4" w:space="0" w:color="auto"/>
              <w:right w:val="single" w:sz="4" w:space="0" w:color="auto"/>
            </w:tcBorders>
          </w:tcPr>
          <w:p w:rsidR="007C6B43" w:rsidRPr="00280B69" w:rsidRDefault="007C6B43" w:rsidP="00280B69">
            <w:pPr>
              <w:widowControl w:val="0"/>
              <w:autoSpaceDE w:val="0"/>
              <w:autoSpaceDN w:val="0"/>
              <w:adjustRightInd w:val="0"/>
              <w:jc w:val="center"/>
              <w:rPr>
                <w:rFonts w:ascii="Times New Roman" w:hAnsi="Times New Roman" w:cs="Times New Roman"/>
                <w:szCs w:val="28"/>
              </w:rPr>
            </w:pPr>
            <w:r w:rsidRPr="00280B69">
              <w:rPr>
                <w:rFonts w:ascii="Times New Roman" w:hAnsi="Times New Roman" w:cs="Times New Roman"/>
                <w:szCs w:val="28"/>
              </w:rPr>
              <w:t>Вариант 1</w:t>
            </w:r>
          </w:p>
        </w:tc>
        <w:tc>
          <w:tcPr>
            <w:tcW w:w="2551" w:type="dxa"/>
            <w:tcBorders>
              <w:top w:val="single" w:sz="4" w:space="0" w:color="auto"/>
              <w:left w:val="single" w:sz="4" w:space="0" w:color="auto"/>
              <w:bottom w:val="single" w:sz="4" w:space="0" w:color="auto"/>
              <w:right w:val="single" w:sz="4" w:space="0" w:color="auto"/>
            </w:tcBorders>
          </w:tcPr>
          <w:p w:rsidR="007C6B43" w:rsidRPr="00280B69" w:rsidRDefault="007C6B43" w:rsidP="00280B69">
            <w:pPr>
              <w:widowControl w:val="0"/>
              <w:autoSpaceDE w:val="0"/>
              <w:autoSpaceDN w:val="0"/>
              <w:adjustRightInd w:val="0"/>
              <w:jc w:val="center"/>
              <w:rPr>
                <w:rFonts w:ascii="Times New Roman" w:hAnsi="Times New Roman" w:cs="Times New Roman"/>
                <w:szCs w:val="28"/>
              </w:rPr>
            </w:pPr>
            <w:r w:rsidRPr="00280B69">
              <w:rPr>
                <w:rFonts w:ascii="Times New Roman" w:hAnsi="Times New Roman" w:cs="Times New Roman"/>
                <w:szCs w:val="28"/>
              </w:rPr>
              <w:t>Вариант 2</w:t>
            </w:r>
          </w:p>
        </w:tc>
        <w:tc>
          <w:tcPr>
            <w:tcW w:w="1814" w:type="dxa"/>
            <w:tcBorders>
              <w:top w:val="single" w:sz="4" w:space="0" w:color="auto"/>
              <w:left w:val="single" w:sz="4" w:space="0" w:color="auto"/>
              <w:bottom w:val="single" w:sz="4" w:space="0" w:color="auto"/>
              <w:right w:val="single" w:sz="4" w:space="0" w:color="auto"/>
            </w:tcBorders>
          </w:tcPr>
          <w:p w:rsidR="007C6B43" w:rsidRPr="00280B69" w:rsidRDefault="007C6B43" w:rsidP="00280B69">
            <w:pPr>
              <w:widowControl w:val="0"/>
              <w:autoSpaceDE w:val="0"/>
              <w:autoSpaceDN w:val="0"/>
              <w:adjustRightInd w:val="0"/>
              <w:jc w:val="center"/>
              <w:rPr>
                <w:rFonts w:ascii="Times New Roman" w:hAnsi="Times New Roman" w:cs="Times New Roman"/>
                <w:szCs w:val="28"/>
              </w:rPr>
            </w:pPr>
            <w:r w:rsidRPr="00280B69">
              <w:rPr>
                <w:rFonts w:ascii="Times New Roman" w:hAnsi="Times New Roman" w:cs="Times New Roman"/>
                <w:szCs w:val="28"/>
              </w:rPr>
              <w:t>Вариант 3</w:t>
            </w:r>
          </w:p>
        </w:tc>
      </w:tr>
      <w:tr w:rsidR="00280B69" w:rsidRPr="009B0914" w:rsidTr="00280B69">
        <w:trPr>
          <w:tblCellSpacing w:w="5" w:type="nil"/>
        </w:trPr>
        <w:tc>
          <w:tcPr>
            <w:tcW w:w="2608" w:type="dxa"/>
            <w:tcBorders>
              <w:top w:val="single" w:sz="4" w:space="0" w:color="auto"/>
              <w:left w:val="single" w:sz="4" w:space="0" w:color="auto"/>
              <w:bottom w:val="single" w:sz="4" w:space="0" w:color="auto"/>
              <w:right w:val="single" w:sz="4" w:space="0" w:color="auto"/>
            </w:tcBorders>
          </w:tcPr>
          <w:p w:rsidR="00280B69" w:rsidRPr="00280B69" w:rsidRDefault="00280B69" w:rsidP="00280B69">
            <w:pPr>
              <w:widowControl w:val="0"/>
              <w:autoSpaceDE w:val="0"/>
              <w:autoSpaceDN w:val="0"/>
              <w:adjustRightInd w:val="0"/>
              <w:jc w:val="both"/>
              <w:rPr>
                <w:rFonts w:ascii="Times New Roman" w:hAnsi="Times New Roman" w:cs="Times New Roman"/>
                <w:szCs w:val="28"/>
              </w:rPr>
            </w:pPr>
            <w:r w:rsidRPr="00280B69">
              <w:rPr>
                <w:rFonts w:ascii="Times New Roman" w:hAnsi="Times New Roman" w:cs="Times New Roman"/>
                <w:szCs w:val="28"/>
              </w:rPr>
              <w:t>8.1. Содержание варианта решения проблемы</w:t>
            </w:r>
          </w:p>
        </w:tc>
        <w:tc>
          <w:tcPr>
            <w:tcW w:w="2608" w:type="dxa"/>
            <w:tcBorders>
              <w:top w:val="single" w:sz="4" w:space="0" w:color="auto"/>
              <w:left w:val="single" w:sz="4" w:space="0" w:color="auto"/>
              <w:bottom w:val="single" w:sz="4" w:space="0" w:color="auto"/>
              <w:right w:val="single" w:sz="4" w:space="0" w:color="auto"/>
            </w:tcBorders>
          </w:tcPr>
          <w:p w:rsidR="00280B69" w:rsidRPr="00280B69" w:rsidRDefault="00280B69" w:rsidP="00280B69">
            <w:pPr>
              <w:widowControl w:val="0"/>
              <w:autoSpaceDE w:val="0"/>
              <w:autoSpaceDN w:val="0"/>
              <w:adjustRightInd w:val="0"/>
              <w:jc w:val="center"/>
              <w:rPr>
                <w:rFonts w:ascii="Times New Roman" w:hAnsi="Times New Roman" w:cs="Times New Roman"/>
              </w:rPr>
            </w:pPr>
            <w:r w:rsidRPr="00280B69">
              <w:rPr>
                <w:rFonts w:ascii="Times New Roman" w:hAnsi="Times New Roman" w:cs="Times New Roman"/>
              </w:rPr>
              <w:t>Принятие проекта нормативного акта</w:t>
            </w:r>
          </w:p>
        </w:tc>
        <w:tc>
          <w:tcPr>
            <w:tcW w:w="2551" w:type="dxa"/>
            <w:tcBorders>
              <w:top w:val="single" w:sz="4" w:space="0" w:color="auto"/>
              <w:left w:val="single" w:sz="4" w:space="0" w:color="auto"/>
              <w:bottom w:val="single" w:sz="4" w:space="0" w:color="auto"/>
              <w:right w:val="single" w:sz="4" w:space="0" w:color="auto"/>
            </w:tcBorders>
          </w:tcPr>
          <w:p w:rsidR="00280B69" w:rsidRPr="00280B69" w:rsidRDefault="00280B69" w:rsidP="00280B69">
            <w:pPr>
              <w:widowControl w:val="0"/>
              <w:autoSpaceDE w:val="0"/>
              <w:autoSpaceDN w:val="0"/>
              <w:adjustRightInd w:val="0"/>
              <w:jc w:val="center"/>
              <w:rPr>
                <w:rFonts w:ascii="Times New Roman" w:hAnsi="Times New Roman" w:cs="Times New Roman"/>
              </w:rPr>
            </w:pPr>
            <w:r w:rsidRPr="00280B69">
              <w:rPr>
                <w:rFonts w:ascii="Times New Roman" w:hAnsi="Times New Roman" w:cs="Times New Roman"/>
              </w:rPr>
              <w:t>------</w:t>
            </w:r>
          </w:p>
        </w:tc>
        <w:tc>
          <w:tcPr>
            <w:tcW w:w="1814" w:type="dxa"/>
            <w:tcBorders>
              <w:top w:val="single" w:sz="4" w:space="0" w:color="auto"/>
              <w:left w:val="single" w:sz="4" w:space="0" w:color="auto"/>
              <w:bottom w:val="single" w:sz="4" w:space="0" w:color="auto"/>
              <w:right w:val="single" w:sz="4" w:space="0" w:color="auto"/>
            </w:tcBorders>
          </w:tcPr>
          <w:p w:rsidR="00280B69" w:rsidRPr="00280B69" w:rsidRDefault="00280B69" w:rsidP="00280B69">
            <w:pPr>
              <w:widowControl w:val="0"/>
              <w:autoSpaceDE w:val="0"/>
              <w:autoSpaceDN w:val="0"/>
              <w:adjustRightInd w:val="0"/>
              <w:jc w:val="center"/>
              <w:rPr>
                <w:rFonts w:ascii="Times New Roman" w:hAnsi="Times New Roman" w:cs="Times New Roman"/>
              </w:rPr>
            </w:pPr>
            <w:r w:rsidRPr="00280B69">
              <w:rPr>
                <w:rFonts w:ascii="Times New Roman" w:hAnsi="Times New Roman" w:cs="Times New Roman"/>
              </w:rPr>
              <w:t>-------</w:t>
            </w:r>
          </w:p>
        </w:tc>
      </w:tr>
      <w:tr w:rsidR="00280B69" w:rsidRPr="009B0914" w:rsidTr="00C76D5D">
        <w:trPr>
          <w:trHeight w:val="2598"/>
          <w:tblCellSpacing w:w="5" w:type="nil"/>
        </w:trPr>
        <w:tc>
          <w:tcPr>
            <w:tcW w:w="2608" w:type="dxa"/>
            <w:tcBorders>
              <w:top w:val="single" w:sz="4" w:space="0" w:color="auto"/>
              <w:left w:val="single" w:sz="4" w:space="0" w:color="auto"/>
              <w:bottom w:val="single" w:sz="4" w:space="0" w:color="auto"/>
              <w:right w:val="single" w:sz="4" w:space="0" w:color="auto"/>
            </w:tcBorders>
          </w:tcPr>
          <w:p w:rsidR="00280B69" w:rsidRPr="00280B69" w:rsidRDefault="00280B69" w:rsidP="00280B69">
            <w:pPr>
              <w:widowControl w:val="0"/>
              <w:autoSpaceDE w:val="0"/>
              <w:autoSpaceDN w:val="0"/>
              <w:adjustRightInd w:val="0"/>
              <w:jc w:val="both"/>
              <w:rPr>
                <w:rFonts w:ascii="Times New Roman" w:hAnsi="Times New Roman" w:cs="Times New Roman"/>
                <w:szCs w:val="28"/>
              </w:rPr>
            </w:pPr>
            <w:r w:rsidRPr="00280B69">
              <w:rPr>
                <w:rFonts w:ascii="Times New Roman" w:hAnsi="Times New Roman" w:cs="Times New Roman"/>
                <w:szCs w:val="28"/>
              </w:rPr>
              <w:t>8.2.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2608" w:type="dxa"/>
            <w:tcBorders>
              <w:top w:val="single" w:sz="4" w:space="0" w:color="auto"/>
              <w:left w:val="single" w:sz="4" w:space="0" w:color="auto"/>
              <w:bottom w:val="single" w:sz="4" w:space="0" w:color="auto"/>
              <w:right w:val="single" w:sz="4" w:space="0" w:color="auto"/>
            </w:tcBorders>
          </w:tcPr>
          <w:p w:rsidR="00280B69" w:rsidRPr="00280B69" w:rsidRDefault="00280B69" w:rsidP="00280B69">
            <w:pPr>
              <w:widowControl w:val="0"/>
              <w:autoSpaceDE w:val="0"/>
              <w:autoSpaceDN w:val="0"/>
              <w:adjustRightInd w:val="0"/>
              <w:jc w:val="center"/>
              <w:rPr>
                <w:rFonts w:ascii="Times New Roman" w:hAnsi="Times New Roman" w:cs="Times New Roman"/>
              </w:rPr>
            </w:pPr>
            <w:r>
              <w:rPr>
                <w:rFonts w:ascii="Times New Roman" w:hAnsi="Times New Roman" w:cs="Times New Roman"/>
              </w:rPr>
              <w:t>Качественная характеристика н</w:t>
            </w:r>
            <w:r w:rsidRPr="00280B69">
              <w:rPr>
                <w:rFonts w:ascii="Times New Roman" w:hAnsi="Times New Roman" w:cs="Times New Roman"/>
              </w:rPr>
              <w:t>е меняется</w:t>
            </w:r>
            <w:r>
              <w:rPr>
                <w:rFonts w:ascii="Times New Roman" w:hAnsi="Times New Roman" w:cs="Times New Roman"/>
              </w:rPr>
              <w:t xml:space="preserve">, количество потенциальных адресатов </w:t>
            </w:r>
            <w:r w:rsidR="00957D1D">
              <w:rPr>
                <w:rFonts w:ascii="Times New Roman" w:hAnsi="Times New Roman" w:cs="Times New Roman"/>
              </w:rPr>
              <w:t xml:space="preserve">не </w:t>
            </w:r>
            <w:r>
              <w:rPr>
                <w:rFonts w:ascii="Times New Roman" w:hAnsi="Times New Roman" w:cs="Times New Roman"/>
              </w:rPr>
              <w:t>увеличивается</w:t>
            </w:r>
          </w:p>
        </w:tc>
        <w:tc>
          <w:tcPr>
            <w:tcW w:w="2551" w:type="dxa"/>
            <w:tcBorders>
              <w:top w:val="single" w:sz="4" w:space="0" w:color="auto"/>
              <w:left w:val="single" w:sz="4" w:space="0" w:color="auto"/>
              <w:bottom w:val="single" w:sz="4" w:space="0" w:color="auto"/>
              <w:right w:val="single" w:sz="4" w:space="0" w:color="auto"/>
            </w:tcBorders>
          </w:tcPr>
          <w:p w:rsidR="00280B69" w:rsidRPr="00280B69" w:rsidRDefault="00280B69" w:rsidP="00280B69">
            <w:pPr>
              <w:widowControl w:val="0"/>
              <w:autoSpaceDE w:val="0"/>
              <w:autoSpaceDN w:val="0"/>
              <w:adjustRightInd w:val="0"/>
              <w:jc w:val="center"/>
              <w:rPr>
                <w:rFonts w:ascii="Times New Roman" w:hAnsi="Times New Roman" w:cs="Times New Roman"/>
              </w:rPr>
            </w:pPr>
            <w:r w:rsidRPr="00280B69">
              <w:rPr>
                <w:rFonts w:ascii="Times New Roman" w:hAnsi="Times New Roman" w:cs="Times New Roman"/>
              </w:rPr>
              <w:t>------</w:t>
            </w:r>
          </w:p>
        </w:tc>
        <w:tc>
          <w:tcPr>
            <w:tcW w:w="1814" w:type="dxa"/>
            <w:tcBorders>
              <w:top w:val="single" w:sz="4" w:space="0" w:color="auto"/>
              <w:left w:val="single" w:sz="4" w:space="0" w:color="auto"/>
              <w:bottom w:val="single" w:sz="4" w:space="0" w:color="auto"/>
              <w:right w:val="single" w:sz="4" w:space="0" w:color="auto"/>
            </w:tcBorders>
          </w:tcPr>
          <w:p w:rsidR="00280B69" w:rsidRPr="00280B69" w:rsidRDefault="00280B69" w:rsidP="00280B69">
            <w:pPr>
              <w:widowControl w:val="0"/>
              <w:autoSpaceDE w:val="0"/>
              <w:autoSpaceDN w:val="0"/>
              <w:adjustRightInd w:val="0"/>
              <w:jc w:val="center"/>
              <w:rPr>
                <w:rFonts w:ascii="Times New Roman" w:hAnsi="Times New Roman" w:cs="Times New Roman"/>
              </w:rPr>
            </w:pPr>
            <w:r w:rsidRPr="00280B69">
              <w:rPr>
                <w:rFonts w:ascii="Times New Roman" w:hAnsi="Times New Roman" w:cs="Times New Roman"/>
              </w:rPr>
              <w:t>-------</w:t>
            </w:r>
          </w:p>
        </w:tc>
      </w:tr>
      <w:tr w:rsidR="00280B69" w:rsidRPr="00841B3A" w:rsidTr="00280B69">
        <w:trPr>
          <w:tblCellSpacing w:w="5" w:type="nil"/>
        </w:trPr>
        <w:tc>
          <w:tcPr>
            <w:tcW w:w="2608" w:type="dxa"/>
            <w:tcBorders>
              <w:top w:val="single" w:sz="4" w:space="0" w:color="auto"/>
              <w:left w:val="single" w:sz="4" w:space="0" w:color="auto"/>
              <w:bottom w:val="single" w:sz="4" w:space="0" w:color="auto"/>
              <w:right w:val="single" w:sz="4" w:space="0" w:color="auto"/>
            </w:tcBorders>
          </w:tcPr>
          <w:p w:rsidR="00280B69" w:rsidRPr="00841B3A" w:rsidRDefault="00280B69" w:rsidP="00280B69">
            <w:pPr>
              <w:widowControl w:val="0"/>
              <w:autoSpaceDE w:val="0"/>
              <w:autoSpaceDN w:val="0"/>
              <w:adjustRightInd w:val="0"/>
              <w:jc w:val="both"/>
              <w:rPr>
                <w:rFonts w:ascii="Times New Roman" w:hAnsi="Times New Roman" w:cs="Times New Roman"/>
                <w:szCs w:val="28"/>
              </w:rPr>
            </w:pPr>
            <w:r w:rsidRPr="00841B3A">
              <w:rPr>
                <w:rFonts w:ascii="Times New Roman" w:hAnsi="Times New Roman" w:cs="Times New Roman"/>
                <w:szCs w:val="28"/>
              </w:rPr>
              <w:t>8.3.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2608" w:type="dxa"/>
            <w:tcBorders>
              <w:top w:val="single" w:sz="4" w:space="0" w:color="auto"/>
              <w:left w:val="single" w:sz="4" w:space="0" w:color="auto"/>
              <w:bottom w:val="single" w:sz="4" w:space="0" w:color="auto"/>
              <w:right w:val="single" w:sz="4" w:space="0" w:color="auto"/>
            </w:tcBorders>
          </w:tcPr>
          <w:p w:rsidR="005433F4" w:rsidRPr="006468CB" w:rsidRDefault="00AC76BB" w:rsidP="00AC76BB">
            <w:pPr>
              <w:widowControl w:val="0"/>
              <w:autoSpaceDE w:val="0"/>
              <w:autoSpaceDN w:val="0"/>
              <w:adjustRightInd w:val="0"/>
              <w:spacing w:line="240" w:lineRule="auto"/>
              <w:jc w:val="center"/>
              <w:rPr>
                <w:rFonts w:ascii="Times New Roman" w:hAnsi="Times New Roman" w:cs="Times New Roman"/>
              </w:rPr>
            </w:pPr>
            <w:r>
              <w:rPr>
                <w:rFonts w:ascii="Times New Roman" w:eastAsia="Times New Roman" w:hAnsi="Times New Roman"/>
              </w:rPr>
              <w:t>------------</w:t>
            </w:r>
          </w:p>
        </w:tc>
        <w:tc>
          <w:tcPr>
            <w:tcW w:w="2551" w:type="dxa"/>
            <w:tcBorders>
              <w:top w:val="single" w:sz="4" w:space="0" w:color="auto"/>
              <w:left w:val="single" w:sz="4" w:space="0" w:color="auto"/>
              <w:bottom w:val="single" w:sz="4" w:space="0" w:color="auto"/>
              <w:right w:val="single" w:sz="4" w:space="0" w:color="auto"/>
            </w:tcBorders>
          </w:tcPr>
          <w:p w:rsidR="00280B69" w:rsidRPr="00841B3A" w:rsidRDefault="00280B69" w:rsidP="00280B69">
            <w:pPr>
              <w:widowControl w:val="0"/>
              <w:autoSpaceDE w:val="0"/>
              <w:autoSpaceDN w:val="0"/>
              <w:adjustRightInd w:val="0"/>
              <w:jc w:val="center"/>
              <w:rPr>
                <w:rFonts w:ascii="Times New Roman" w:hAnsi="Times New Roman" w:cs="Times New Roman"/>
              </w:rPr>
            </w:pPr>
            <w:r w:rsidRPr="00841B3A">
              <w:rPr>
                <w:rFonts w:ascii="Times New Roman" w:hAnsi="Times New Roman" w:cs="Times New Roman"/>
              </w:rPr>
              <w:t>-------</w:t>
            </w:r>
          </w:p>
        </w:tc>
        <w:tc>
          <w:tcPr>
            <w:tcW w:w="1814" w:type="dxa"/>
            <w:tcBorders>
              <w:top w:val="single" w:sz="4" w:space="0" w:color="auto"/>
              <w:left w:val="single" w:sz="4" w:space="0" w:color="auto"/>
              <w:bottom w:val="single" w:sz="4" w:space="0" w:color="auto"/>
              <w:right w:val="single" w:sz="4" w:space="0" w:color="auto"/>
            </w:tcBorders>
          </w:tcPr>
          <w:p w:rsidR="00280B69" w:rsidRPr="00841B3A" w:rsidRDefault="00280B69" w:rsidP="00280B69">
            <w:pPr>
              <w:widowControl w:val="0"/>
              <w:autoSpaceDE w:val="0"/>
              <w:autoSpaceDN w:val="0"/>
              <w:adjustRightInd w:val="0"/>
              <w:jc w:val="center"/>
              <w:rPr>
                <w:rFonts w:ascii="Times New Roman" w:hAnsi="Times New Roman" w:cs="Times New Roman"/>
              </w:rPr>
            </w:pPr>
            <w:r w:rsidRPr="00841B3A">
              <w:rPr>
                <w:rFonts w:ascii="Times New Roman" w:hAnsi="Times New Roman" w:cs="Times New Roman"/>
              </w:rPr>
              <w:t>------</w:t>
            </w:r>
          </w:p>
        </w:tc>
      </w:tr>
      <w:tr w:rsidR="00280B69" w:rsidRPr="00841B3A" w:rsidTr="00280B69">
        <w:trPr>
          <w:tblCellSpacing w:w="5" w:type="nil"/>
        </w:trPr>
        <w:tc>
          <w:tcPr>
            <w:tcW w:w="2608" w:type="dxa"/>
            <w:tcBorders>
              <w:top w:val="single" w:sz="4" w:space="0" w:color="auto"/>
              <w:left w:val="single" w:sz="4" w:space="0" w:color="auto"/>
              <w:bottom w:val="single" w:sz="4" w:space="0" w:color="auto"/>
              <w:right w:val="single" w:sz="4" w:space="0" w:color="auto"/>
            </w:tcBorders>
          </w:tcPr>
          <w:p w:rsidR="00280B69" w:rsidRPr="00841B3A" w:rsidRDefault="00280B69" w:rsidP="00280B69">
            <w:pPr>
              <w:widowControl w:val="0"/>
              <w:autoSpaceDE w:val="0"/>
              <w:autoSpaceDN w:val="0"/>
              <w:adjustRightInd w:val="0"/>
              <w:jc w:val="both"/>
              <w:rPr>
                <w:rFonts w:ascii="Times New Roman" w:hAnsi="Times New Roman" w:cs="Times New Roman"/>
                <w:szCs w:val="28"/>
              </w:rPr>
            </w:pPr>
            <w:r w:rsidRPr="00841B3A">
              <w:rPr>
                <w:rFonts w:ascii="Times New Roman" w:hAnsi="Times New Roman" w:cs="Times New Roman"/>
                <w:szCs w:val="28"/>
              </w:rPr>
              <w:t>8.4. Оценка расходов (доходов) бюджета городского округа Кинель, связанных с введением предлагаемого правового регулирования</w:t>
            </w:r>
          </w:p>
        </w:tc>
        <w:tc>
          <w:tcPr>
            <w:tcW w:w="2608" w:type="dxa"/>
            <w:tcBorders>
              <w:top w:val="single" w:sz="4" w:space="0" w:color="auto"/>
              <w:left w:val="single" w:sz="4" w:space="0" w:color="auto"/>
              <w:bottom w:val="single" w:sz="4" w:space="0" w:color="auto"/>
              <w:right w:val="single" w:sz="4" w:space="0" w:color="auto"/>
            </w:tcBorders>
          </w:tcPr>
          <w:p w:rsidR="00841B3A" w:rsidRPr="00C76D5D" w:rsidRDefault="00BC3FD6" w:rsidP="00957D1D">
            <w:pPr>
              <w:widowControl w:val="0"/>
              <w:autoSpaceDE w:val="0"/>
              <w:autoSpaceDN w:val="0"/>
              <w:adjustRightInd w:val="0"/>
              <w:jc w:val="center"/>
              <w:rPr>
                <w:rFonts w:ascii="Times New Roman" w:hAnsi="Times New Roman" w:cs="Times New Roman"/>
              </w:rPr>
            </w:pPr>
            <w:r>
              <w:rPr>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280B69" w:rsidRPr="00841B3A" w:rsidRDefault="00280B69" w:rsidP="00280B69">
            <w:pPr>
              <w:widowControl w:val="0"/>
              <w:autoSpaceDE w:val="0"/>
              <w:autoSpaceDN w:val="0"/>
              <w:adjustRightInd w:val="0"/>
              <w:jc w:val="center"/>
              <w:rPr>
                <w:rFonts w:ascii="Times New Roman" w:hAnsi="Times New Roman" w:cs="Times New Roman"/>
              </w:rPr>
            </w:pPr>
            <w:r w:rsidRPr="00841B3A">
              <w:rPr>
                <w:rFonts w:ascii="Times New Roman" w:hAnsi="Times New Roman" w:cs="Times New Roman"/>
              </w:rPr>
              <w:t>------</w:t>
            </w:r>
          </w:p>
        </w:tc>
        <w:tc>
          <w:tcPr>
            <w:tcW w:w="1814" w:type="dxa"/>
            <w:tcBorders>
              <w:top w:val="single" w:sz="4" w:space="0" w:color="auto"/>
              <w:left w:val="single" w:sz="4" w:space="0" w:color="auto"/>
              <w:bottom w:val="single" w:sz="4" w:space="0" w:color="auto"/>
              <w:right w:val="single" w:sz="4" w:space="0" w:color="auto"/>
            </w:tcBorders>
          </w:tcPr>
          <w:p w:rsidR="00280B69" w:rsidRPr="00841B3A" w:rsidRDefault="00280B69" w:rsidP="00280B69">
            <w:pPr>
              <w:widowControl w:val="0"/>
              <w:autoSpaceDE w:val="0"/>
              <w:autoSpaceDN w:val="0"/>
              <w:adjustRightInd w:val="0"/>
              <w:jc w:val="center"/>
              <w:rPr>
                <w:rFonts w:ascii="Times New Roman" w:hAnsi="Times New Roman" w:cs="Times New Roman"/>
              </w:rPr>
            </w:pPr>
            <w:r w:rsidRPr="00841B3A">
              <w:rPr>
                <w:rFonts w:ascii="Times New Roman" w:hAnsi="Times New Roman" w:cs="Times New Roman"/>
              </w:rPr>
              <w:t>------</w:t>
            </w:r>
          </w:p>
        </w:tc>
      </w:tr>
      <w:tr w:rsidR="00280B69" w:rsidRPr="009B0914" w:rsidTr="00280B69">
        <w:trPr>
          <w:tblCellSpacing w:w="5" w:type="nil"/>
        </w:trPr>
        <w:tc>
          <w:tcPr>
            <w:tcW w:w="2608" w:type="dxa"/>
            <w:tcBorders>
              <w:top w:val="single" w:sz="4" w:space="0" w:color="auto"/>
              <w:left w:val="single" w:sz="4" w:space="0" w:color="auto"/>
              <w:bottom w:val="single" w:sz="4" w:space="0" w:color="auto"/>
              <w:right w:val="single" w:sz="4" w:space="0" w:color="auto"/>
            </w:tcBorders>
          </w:tcPr>
          <w:p w:rsidR="00280B69" w:rsidRPr="00280B69" w:rsidRDefault="00280B69" w:rsidP="00280B69">
            <w:pPr>
              <w:widowControl w:val="0"/>
              <w:autoSpaceDE w:val="0"/>
              <w:autoSpaceDN w:val="0"/>
              <w:adjustRightInd w:val="0"/>
              <w:jc w:val="both"/>
              <w:rPr>
                <w:rFonts w:ascii="Times New Roman" w:hAnsi="Times New Roman" w:cs="Times New Roman"/>
                <w:szCs w:val="28"/>
              </w:rPr>
            </w:pPr>
            <w:r w:rsidRPr="00280B69">
              <w:rPr>
                <w:rFonts w:ascii="Times New Roman" w:hAnsi="Times New Roman" w:cs="Times New Roman"/>
                <w:szCs w:val="28"/>
              </w:rPr>
              <w:t>8.5. Оценка возможности достижения заявленных целей регулирования (</w:t>
            </w:r>
            <w:hyperlink w:anchor="Par362" w:history="1">
              <w:r w:rsidRPr="00280B69">
                <w:rPr>
                  <w:rFonts w:ascii="Times New Roman" w:hAnsi="Times New Roman" w:cs="Times New Roman"/>
                  <w:szCs w:val="28"/>
                </w:rPr>
                <w:t>раздел 3</w:t>
              </w:r>
            </w:hyperlink>
            <w:r w:rsidRPr="00280B69">
              <w:rPr>
                <w:rFonts w:ascii="Times New Roman" w:hAnsi="Times New Roman" w:cs="Times New Roman"/>
                <w:szCs w:val="28"/>
              </w:rPr>
              <w:t xml:space="preserve"> настоящего отчета) посредством </w:t>
            </w:r>
            <w:r w:rsidRPr="00280B69">
              <w:rPr>
                <w:rFonts w:ascii="Times New Roman" w:hAnsi="Times New Roman" w:cs="Times New Roman"/>
                <w:szCs w:val="28"/>
              </w:rPr>
              <w:lastRenderedPageBreak/>
              <w:t>применения рассматриваемых вариантов предлагаемого правового регулирования</w:t>
            </w:r>
          </w:p>
        </w:tc>
        <w:tc>
          <w:tcPr>
            <w:tcW w:w="2608" w:type="dxa"/>
            <w:tcBorders>
              <w:top w:val="single" w:sz="4" w:space="0" w:color="auto"/>
              <w:left w:val="single" w:sz="4" w:space="0" w:color="auto"/>
              <w:bottom w:val="single" w:sz="4" w:space="0" w:color="auto"/>
              <w:right w:val="single" w:sz="4" w:space="0" w:color="auto"/>
            </w:tcBorders>
          </w:tcPr>
          <w:p w:rsidR="00280B69" w:rsidRPr="00C76D5D" w:rsidRDefault="007632E3" w:rsidP="00280B69">
            <w:pPr>
              <w:widowControl w:val="0"/>
              <w:autoSpaceDE w:val="0"/>
              <w:autoSpaceDN w:val="0"/>
              <w:adjustRightInd w:val="0"/>
              <w:jc w:val="center"/>
              <w:rPr>
                <w:rFonts w:ascii="Times New Roman" w:hAnsi="Times New Roman" w:cs="Times New Roman"/>
              </w:rPr>
            </w:pPr>
            <w:r w:rsidRPr="00C76D5D">
              <w:rPr>
                <w:rFonts w:ascii="Times New Roman" w:hAnsi="Times New Roman" w:cs="Times New Roman"/>
              </w:rPr>
              <w:lastRenderedPageBreak/>
              <w:t>п</w:t>
            </w:r>
            <w:r w:rsidR="00280B69" w:rsidRPr="00C76D5D">
              <w:rPr>
                <w:rFonts w:ascii="Times New Roman" w:hAnsi="Times New Roman" w:cs="Times New Roman"/>
              </w:rPr>
              <w:t>олная</w:t>
            </w:r>
          </w:p>
        </w:tc>
        <w:tc>
          <w:tcPr>
            <w:tcW w:w="2551" w:type="dxa"/>
            <w:tcBorders>
              <w:top w:val="single" w:sz="4" w:space="0" w:color="auto"/>
              <w:left w:val="single" w:sz="4" w:space="0" w:color="auto"/>
              <w:bottom w:val="single" w:sz="4" w:space="0" w:color="auto"/>
              <w:right w:val="single" w:sz="4" w:space="0" w:color="auto"/>
            </w:tcBorders>
          </w:tcPr>
          <w:p w:rsidR="00280B69" w:rsidRPr="00280B69" w:rsidRDefault="00280B69" w:rsidP="00280B69">
            <w:pPr>
              <w:widowControl w:val="0"/>
              <w:autoSpaceDE w:val="0"/>
              <w:autoSpaceDN w:val="0"/>
              <w:adjustRightInd w:val="0"/>
              <w:jc w:val="center"/>
              <w:rPr>
                <w:rFonts w:ascii="Times New Roman" w:hAnsi="Times New Roman" w:cs="Times New Roman"/>
              </w:rPr>
            </w:pPr>
            <w:r w:rsidRPr="00280B69">
              <w:rPr>
                <w:rFonts w:ascii="Times New Roman" w:hAnsi="Times New Roman" w:cs="Times New Roman"/>
              </w:rPr>
              <w:t>-------</w:t>
            </w:r>
          </w:p>
        </w:tc>
        <w:tc>
          <w:tcPr>
            <w:tcW w:w="1814" w:type="dxa"/>
            <w:tcBorders>
              <w:top w:val="single" w:sz="4" w:space="0" w:color="auto"/>
              <w:left w:val="single" w:sz="4" w:space="0" w:color="auto"/>
              <w:bottom w:val="single" w:sz="4" w:space="0" w:color="auto"/>
              <w:right w:val="single" w:sz="4" w:space="0" w:color="auto"/>
            </w:tcBorders>
          </w:tcPr>
          <w:p w:rsidR="00280B69" w:rsidRPr="00280B69" w:rsidRDefault="00280B69" w:rsidP="00280B69">
            <w:pPr>
              <w:widowControl w:val="0"/>
              <w:autoSpaceDE w:val="0"/>
              <w:autoSpaceDN w:val="0"/>
              <w:adjustRightInd w:val="0"/>
              <w:jc w:val="center"/>
              <w:rPr>
                <w:rFonts w:ascii="Times New Roman" w:hAnsi="Times New Roman" w:cs="Times New Roman"/>
              </w:rPr>
            </w:pPr>
            <w:r w:rsidRPr="00280B69">
              <w:rPr>
                <w:rFonts w:ascii="Times New Roman" w:hAnsi="Times New Roman" w:cs="Times New Roman"/>
              </w:rPr>
              <w:t>------</w:t>
            </w:r>
          </w:p>
        </w:tc>
      </w:tr>
      <w:tr w:rsidR="00280B69" w:rsidRPr="009B0914" w:rsidTr="00280B69">
        <w:trPr>
          <w:tblCellSpacing w:w="5" w:type="nil"/>
        </w:trPr>
        <w:tc>
          <w:tcPr>
            <w:tcW w:w="2608" w:type="dxa"/>
            <w:tcBorders>
              <w:top w:val="single" w:sz="4" w:space="0" w:color="auto"/>
              <w:left w:val="single" w:sz="4" w:space="0" w:color="auto"/>
              <w:bottom w:val="single" w:sz="4" w:space="0" w:color="auto"/>
              <w:right w:val="single" w:sz="4" w:space="0" w:color="auto"/>
            </w:tcBorders>
          </w:tcPr>
          <w:p w:rsidR="00280B69" w:rsidRPr="00280B69" w:rsidRDefault="00280B69" w:rsidP="00280B69">
            <w:pPr>
              <w:widowControl w:val="0"/>
              <w:autoSpaceDE w:val="0"/>
              <w:autoSpaceDN w:val="0"/>
              <w:adjustRightInd w:val="0"/>
              <w:jc w:val="both"/>
              <w:rPr>
                <w:rFonts w:ascii="Times New Roman" w:hAnsi="Times New Roman" w:cs="Times New Roman"/>
                <w:szCs w:val="28"/>
              </w:rPr>
            </w:pPr>
            <w:r w:rsidRPr="00280B69">
              <w:rPr>
                <w:rFonts w:ascii="Times New Roman" w:hAnsi="Times New Roman" w:cs="Times New Roman"/>
                <w:szCs w:val="28"/>
              </w:rPr>
              <w:lastRenderedPageBreak/>
              <w:t>8.6. Оценка рисков неблагоприятных последствий</w:t>
            </w:r>
          </w:p>
        </w:tc>
        <w:tc>
          <w:tcPr>
            <w:tcW w:w="2608" w:type="dxa"/>
            <w:tcBorders>
              <w:top w:val="single" w:sz="4" w:space="0" w:color="auto"/>
              <w:left w:val="single" w:sz="4" w:space="0" w:color="auto"/>
              <w:bottom w:val="single" w:sz="4" w:space="0" w:color="auto"/>
              <w:right w:val="single" w:sz="4" w:space="0" w:color="auto"/>
            </w:tcBorders>
          </w:tcPr>
          <w:p w:rsidR="00280B69" w:rsidRPr="00C76D5D" w:rsidRDefault="00280B69" w:rsidP="00280B69">
            <w:pPr>
              <w:widowControl w:val="0"/>
              <w:autoSpaceDE w:val="0"/>
              <w:autoSpaceDN w:val="0"/>
              <w:adjustRightInd w:val="0"/>
              <w:jc w:val="center"/>
              <w:rPr>
                <w:rFonts w:ascii="Times New Roman" w:hAnsi="Times New Roman" w:cs="Times New Roman"/>
              </w:rPr>
            </w:pPr>
            <w:r w:rsidRPr="00C76D5D">
              <w:rPr>
                <w:rFonts w:ascii="Times New Roman" w:hAnsi="Times New Roman" w:cs="Times New Roman"/>
              </w:rPr>
              <w:t>низкая</w:t>
            </w:r>
          </w:p>
        </w:tc>
        <w:tc>
          <w:tcPr>
            <w:tcW w:w="2551" w:type="dxa"/>
            <w:tcBorders>
              <w:top w:val="single" w:sz="4" w:space="0" w:color="auto"/>
              <w:left w:val="single" w:sz="4" w:space="0" w:color="auto"/>
              <w:bottom w:val="single" w:sz="4" w:space="0" w:color="auto"/>
              <w:right w:val="single" w:sz="4" w:space="0" w:color="auto"/>
            </w:tcBorders>
          </w:tcPr>
          <w:p w:rsidR="00280B69" w:rsidRPr="00280B69" w:rsidRDefault="00280B69" w:rsidP="00280B69">
            <w:pPr>
              <w:widowControl w:val="0"/>
              <w:autoSpaceDE w:val="0"/>
              <w:autoSpaceDN w:val="0"/>
              <w:adjustRightInd w:val="0"/>
              <w:jc w:val="center"/>
              <w:rPr>
                <w:rFonts w:ascii="Times New Roman" w:hAnsi="Times New Roman" w:cs="Times New Roman"/>
              </w:rPr>
            </w:pPr>
            <w:r w:rsidRPr="00280B69">
              <w:rPr>
                <w:rFonts w:ascii="Times New Roman" w:hAnsi="Times New Roman" w:cs="Times New Roman"/>
              </w:rPr>
              <w:t>------</w:t>
            </w:r>
          </w:p>
        </w:tc>
        <w:tc>
          <w:tcPr>
            <w:tcW w:w="1814" w:type="dxa"/>
            <w:tcBorders>
              <w:top w:val="single" w:sz="4" w:space="0" w:color="auto"/>
              <w:left w:val="single" w:sz="4" w:space="0" w:color="auto"/>
              <w:bottom w:val="single" w:sz="4" w:space="0" w:color="auto"/>
              <w:right w:val="single" w:sz="4" w:space="0" w:color="auto"/>
            </w:tcBorders>
          </w:tcPr>
          <w:p w:rsidR="00280B69" w:rsidRPr="00280B69" w:rsidRDefault="00280B69" w:rsidP="00280B69">
            <w:pPr>
              <w:widowControl w:val="0"/>
              <w:autoSpaceDE w:val="0"/>
              <w:autoSpaceDN w:val="0"/>
              <w:adjustRightInd w:val="0"/>
              <w:jc w:val="center"/>
              <w:rPr>
                <w:rFonts w:ascii="Times New Roman" w:hAnsi="Times New Roman" w:cs="Times New Roman"/>
              </w:rPr>
            </w:pPr>
            <w:r w:rsidRPr="00280B69">
              <w:rPr>
                <w:rFonts w:ascii="Times New Roman" w:hAnsi="Times New Roman" w:cs="Times New Roman"/>
              </w:rPr>
              <w:t>-----</w:t>
            </w:r>
          </w:p>
        </w:tc>
      </w:tr>
    </w:tbl>
    <w:p w:rsidR="007C6B43" w:rsidRPr="007155BE" w:rsidRDefault="007C6B43" w:rsidP="007632E3">
      <w:pPr>
        <w:pStyle w:val="ConsPlusNonformat"/>
        <w:ind w:firstLine="709"/>
        <w:jc w:val="both"/>
        <w:rPr>
          <w:rFonts w:ascii="Times New Roman" w:hAnsi="Times New Roman" w:cs="Times New Roman"/>
          <w:sz w:val="28"/>
          <w:szCs w:val="28"/>
        </w:rPr>
      </w:pPr>
      <w:r w:rsidRPr="007155BE">
        <w:rPr>
          <w:rFonts w:ascii="Times New Roman" w:hAnsi="Times New Roman" w:cs="Times New Roman"/>
          <w:sz w:val="28"/>
          <w:szCs w:val="28"/>
        </w:rPr>
        <w:t xml:space="preserve">8.7. Обоснование выбора предпочтительного варианта </w:t>
      </w:r>
      <w:r w:rsidR="007632E3" w:rsidRPr="007155BE">
        <w:rPr>
          <w:rFonts w:ascii="Times New Roman" w:hAnsi="Times New Roman" w:cs="Times New Roman"/>
          <w:sz w:val="28"/>
          <w:szCs w:val="28"/>
        </w:rPr>
        <w:t>р</w:t>
      </w:r>
      <w:r w:rsidRPr="007155BE">
        <w:rPr>
          <w:rFonts w:ascii="Times New Roman" w:hAnsi="Times New Roman" w:cs="Times New Roman"/>
          <w:sz w:val="28"/>
          <w:szCs w:val="28"/>
        </w:rPr>
        <w:t>ешения</w:t>
      </w:r>
      <w:r w:rsidR="007632E3" w:rsidRPr="007155BE">
        <w:rPr>
          <w:rFonts w:ascii="Times New Roman" w:hAnsi="Times New Roman" w:cs="Times New Roman"/>
          <w:sz w:val="28"/>
          <w:szCs w:val="28"/>
        </w:rPr>
        <w:t xml:space="preserve"> в</w:t>
      </w:r>
      <w:r w:rsidRPr="007155BE">
        <w:rPr>
          <w:rFonts w:ascii="Times New Roman" w:hAnsi="Times New Roman" w:cs="Times New Roman"/>
          <w:sz w:val="28"/>
          <w:szCs w:val="28"/>
        </w:rPr>
        <w:t>ыявленной проблемы</w:t>
      </w:r>
      <w:proofErr w:type="gramStart"/>
      <w:r w:rsidR="000F6221" w:rsidRPr="007155BE">
        <w:rPr>
          <w:rFonts w:ascii="Times New Roman" w:hAnsi="Times New Roman" w:cs="Times New Roman"/>
          <w:sz w:val="28"/>
          <w:szCs w:val="28"/>
        </w:rPr>
        <w:t>:</w:t>
      </w:r>
      <w:r w:rsidR="009E44F4" w:rsidRPr="007155BE">
        <w:rPr>
          <w:rFonts w:ascii="Times New Roman" w:hAnsi="Times New Roman" w:cs="Times New Roman"/>
          <w:sz w:val="28"/>
          <w:szCs w:val="28"/>
        </w:rPr>
        <w:t>о</w:t>
      </w:r>
      <w:proofErr w:type="gramEnd"/>
      <w:r w:rsidR="009E44F4" w:rsidRPr="007155BE">
        <w:rPr>
          <w:rFonts w:ascii="Times New Roman" w:hAnsi="Times New Roman" w:cs="Times New Roman"/>
          <w:sz w:val="28"/>
          <w:szCs w:val="28"/>
        </w:rPr>
        <w:t>тсутствие иных вариантов.</w:t>
      </w:r>
    </w:p>
    <w:p w:rsidR="007C6B43" w:rsidRPr="009B0914" w:rsidRDefault="007C6B43" w:rsidP="007632E3">
      <w:pPr>
        <w:pStyle w:val="ConsPlusNonformat"/>
        <w:ind w:firstLine="709"/>
        <w:jc w:val="both"/>
        <w:rPr>
          <w:rFonts w:ascii="Times New Roman" w:hAnsi="Times New Roman" w:cs="Times New Roman"/>
          <w:sz w:val="28"/>
          <w:szCs w:val="28"/>
        </w:rPr>
      </w:pPr>
      <w:r w:rsidRPr="007155BE">
        <w:rPr>
          <w:rFonts w:ascii="Times New Roman" w:hAnsi="Times New Roman" w:cs="Times New Roman"/>
          <w:sz w:val="28"/>
          <w:szCs w:val="28"/>
        </w:rPr>
        <w:t>8.8. Детальное</w:t>
      </w:r>
      <w:r w:rsidRPr="009B0914">
        <w:rPr>
          <w:rFonts w:ascii="Times New Roman" w:hAnsi="Times New Roman" w:cs="Times New Roman"/>
          <w:sz w:val="28"/>
          <w:szCs w:val="28"/>
        </w:rPr>
        <w:t xml:space="preserve"> описание предлагаемого варианта решения проблемы</w:t>
      </w:r>
      <w:r w:rsidR="009E44F4">
        <w:rPr>
          <w:rFonts w:ascii="Times New Roman" w:hAnsi="Times New Roman" w:cs="Times New Roman"/>
          <w:sz w:val="28"/>
          <w:szCs w:val="28"/>
        </w:rPr>
        <w:t>:</w:t>
      </w:r>
    </w:p>
    <w:p w:rsidR="009E44F4" w:rsidRDefault="009E44F4" w:rsidP="007632E3">
      <w:pPr>
        <w:pStyle w:val="ConsPlusNonformat"/>
        <w:jc w:val="both"/>
        <w:rPr>
          <w:rFonts w:ascii="Times New Roman" w:hAnsi="Times New Roman" w:cs="Times New Roman"/>
          <w:sz w:val="28"/>
          <w:szCs w:val="28"/>
        </w:rPr>
      </w:pPr>
      <w:r>
        <w:rPr>
          <w:rFonts w:ascii="Times New Roman" w:hAnsi="Times New Roman" w:cs="Times New Roman"/>
          <w:sz w:val="28"/>
          <w:szCs w:val="28"/>
        </w:rPr>
        <w:t>правовое регулирование проблемы, указанной в пункте 1.5 настоящего Отчета, осуществляется путем принятия проекта нормативного правового акта.</w:t>
      </w:r>
    </w:p>
    <w:p w:rsidR="007C6B43" w:rsidRPr="009B0914" w:rsidRDefault="007C6B43" w:rsidP="007632E3">
      <w:pPr>
        <w:pStyle w:val="ConsPlusNonformat"/>
        <w:ind w:firstLine="709"/>
        <w:jc w:val="both"/>
        <w:rPr>
          <w:rFonts w:ascii="Times New Roman" w:hAnsi="Times New Roman" w:cs="Times New Roman"/>
          <w:b/>
          <w:sz w:val="28"/>
          <w:szCs w:val="28"/>
        </w:rPr>
      </w:pPr>
      <w:r w:rsidRPr="009B0914">
        <w:rPr>
          <w:rFonts w:ascii="Times New Roman" w:hAnsi="Times New Roman" w:cs="Times New Roman"/>
          <w:b/>
          <w:sz w:val="28"/>
          <w:szCs w:val="28"/>
        </w:rPr>
        <w:t>9. Оценка необходимости установления переходного периода и (или) отсрочки вступления в силу нормативного акта либо необходимость распространения предлагаемого правового регулирования на ранее возникшие отношения</w:t>
      </w:r>
    </w:p>
    <w:p w:rsidR="009E44F4" w:rsidRPr="007155BE" w:rsidRDefault="009E44F4" w:rsidP="009E44F4">
      <w:pPr>
        <w:pStyle w:val="ConsPlusNonformat"/>
        <w:ind w:firstLine="709"/>
        <w:jc w:val="both"/>
        <w:rPr>
          <w:rFonts w:ascii="Times New Roman" w:hAnsi="Times New Roman" w:cs="Times New Roman"/>
          <w:sz w:val="28"/>
          <w:szCs w:val="28"/>
        </w:rPr>
      </w:pPr>
      <w:r w:rsidRPr="007155BE">
        <w:rPr>
          <w:rFonts w:ascii="Times New Roman" w:hAnsi="Times New Roman" w:cs="Times New Roman"/>
          <w:sz w:val="28"/>
          <w:szCs w:val="28"/>
        </w:rPr>
        <w:t>9.1. Предполагаемая дата вступления в силу нормативного акта: на следующий день после дня его официального опубликования.</w:t>
      </w:r>
    </w:p>
    <w:p w:rsidR="009E44F4" w:rsidRPr="007155BE" w:rsidRDefault="009E44F4" w:rsidP="009E44F4">
      <w:pPr>
        <w:pStyle w:val="ConsPlusNonformat"/>
        <w:ind w:firstLine="709"/>
        <w:jc w:val="both"/>
        <w:rPr>
          <w:rFonts w:ascii="Times New Roman" w:hAnsi="Times New Roman" w:cs="Times New Roman"/>
          <w:sz w:val="28"/>
          <w:szCs w:val="28"/>
        </w:rPr>
      </w:pPr>
      <w:r w:rsidRPr="007155BE">
        <w:rPr>
          <w:rFonts w:ascii="Times New Roman" w:hAnsi="Times New Roman" w:cs="Times New Roman"/>
          <w:sz w:val="28"/>
          <w:szCs w:val="28"/>
        </w:rPr>
        <w:t>9.2. Необходимость установления переходного периода и (или) отсрочки введения предлагаемого правового регулирования:  нет.</w:t>
      </w:r>
    </w:p>
    <w:p w:rsidR="009E44F4" w:rsidRPr="007155BE" w:rsidRDefault="009E44F4" w:rsidP="009E44F4">
      <w:pPr>
        <w:pStyle w:val="ConsPlusNonformat"/>
        <w:ind w:firstLine="709"/>
        <w:jc w:val="both"/>
        <w:rPr>
          <w:rFonts w:ascii="Times New Roman" w:hAnsi="Times New Roman" w:cs="Times New Roman"/>
          <w:sz w:val="28"/>
          <w:szCs w:val="28"/>
        </w:rPr>
      </w:pPr>
      <w:r w:rsidRPr="007155BE">
        <w:rPr>
          <w:rFonts w:ascii="Times New Roman" w:hAnsi="Times New Roman" w:cs="Times New Roman"/>
          <w:sz w:val="28"/>
          <w:szCs w:val="28"/>
        </w:rPr>
        <w:t>а) срок переходного периода: 0 дней с момента принятия проекта нормативного правового акта;</w:t>
      </w:r>
    </w:p>
    <w:p w:rsidR="009E44F4" w:rsidRPr="007155BE" w:rsidRDefault="009E44F4" w:rsidP="009E44F4">
      <w:pPr>
        <w:pStyle w:val="ConsPlusNonformat"/>
        <w:ind w:firstLine="709"/>
        <w:jc w:val="both"/>
        <w:rPr>
          <w:rFonts w:ascii="Times New Roman" w:hAnsi="Times New Roman" w:cs="Times New Roman"/>
          <w:sz w:val="28"/>
          <w:szCs w:val="28"/>
        </w:rPr>
      </w:pPr>
      <w:r w:rsidRPr="007155BE">
        <w:rPr>
          <w:rFonts w:ascii="Times New Roman" w:hAnsi="Times New Roman" w:cs="Times New Roman"/>
          <w:sz w:val="28"/>
          <w:szCs w:val="28"/>
        </w:rPr>
        <w:t>б) отсрочка введения предлагаемого правового регулирования: 0 дней с момента принятия проекта нормативного правового акта.</w:t>
      </w:r>
    </w:p>
    <w:p w:rsidR="009E44F4" w:rsidRPr="007155BE" w:rsidRDefault="009E44F4" w:rsidP="009E44F4">
      <w:pPr>
        <w:pStyle w:val="ConsPlusNonformat"/>
        <w:ind w:firstLine="709"/>
        <w:jc w:val="both"/>
        <w:rPr>
          <w:rFonts w:ascii="Times New Roman" w:hAnsi="Times New Roman" w:cs="Times New Roman"/>
          <w:sz w:val="28"/>
          <w:szCs w:val="28"/>
        </w:rPr>
      </w:pPr>
      <w:r w:rsidRPr="007155BE">
        <w:rPr>
          <w:rFonts w:ascii="Times New Roman" w:hAnsi="Times New Roman" w:cs="Times New Roman"/>
          <w:sz w:val="28"/>
          <w:szCs w:val="28"/>
        </w:rPr>
        <w:t xml:space="preserve">9.3. Необходимость </w:t>
      </w:r>
      <w:r w:rsidR="00E81D51" w:rsidRPr="007155BE">
        <w:rPr>
          <w:rFonts w:ascii="Times New Roman" w:hAnsi="Times New Roman" w:cs="Times New Roman"/>
          <w:sz w:val="28"/>
          <w:szCs w:val="28"/>
        </w:rPr>
        <w:t>р</w:t>
      </w:r>
      <w:r w:rsidRPr="007155BE">
        <w:rPr>
          <w:rFonts w:ascii="Times New Roman" w:hAnsi="Times New Roman" w:cs="Times New Roman"/>
          <w:sz w:val="28"/>
          <w:szCs w:val="28"/>
        </w:rPr>
        <w:t>аспространения предлагаемого правового регулирования на ранее возникшие отношения: нет.</w:t>
      </w:r>
    </w:p>
    <w:p w:rsidR="009E44F4" w:rsidRPr="007155BE" w:rsidRDefault="009E44F4" w:rsidP="009E44F4">
      <w:pPr>
        <w:pStyle w:val="ConsPlusNonformat"/>
        <w:ind w:firstLine="709"/>
        <w:jc w:val="both"/>
        <w:rPr>
          <w:rFonts w:ascii="Times New Roman" w:hAnsi="Times New Roman" w:cs="Times New Roman"/>
          <w:sz w:val="28"/>
          <w:szCs w:val="28"/>
        </w:rPr>
      </w:pPr>
      <w:r w:rsidRPr="007155BE">
        <w:rPr>
          <w:rFonts w:ascii="Times New Roman" w:hAnsi="Times New Roman" w:cs="Times New Roman"/>
          <w:sz w:val="28"/>
          <w:szCs w:val="28"/>
        </w:rPr>
        <w:t>Период распространения на ранее возникшие отношения: 0 дней с момента принятия проекта нормативного акта.</w:t>
      </w:r>
    </w:p>
    <w:p w:rsidR="009E44F4" w:rsidRDefault="009E44F4" w:rsidP="009E44F4">
      <w:pPr>
        <w:pStyle w:val="ConsPlusNonformat"/>
        <w:ind w:firstLine="709"/>
        <w:jc w:val="both"/>
        <w:rPr>
          <w:rFonts w:ascii="Times New Roman" w:hAnsi="Times New Roman" w:cs="Times New Roman"/>
          <w:sz w:val="28"/>
          <w:szCs w:val="28"/>
        </w:rPr>
      </w:pPr>
      <w:r w:rsidRPr="007155BE">
        <w:rPr>
          <w:rFonts w:ascii="Times New Roman" w:hAnsi="Times New Roman" w:cs="Times New Roman"/>
          <w:sz w:val="28"/>
          <w:szCs w:val="28"/>
        </w:rPr>
        <w:t>9.4. Обоснование необходимости установления переходного периода  и (или) отсрочки вступления</w:t>
      </w:r>
      <w:r>
        <w:rPr>
          <w:rFonts w:ascii="Times New Roman" w:hAnsi="Times New Roman" w:cs="Times New Roman"/>
          <w:sz w:val="28"/>
          <w:szCs w:val="28"/>
        </w:rPr>
        <w:t xml:space="preserve"> в силу нормативного акта либо необходимость распространения предлагаемого правового регулирования на ранее возникшие отношения: отсутствует.</w:t>
      </w:r>
    </w:p>
    <w:p w:rsidR="007C6B43" w:rsidRPr="009B0914" w:rsidRDefault="007C6B43" w:rsidP="00CB260E">
      <w:pPr>
        <w:pStyle w:val="ConsPlusNonformat"/>
        <w:ind w:firstLine="709"/>
        <w:jc w:val="both"/>
        <w:rPr>
          <w:rFonts w:ascii="Times New Roman" w:hAnsi="Times New Roman" w:cs="Times New Roman"/>
          <w:b/>
          <w:sz w:val="28"/>
          <w:szCs w:val="28"/>
        </w:rPr>
      </w:pPr>
      <w:r w:rsidRPr="009B0914">
        <w:rPr>
          <w:rFonts w:ascii="Times New Roman" w:hAnsi="Times New Roman" w:cs="Times New Roman"/>
          <w:b/>
          <w:sz w:val="28"/>
          <w:szCs w:val="28"/>
        </w:rPr>
        <w:t>10. Предложения заинтересованных лиц, поступившие в ходе публичных консультаций, проводившихся в ходе проведения ОРВ</w:t>
      </w: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4253"/>
        <w:gridCol w:w="2977"/>
        <w:gridCol w:w="2693"/>
      </w:tblGrid>
      <w:tr w:rsidR="007C6B43" w:rsidRPr="00E81D51" w:rsidTr="006F7C96">
        <w:trPr>
          <w:tblCellSpacing w:w="5" w:type="nil"/>
        </w:trPr>
        <w:tc>
          <w:tcPr>
            <w:tcW w:w="4253" w:type="dxa"/>
            <w:tcBorders>
              <w:top w:val="single" w:sz="4" w:space="0" w:color="auto"/>
              <w:left w:val="single" w:sz="4" w:space="0" w:color="auto"/>
              <w:bottom w:val="single" w:sz="4" w:space="0" w:color="auto"/>
              <w:right w:val="single" w:sz="4" w:space="0" w:color="auto"/>
            </w:tcBorders>
            <w:vAlign w:val="center"/>
          </w:tcPr>
          <w:p w:rsidR="007C6B43" w:rsidRPr="00E81D51" w:rsidRDefault="007C6B43" w:rsidP="00E81D51">
            <w:pPr>
              <w:widowControl w:val="0"/>
              <w:autoSpaceDE w:val="0"/>
              <w:autoSpaceDN w:val="0"/>
              <w:adjustRightInd w:val="0"/>
              <w:jc w:val="center"/>
              <w:rPr>
                <w:rFonts w:ascii="Times New Roman" w:hAnsi="Times New Roman" w:cs="Times New Roman"/>
                <w:szCs w:val="28"/>
              </w:rPr>
            </w:pPr>
            <w:r w:rsidRPr="00E81D51">
              <w:rPr>
                <w:rFonts w:ascii="Times New Roman" w:hAnsi="Times New Roman" w:cs="Times New Roman"/>
                <w:szCs w:val="28"/>
              </w:rPr>
              <w:t>Номер предложения (не обязательно в порядке очередности поступления предложений)</w:t>
            </w:r>
          </w:p>
        </w:tc>
        <w:tc>
          <w:tcPr>
            <w:tcW w:w="2977" w:type="dxa"/>
            <w:tcBorders>
              <w:top w:val="single" w:sz="4" w:space="0" w:color="auto"/>
              <w:left w:val="single" w:sz="4" w:space="0" w:color="auto"/>
              <w:bottom w:val="single" w:sz="4" w:space="0" w:color="auto"/>
              <w:right w:val="single" w:sz="4" w:space="0" w:color="auto"/>
            </w:tcBorders>
            <w:vAlign w:val="center"/>
          </w:tcPr>
          <w:p w:rsidR="007C6B43" w:rsidRPr="00E81D51" w:rsidRDefault="007C6B43" w:rsidP="00E81D51">
            <w:pPr>
              <w:widowControl w:val="0"/>
              <w:autoSpaceDE w:val="0"/>
              <w:autoSpaceDN w:val="0"/>
              <w:adjustRightInd w:val="0"/>
              <w:jc w:val="center"/>
              <w:rPr>
                <w:rFonts w:ascii="Times New Roman" w:hAnsi="Times New Roman" w:cs="Times New Roman"/>
                <w:szCs w:val="28"/>
              </w:rPr>
            </w:pPr>
            <w:r w:rsidRPr="00E81D51">
              <w:rPr>
                <w:rFonts w:ascii="Times New Roman" w:hAnsi="Times New Roman" w:cs="Times New Roman"/>
                <w:szCs w:val="28"/>
              </w:rPr>
              <w:t>Суть предложения</w:t>
            </w:r>
          </w:p>
        </w:tc>
        <w:tc>
          <w:tcPr>
            <w:tcW w:w="2693" w:type="dxa"/>
            <w:tcBorders>
              <w:top w:val="single" w:sz="4" w:space="0" w:color="auto"/>
              <w:left w:val="single" w:sz="4" w:space="0" w:color="auto"/>
              <w:bottom w:val="single" w:sz="4" w:space="0" w:color="auto"/>
              <w:right w:val="single" w:sz="4" w:space="0" w:color="auto"/>
            </w:tcBorders>
            <w:vAlign w:val="center"/>
          </w:tcPr>
          <w:p w:rsidR="007C6B43" w:rsidRPr="00E81D51" w:rsidRDefault="007C6B43" w:rsidP="00E81D51">
            <w:pPr>
              <w:widowControl w:val="0"/>
              <w:autoSpaceDE w:val="0"/>
              <w:autoSpaceDN w:val="0"/>
              <w:adjustRightInd w:val="0"/>
              <w:jc w:val="center"/>
              <w:rPr>
                <w:rFonts w:ascii="Times New Roman" w:hAnsi="Times New Roman" w:cs="Times New Roman"/>
                <w:szCs w:val="28"/>
              </w:rPr>
            </w:pPr>
            <w:r w:rsidRPr="00E81D51">
              <w:rPr>
                <w:rFonts w:ascii="Times New Roman" w:hAnsi="Times New Roman" w:cs="Times New Roman"/>
                <w:szCs w:val="28"/>
              </w:rPr>
              <w:t xml:space="preserve">Результат рассмотрения предложения, </w:t>
            </w:r>
            <w:proofErr w:type="gramStart"/>
            <w:r w:rsidRPr="00E81D51">
              <w:rPr>
                <w:rFonts w:ascii="Times New Roman" w:hAnsi="Times New Roman" w:cs="Times New Roman"/>
                <w:szCs w:val="28"/>
              </w:rPr>
              <w:t>учтено</w:t>
            </w:r>
            <w:proofErr w:type="gramEnd"/>
            <w:r w:rsidRPr="00E81D51">
              <w:rPr>
                <w:rFonts w:ascii="Times New Roman" w:hAnsi="Times New Roman" w:cs="Times New Roman"/>
                <w:szCs w:val="28"/>
              </w:rPr>
              <w:t xml:space="preserve">/не учтено (если не учтено, указывается обоснование </w:t>
            </w:r>
            <w:proofErr w:type="spellStart"/>
            <w:r w:rsidRPr="00E81D51">
              <w:rPr>
                <w:rFonts w:ascii="Times New Roman" w:hAnsi="Times New Roman" w:cs="Times New Roman"/>
                <w:szCs w:val="28"/>
              </w:rPr>
              <w:t>неучета</w:t>
            </w:r>
            <w:proofErr w:type="spellEnd"/>
            <w:r w:rsidRPr="00E81D51">
              <w:rPr>
                <w:rFonts w:ascii="Times New Roman" w:hAnsi="Times New Roman" w:cs="Times New Roman"/>
                <w:szCs w:val="28"/>
              </w:rPr>
              <w:t xml:space="preserve"> предложения; если предложение учтено, может быть отражен комментарий органа, проводящего ОРВ)</w:t>
            </w:r>
          </w:p>
        </w:tc>
      </w:tr>
      <w:tr w:rsidR="00E81D51" w:rsidRPr="00E81D51" w:rsidTr="006F7C96">
        <w:trPr>
          <w:tblCellSpacing w:w="5" w:type="nil"/>
        </w:trPr>
        <w:tc>
          <w:tcPr>
            <w:tcW w:w="4253" w:type="dxa"/>
            <w:tcBorders>
              <w:top w:val="single" w:sz="4" w:space="0" w:color="auto"/>
              <w:left w:val="single" w:sz="4" w:space="0" w:color="auto"/>
              <w:bottom w:val="single" w:sz="4" w:space="0" w:color="auto"/>
              <w:right w:val="single" w:sz="4" w:space="0" w:color="auto"/>
            </w:tcBorders>
            <w:vAlign w:val="center"/>
          </w:tcPr>
          <w:p w:rsidR="00E81D51" w:rsidRPr="00E81D51" w:rsidRDefault="00E81D51" w:rsidP="00E81D51">
            <w:pPr>
              <w:tabs>
                <w:tab w:val="left" w:pos="6096"/>
              </w:tabs>
              <w:autoSpaceDE w:val="0"/>
              <w:autoSpaceDN w:val="0"/>
              <w:adjustRightInd w:val="0"/>
              <w:spacing w:line="240" w:lineRule="auto"/>
              <w:jc w:val="both"/>
              <w:rPr>
                <w:rFonts w:ascii="Times New Roman" w:hAnsi="Times New Roman" w:cs="Times New Roman"/>
              </w:rPr>
            </w:pPr>
            <w:r w:rsidRPr="00E81D51">
              <w:rPr>
                <w:rFonts w:ascii="Times New Roman" w:hAnsi="Times New Roman" w:cs="Times New Roman"/>
                <w:color w:val="000000"/>
              </w:rPr>
              <w:t xml:space="preserve">№1 Общественный помощник Уполномоченного по защите прав </w:t>
            </w:r>
            <w:r w:rsidRPr="00E81D51">
              <w:rPr>
                <w:rFonts w:ascii="Times New Roman" w:hAnsi="Times New Roman" w:cs="Times New Roman"/>
                <w:color w:val="000000"/>
              </w:rPr>
              <w:lastRenderedPageBreak/>
              <w:t>предпринимателей в Самарской области</w:t>
            </w:r>
          </w:p>
        </w:tc>
        <w:tc>
          <w:tcPr>
            <w:tcW w:w="2977" w:type="dxa"/>
            <w:tcBorders>
              <w:top w:val="single" w:sz="4" w:space="0" w:color="auto"/>
              <w:left w:val="single" w:sz="4" w:space="0" w:color="auto"/>
              <w:bottom w:val="single" w:sz="4" w:space="0" w:color="auto"/>
              <w:right w:val="single" w:sz="4" w:space="0" w:color="auto"/>
            </w:tcBorders>
            <w:vAlign w:val="center"/>
          </w:tcPr>
          <w:p w:rsidR="00E81D51" w:rsidRPr="00E81D51" w:rsidRDefault="00E81D51" w:rsidP="000F6221">
            <w:pPr>
              <w:widowControl w:val="0"/>
              <w:autoSpaceDE w:val="0"/>
              <w:autoSpaceDN w:val="0"/>
              <w:adjustRightInd w:val="0"/>
              <w:jc w:val="center"/>
              <w:rPr>
                <w:rFonts w:ascii="Times New Roman" w:hAnsi="Times New Roman" w:cs="Times New Roman"/>
              </w:rPr>
            </w:pPr>
            <w:r w:rsidRPr="00E81D51">
              <w:rPr>
                <w:rFonts w:ascii="Times New Roman" w:hAnsi="Times New Roman" w:cs="Times New Roman"/>
              </w:rPr>
              <w:lastRenderedPageBreak/>
              <w:t>Предложения отсутствуют</w:t>
            </w:r>
          </w:p>
        </w:tc>
        <w:tc>
          <w:tcPr>
            <w:tcW w:w="2693" w:type="dxa"/>
            <w:tcBorders>
              <w:top w:val="single" w:sz="4" w:space="0" w:color="auto"/>
              <w:left w:val="single" w:sz="4" w:space="0" w:color="auto"/>
              <w:bottom w:val="single" w:sz="4" w:space="0" w:color="auto"/>
              <w:right w:val="single" w:sz="4" w:space="0" w:color="auto"/>
            </w:tcBorders>
            <w:vAlign w:val="center"/>
          </w:tcPr>
          <w:p w:rsidR="00E81D51" w:rsidRPr="00E81D51" w:rsidRDefault="00E81D51" w:rsidP="000F6221">
            <w:pPr>
              <w:widowControl w:val="0"/>
              <w:autoSpaceDE w:val="0"/>
              <w:autoSpaceDN w:val="0"/>
              <w:adjustRightInd w:val="0"/>
              <w:jc w:val="center"/>
              <w:rPr>
                <w:rFonts w:ascii="Times New Roman" w:hAnsi="Times New Roman" w:cs="Times New Roman"/>
              </w:rPr>
            </w:pPr>
            <w:r w:rsidRPr="00E81D51">
              <w:rPr>
                <w:rFonts w:ascii="Times New Roman" w:hAnsi="Times New Roman" w:cs="Times New Roman"/>
              </w:rPr>
              <w:t>учтено</w:t>
            </w:r>
          </w:p>
        </w:tc>
      </w:tr>
      <w:tr w:rsidR="00E81D51" w:rsidRPr="00E81D51" w:rsidTr="006F7C96">
        <w:trPr>
          <w:trHeight w:val="121"/>
          <w:tblCellSpacing w:w="5" w:type="nil"/>
        </w:trPr>
        <w:tc>
          <w:tcPr>
            <w:tcW w:w="4253" w:type="dxa"/>
            <w:tcBorders>
              <w:top w:val="single" w:sz="4" w:space="0" w:color="auto"/>
              <w:left w:val="single" w:sz="4" w:space="0" w:color="auto"/>
              <w:bottom w:val="single" w:sz="4" w:space="0" w:color="auto"/>
              <w:right w:val="single" w:sz="4" w:space="0" w:color="auto"/>
            </w:tcBorders>
            <w:vAlign w:val="center"/>
          </w:tcPr>
          <w:p w:rsidR="00E81D51" w:rsidRPr="00E81D51" w:rsidRDefault="00E81D51" w:rsidP="00E81D51">
            <w:pPr>
              <w:widowControl w:val="0"/>
              <w:autoSpaceDE w:val="0"/>
              <w:autoSpaceDN w:val="0"/>
              <w:adjustRightInd w:val="0"/>
              <w:spacing w:line="240" w:lineRule="auto"/>
              <w:jc w:val="both"/>
              <w:rPr>
                <w:rFonts w:ascii="Times New Roman" w:hAnsi="Times New Roman" w:cs="Times New Roman"/>
              </w:rPr>
            </w:pPr>
            <w:r w:rsidRPr="00E81D51">
              <w:rPr>
                <w:rFonts w:ascii="Times New Roman" w:hAnsi="Times New Roman" w:cs="Times New Roman"/>
              </w:rPr>
              <w:lastRenderedPageBreak/>
              <w:t>№2  МАУ «ЦРП»</w:t>
            </w:r>
          </w:p>
        </w:tc>
        <w:tc>
          <w:tcPr>
            <w:tcW w:w="2977" w:type="dxa"/>
            <w:tcBorders>
              <w:top w:val="single" w:sz="4" w:space="0" w:color="auto"/>
              <w:left w:val="single" w:sz="4" w:space="0" w:color="auto"/>
              <w:bottom w:val="single" w:sz="4" w:space="0" w:color="auto"/>
              <w:right w:val="single" w:sz="4" w:space="0" w:color="auto"/>
            </w:tcBorders>
            <w:vAlign w:val="center"/>
          </w:tcPr>
          <w:p w:rsidR="00E81D51" w:rsidRPr="00E81D51" w:rsidRDefault="00E81D51" w:rsidP="000F6221">
            <w:pPr>
              <w:widowControl w:val="0"/>
              <w:autoSpaceDE w:val="0"/>
              <w:autoSpaceDN w:val="0"/>
              <w:adjustRightInd w:val="0"/>
              <w:jc w:val="center"/>
              <w:rPr>
                <w:rFonts w:ascii="Times New Roman" w:hAnsi="Times New Roman" w:cs="Times New Roman"/>
              </w:rPr>
            </w:pPr>
            <w:r w:rsidRPr="00E81D51">
              <w:rPr>
                <w:rFonts w:ascii="Times New Roman" w:hAnsi="Times New Roman" w:cs="Times New Roman"/>
              </w:rPr>
              <w:t>Предложения отсутствуют</w:t>
            </w:r>
          </w:p>
        </w:tc>
        <w:tc>
          <w:tcPr>
            <w:tcW w:w="2693" w:type="dxa"/>
            <w:tcBorders>
              <w:top w:val="single" w:sz="4" w:space="0" w:color="auto"/>
              <w:left w:val="single" w:sz="4" w:space="0" w:color="auto"/>
              <w:bottom w:val="single" w:sz="4" w:space="0" w:color="auto"/>
              <w:right w:val="single" w:sz="4" w:space="0" w:color="auto"/>
            </w:tcBorders>
            <w:vAlign w:val="center"/>
          </w:tcPr>
          <w:p w:rsidR="00E81D51" w:rsidRPr="00E81D51" w:rsidRDefault="00E81D51" w:rsidP="000F6221">
            <w:pPr>
              <w:widowControl w:val="0"/>
              <w:autoSpaceDE w:val="0"/>
              <w:autoSpaceDN w:val="0"/>
              <w:adjustRightInd w:val="0"/>
              <w:jc w:val="center"/>
              <w:rPr>
                <w:rFonts w:ascii="Times New Roman" w:hAnsi="Times New Roman" w:cs="Times New Roman"/>
              </w:rPr>
            </w:pPr>
            <w:r w:rsidRPr="00E81D51">
              <w:rPr>
                <w:rFonts w:ascii="Times New Roman" w:hAnsi="Times New Roman" w:cs="Times New Roman"/>
              </w:rPr>
              <w:t>учтено</w:t>
            </w:r>
          </w:p>
        </w:tc>
      </w:tr>
      <w:tr w:rsidR="00E81D51" w:rsidRPr="00E81D51" w:rsidTr="006F7C96">
        <w:trPr>
          <w:tblCellSpacing w:w="5" w:type="nil"/>
        </w:trPr>
        <w:tc>
          <w:tcPr>
            <w:tcW w:w="4253" w:type="dxa"/>
            <w:tcBorders>
              <w:top w:val="single" w:sz="4" w:space="0" w:color="auto"/>
              <w:left w:val="single" w:sz="4" w:space="0" w:color="auto"/>
              <w:bottom w:val="single" w:sz="4" w:space="0" w:color="auto"/>
              <w:right w:val="single" w:sz="4" w:space="0" w:color="auto"/>
            </w:tcBorders>
            <w:vAlign w:val="center"/>
          </w:tcPr>
          <w:p w:rsidR="00E81D51" w:rsidRPr="00E81D51" w:rsidRDefault="00E81D51" w:rsidP="00E73D93">
            <w:pPr>
              <w:widowControl w:val="0"/>
              <w:autoSpaceDE w:val="0"/>
              <w:autoSpaceDN w:val="0"/>
              <w:adjustRightInd w:val="0"/>
              <w:spacing w:line="240" w:lineRule="auto"/>
              <w:jc w:val="both"/>
              <w:rPr>
                <w:rFonts w:ascii="Times New Roman" w:hAnsi="Times New Roman" w:cs="Times New Roman"/>
              </w:rPr>
            </w:pPr>
            <w:r w:rsidRPr="00E81D51">
              <w:rPr>
                <w:rFonts w:ascii="Times New Roman" w:hAnsi="Times New Roman" w:cs="Times New Roman"/>
              </w:rPr>
              <w:t xml:space="preserve">№3 </w:t>
            </w:r>
            <w:r w:rsidR="00E73D93" w:rsidRPr="00DE7AF9">
              <w:rPr>
                <w:rFonts w:ascii="Times New Roman" w:hAnsi="Times New Roman"/>
              </w:rPr>
              <w:t>Территориально</w:t>
            </w:r>
            <w:r w:rsidR="00E73D93">
              <w:rPr>
                <w:rFonts w:ascii="Times New Roman" w:hAnsi="Times New Roman"/>
              </w:rPr>
              <w:t>е</w:t>
            </w:r>
            <w:r w:rsidR="00E73D93" w:rsidRPr="00DE7AF9">
              <w:rPr>
                <w:rFonts w:ascii="Times New Roman" w:hAnsi="Times New Roman"/>
              </w:rPr>
              <w:t xml:space="preserve"> объединени</w:t>
            </w:r>
            <w:r w:rsidR="00E73D93">
              <w:rPr>
                <w:rFonts w:ascii="Times New Roman" w:hAnsi="Times New Roman"/>
              </w:rPr>
              <w:t xml:space="preserve">е </w:t>
            </w:r>
            <w:r w:rsidR="00E73D93" w:rsidRPr="00DE7AF9">
              <w:rPr>
                <w:rFonts w:ascii="Times New Roman" w:hAnsi="Times New Roman"/>
              </w:rPr>
              <w:t xml:space="preserve">работодателей </w:t>
            </w:r>
            <w:proofErr w:type="spellStart"/>
            <w:r w:rsidR="00E73D93" w:rsidRPr="00DE7AF9">
              <w:rPr>
                <w:rFonts w:ascii="Times New Roman" w:hAnsi="Times New Roman"/>
              </w:rPr>
              <w:t>г.о</w:t>
            </w:r>
            <w:proofErr w:type="spellEnd"/>
            <w:r w:rsidR="00E73D93" w:rsidRPr="00DE7AF9">
              <w:rPr>
                <w:rFonts w:ascii="Times New Roman" w:hAnsi="Times New Roman"/>
              </w:rPr>
              <w:t>. Кинель «Союз работодателей»</w:t>
            </w:r>
          </w:p>
        </w:tc>
        <w:tc>
          <w:tcPr>
            <w:tcW w:w="2977" w:type="dxa"/>
            <w:tcBorders>
              <w:top w:val="single" w:sz="4" w:space="0" w:color="auto"/>
              <w:left w:val="single" w:sz="4" w:space="0" w:color="auto"/>
              <w:bottom w:val="single" w:sz="4" w:space="0" w:color="auto"/>
              <w:right w:val="single" w:sz="4" w:space="0" w:color="auto"/>
            </w:tcBorders>
            <w:vAlign w:val="center"/>
          </w:tcPr>
          <w:p w:rsidR="00E81D51" w:rsidRPr="00E81D51" w:rsidRDefault="00E81D51" w:rsidP="000F6221">
            <w:pPr>
              <w:widowControl w:val="0"/>
              <w:autoSpaceDE w:val="0"/>
              <w:autoSpaceDN w:val="0"/>
              <w:adjustRightInd w:val="0"/>
              <w:jc w:val="center"/>
              <w:rPr>
                <w:rFonts w:ascii="Times New Roman" w:hAnsi="Times New Roman" w:cs="Times New Roman"/>
              </w:rPr>
            </w:pPr>
            <w:r w:rsidRPr="00E81D51">
              <w:rPr>
                <w:rFonts w:ascii="Times New Roman" w:hAnsi="Times New Roman" w:cs="Times New Roman"/>
              </w:rPr>
              <w:t>Предложения отсутствуют</w:t>
            </w:r>
          </w:p>
        </w:tc>
        <w:tc>
          <w:tcPr>
            <w:tcW w:w="2693" w:type="dxa"/>
            <w:tcBorders>
              <w:top w:val="single" w:sz="4" w:space="0" w:color="auto"/>
              <w:left w:val="single" w:sz="4" w:space="0" w:color="auto"/>
              <w:bottom w:val="single" w:sz="4" w:space="0" w:color="auto"/>
              <w:right w:val="single" w:sz="4" w:space="0" w:color="auto"/>
            </w:tcBorders>
            <w:vAlign w:val="center"/>
          </w:tcPr>
          <w:p w:rsidR="00E81D51" w:rsidRPr="00E81D51" w:rsidRDefault="00E81D51" w:rsidP="000F6221">
            <w:pPr>
              <w:widowControl w:val="0"/>
              <w:autoSpaceDE w:val="0"/>
              <w:autoSpaceDN w:val="0"/>
              <w:adjustRightInd w:val="0"/>
              <w:jc w:val="center"/>
              <w:rPr>
                <w:rFonts w:ascii="Times New Roman" w:hAnsi="Times New Roman" w:cs="Times New Roman"/>
              </w:rPr>
            </w:pPr>
            <w:r w:rsidRPr="00E81D51">
              <w:rPr>
                <w:rFonts w:ascii="Times New Roman" w:hAnsi="Times New Roman" w:cs="Times New Roman"/>
              </w:rPr>
              <w:t>учтено</w:t>
            </w:r>
          </w:p>
        </w:tc>
      </w:tr>
    </w:tbl>
    <w:p w:rsidR="00BC3FD6" w:rsidRDefault="00BC3FD6" w:rsidP="00047A22">
      <w:pPr>
        <w:pStyle w:val="ConsPlusNonformat"/>
        <w:jc w:val="both"/>
        <w:rPr>
          <w:rFonts w:ascii="Times New Roman" w:hAnsi="Times New Roman" w:cs="Times New Roman"/>
          <w:b/>
          <w:sz w:val="28"/>
          <w:szCs w:val="28"/>
        </w:rPr>
      </w:pPr>
    </w:p>
    <w:p w:rsidR="00047A22" w:rsidRDefault="00047A22" w:rsidP="00047A22">
      <w:pPr>
        <w:pStyle w:val="ConsPlusNonformat"/>
        <w:jc w:val="both"/>
        <w:rPr>
          <w:rFonts w:ascii="Times New Roman" w:hAnsi="Times New Roman" w:cs="Times New Roman"/>
          <w:sz w:val="28"/>
          <w:szCs w:val="28"/>
        </w:rPr>
      </w:pPr>
      <w:r>
        <w:rPr>
          <w:rFonts w:ascii="Times New Roman" w:hAnsi="Times New Roman" w:cs="Times New Roman"/>
          <w:b/>
          <w:sz w:val="28"/>
          <w:szCs w:val="28"/>
        </w:rPr>
        <w:t>1</w:t>
      </w:r>
      <w:r w:rsidRPr="00BE287B">
        <w:rPr>
          <w:rFonts w:ascii="Times New Roman" w:hAnsi="Times New Roman" w:cs="Times New Roman"/>
          <w:b/>
          <w:sz w:val="28"/>
          <w:szCs w:val="28"/>
        </w:rPr>
        <w:t>1. Иная информация, подлежащая отражению в отчете по усмотрению органа, проводящего ОРВ:</w:t>
      </w:r>
      <w:r>
        <w:rPr>
          <w:rFonts w:ascii="Times New Roman" w:hAnsi="Times New Roman" w:cs="Times New Roman"/>
          <w:sz w:val="28"/>
          <w:szCs w:val="28"/>
        </w:rPr>
        <w:t xml:space="preserve"> отсутствует.</w:t>
      </w:r>
    </w:p>
    <w:tbl>
      <w:tblPr>
        <w:tblW w:w="0" w:type="auto"/>
        <w:tblLook w:val="04A0" w:firstRow="1" w:lastRow="0" w:firstColumn="1" w:lastColumn="0" w:noHBand="0" w:noVBand="1"/>
      </w:tblPr>
      <w:tblGrid>
        <w:gridCol w:w="3936"/>
        <w:gridCol w:w="2255"/>
        <w:gridCol w:w="3096"/>
      </w:tblGrid>
      <w:tr w:rsidR="00047A22" w:rsidRPr="00047A22" w:rsidTr="006F7C96">
        <w:trPr>
          <w:trHeight w:val="1831"/>
        </w:trPr>
        <w:tc>
          <w:tcPr>
            <w:tcW w:w="3936" w:type="dxa"/>
            <w:hideMark/>
          </w:tcPr>
          <w:p w:rsidR="007B044F" w:rsidRDefault="007B044F" w:rsidP="006F7C96">
            <w:pPr>
              <w:jc w:val="both"/>
              <w:rPr>
                <w:rFonts w:ascii="Times New Roman" w:hAnsi="Times New Roman" w:cs="Times New Roman"/>
                <w:sz w:val="28"/>
                <w:szCs w:val="28"/>
              </w:rPr>
            </w:pPr>
          </w:p>
          <w:p w:rsidR="00047A22" w:rsidRPr="00047A22" w:rsidRDefault="00047A22" w:rsidP="006F7C96">
            <w:pPr>
              <w:jc w:val="both"/>
              <w:rPr>
                <w:rFonts w:ascii="Times New Roman" w:hAnsi="Times New Roman" w:cs="Times New Roman"/>
                <w:sz w:val="28"/>
                <w:szCs w:val="28"/>
              </w:rPr>
            </w:pPr>
            <w:r w:rsidRPr="00047A22">
              <w:rPr>
                <w:rFonts w:ascii="Times New Roman" w:hAnsi="Times New Roman" w:cs="Times New Roman"/>
                <w:sz w:val="28"/>
                <w:szCs w:val="28"/>
              </w:rPr>
              <w:t xml:space="preserve">Руководитель </w:t>
            </w:r>
            <w:r w:rsidR="006F7C96">
              <w:rPr>
                <w:rFonts w:ascii="Times New Roman" w:hAnsi="Times New Roman" w:cs="Times New Roman"/>
                <w:sz w:val="28"/>
                <w:szCs w:val="28"/>
              </w:rPr>
              <w:t xml:space="preserve">управления архитектуры и градостроительства администрации </w:t>
            </w:r>
            <w:r w:rsidRPr="00047A22">
              <w:rPr>
                <w:rFonts w:ascii="Times New Roman" w:hAnsi="Times New Roman" w:cs="Times New Roman"/>
                <w:sz w:val="28"/>
                <w:szCs w:val="28"/>
              </w:rPr>
              <w:t>г.о. Кинель</w:t>
            </w:r>
            <w:r w:rsidR="006F7C96">
              <w:rPr>
                <w:rFonts w:ascii="Times New Roman" w:hAnsi="Times New Roman" w:cs="Times New Roman"/>
                <w:sz w:val="28"/>
                <w:szCs w:val="28"/>
              </w:rPr>
              <w:t xml:space="preserve"> Самарской области</w:t>
            </w:r>
          </w:p>
        </w:tc>
        <w:tc>
          <w:tcPr>
            <w:tcW w:w="2255" w:type="dxa"/>
            <w:hideMark/>
          </w:tcPr>
          <w:p w:rsidR="00047A22" w:rsidRPr="00047A22" w:rsidRDefault="00047A22" w:rsidP="000F6221">
            <w:pPr>
              <w:jc w:val="both"/>
              <w:rPr>
                <w:rFonts w:ascii="Times New Roman" w:hAnsi="Times New Roman" w:cs="Times New Roman"/>
                <w:sz w:val="28"/>
                <w:szCs w:val="28"/>
              </w:rPr>
            </w:pPr>
          </w:p>
          <w:p w:rsidR="00047A22" w:rsidRPr="00047A22" w:rsidRDefault="00047A22" w:rsidP="000F6221">
            <w:pPr>
              <w:jc w:val="both"/>
              <w:rPr>
                <w:rFonts w:ascii="Times New Roman" w:hAnsi="Times New Roman" w:cs="Times New Roman"/>
                <w:i/>
                <w:sz w:val="28"/>
                <w:szCs w:val="28"/>
              </w:rPr>
            </w:pPr>
          </w:p>
        </w:tc>
        <w:tc>
          <w:tcPr>
            <w:tcW w:w="3096" w:type="dxa"/>
            <w:hideMark/>
          </w:tcPr>
          <w:p w:rsidR="00047A22" w:rsidRPr="00047A22" w:rsidRDefault="00047A22" w:rsidP="000F6221">
            <w:pPr>
              <w:jc w:val="both"/>
              <w:rPr>
                <w:rFonts w:ascii="Times New Roman" w:hAnsi="Times New Roman" w:cs="Times New Roman"/>
                <w:sz w:val="28"/>
                <w:szCs w:val="28"/>
              </w:rPr>
            </w:pPr>
          </w:p>
          <w:p w:rsidR="00BC3FD6" w:rsidRDefault="00BC3FD6" w:rsidP="006F7C96">
            <w:pPr>
              <w:jc w:val="both"/>
              <w:rPr>
                <w:rFonts w:ascii="Times New Roman" w:hAnsi="Times New Roman" w:cs="Times New Roman"/>
                <w:sz w:val="28"/>
                <w:szCs w:val="28"/>
              </w:rPr>
            </w:pPr>
          </w:p>
          <w:p w:rsidR="00BC3FD6" w:rsidRDefault="00BC3FD6" w:rsidP="006F7C96">
            <w:pPr>
              <w:jc w:val="both"/>
              <w:rPr>
                <w:rFonts w:ascii="Times New Roman" w:hAnsi="Times New Roman" w:cs="Times New Roman"/>
                <w:sz w:val="28"/>
                <w:szCs w:val="28"/>
              </w:rPr>
            </w:pPr>
          </w:p>
          <w:p w:rsidR="007B044F" w:rsidRDefault="007B044F" w:rsidP="006F7C96">
            <w:pPr>
              <w:jc w:val="both"/>
              <w:rPr>
                <w:rFonts w:ascii="Times New Roman" w:hAnsi="Times New Roman" w:cs="Times New Roman"/>
                <w:sz w:val="28"/>
                <w:szCs w:val="28"/>
              </w:rPr>
            </w:pPr>
          </w:p>
          <w:p w:rsidR="007B044F" w:rsidRDefault="007B044F" w:rsidP="006F7C96">
            <w:pPr>
              <w:jc w:val="both"/>
              <w:rPr>
                <w:rFonts w:ascii="Times New Roman" w:hAnsi="Times New Roman" w:cs="Times New Roman"/>
                <w:sz w:val="28"/>
                <w:szCs w:val="28"/>
              </w:rPr>
            </w:pPr>
          </w:p>
          <w:p w:rsidR="006F7C96" w:rsidRPr="00047A22" w:rsidRDefault="006F7C96" w:rsidP="00D144A1">
            <w:pPr>
              <w:jc w:val="both"/>
              <w:rPr>
                <w:rFonts w:ascii="Times New Roman" w:hAnsi="Times New Roman" w:cs="Times New Roman"/>
                <w:sz w:val="28"/>
                <w:szCs w:val="28"/>
              </w:rPr>
            </w:pPr>
            <w:r>
              <w:rPr>
                <w:rFonts w:ascii="Times New Roman" w:hAnsi="Times New Roman" w:cs="Times New Roman"/>
                <w:sz w:val="28"/>
                <w:szCs w:val="28"/>
              </w:rPr>
              <w:t xml:space="preserve">      </w:t>
            </w:r>
            <w:r w:rsidR="00C63FEE">
              <w:rPr>
                <w:rFonts w:ascii="Times New Roman" w:hAnsi="Times New Roman" w:cs="Times New Roman"/>
                <w:sz w:val="28"/>
                <w:szCs w:val="28"/>
              </w:rPr>
              <w:t xml:space="preserve">  </w:t>
            </w:r>
            <w:r>
              <w:rPr>
                <w:rFonts w:ascii="Times New Roman" w:hAnsi="Times New Roman" w:cs="Times New Roman"/>
                <w:sz w:val="28"/>
                <w:szCs w:val="28"/>
              </w:rPr>
              <w:t xml:space="preserve">         </w:t>
            </w:r>
            <w:r w:rsidR="00D144A1">
              <w:rPr>
                <w:rFonts w:ascii="Times New Roman" w:hAnsi="Times New Roman" w:cs="Times New Roman"/>
                <w:sz w:val="28"/>
                <w:szCs w:val="28"/>
              </w:rPr>
              <w:t>А.А. Трибус</w:t>
            </w:r>
          </w:p>
        </w:tc>
      </w:tr>
    </w:tbl>
    <w:p w:rsidR="00047A22" w:rsidRPr="00047A22" w:rsidRDefault="00D144A1" w:rsidP="00047A22">
      <w:pPr>
        <w:rPr>
          <w:rFonts w:ascii="Times New Roman" w:hAnsi="Times New Roman" w:cs="Times New Roman"/>
          <w:sz w:val="28"/>
          <w:szCs w:val="28"/>
        </w:rPr>
      </w:pPr>
      <w:r>
        <w:rPr>
          <w:rFonts w:ascii="Times New Roman" w:hAnsi="Times New Roman" w:cs="Times New Roman"/>
          <w:sz w:val="28"/>
          <w:szCs w:val="28"/>
        </w:rPr>
        <w:t>«_</w:t>
      </w:r>
      <w:bookmarkStart w:id="1" w:name="_GoBack"/>
      <w:r w:rsidR="00804262" w:rsidRPr="00804262">
        <w:rPr>
          <w:rFonts w:ascii="Times New Roman" w:hAnsi="Times New Roman" w:cs="Times New Roman"/>
          <w:sz w:val="28"/>
          <w:szCs w:val="28"/>
          <w:u w:val="single"/>
        </w:rPr>
        <w:t>31</w:t>
      </w:r>
      <w:bookmarkEnd w:id="1"/>
      <w:r w:rsidR="00804262">
        <w:rPr>
          <w:rFonts w:ascii="Times New Roman" w:hAnsi="Times New Roman" w:cs="Times New Roman"/>
          <w:sz w:val="28"/>
          <w:szCs w:val="28"/>
        </w:rPr>
        <w:t>_»_</w:t>
      </w:r>
      <w:r>
        <w:rPr>
          <w:rFonts w:ascii="Times New Roman" w:hAnsi="Times New Roman" w:cs="Times New Roman"/>
          <w:sz w:val="28"/>
          <w:szCs w:val="28"/>
        </w:rPr>
        <w:t>_</w:t>
      </w:r>
      <w:r w:rsidR="00804262" w:rsidRPr="00804262">
        <w:rPr>
          <w:rFonts w:ascii="Times New Roman" w:hAnsi="Times New Roman" w:cs="Times New Roman"/>
          <w:sz w:val="28"/>
          <w:szCs w:val="28"/>
          <w:u w:val="single"/>
        </w:rPr>
        <w:t xml:space="preserve">апреля </w:t>
      </w:r>
      <w:r>
        <w:rPr>
          <w:rFonts w:ascii="Times New Roman" w:hAnsi="Times New Roman" w:cs="Times New Roman"/>
          <w:sz w:val="28"/>
          <w:szCs w:val="28"/>
        </w:rPr>
        <w:t>_2020</w:t>
      </w:r>
      <w:r w:rsidR="00502E6D">
        <w:rPr>
          <w:rFonts w:ascii="Times New Roman" w:hAnsi="Times New Roman" w:cs="Times New Roman"/>
          <w:sz w:val="28"/>
          <w:szCs w:val="28"/>
        </w:rPr>
        <w:t xml:space="preserve"> г.</w:t>
      </w:r>
    </w:p>
    <w:sectPr w:rsidR="00047A22" w:rsidRPr="00047A22" w:rsidSect="00804262">
      <w:pgSz w:w="11906" w:h="16838"/>
      <w:pgMar w:top="1135" w:right="99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7C6B43"/>
    <w:rsid w:val="00047A22"/>
    <w:rsid w:val="0008791A"/>
    <w:rsid w:val="000F6221"/>
    <w:rsid w:val="00154B2A"/>
    <w:rsid w:val="00170677"/>
    <w:rsid w:val="001B1199"/>
    <w:rsid w:val="001B7041"/>
    <w:rsid w:val="001E66F5"/>
    <w:rsid w:val="001F4A54"/>
    <w:rsid w:val="00235037"/>
    <w:rsid w:val="00280B69"/>
    <w:rsid w:val="00291212"/>
    <w:rsid w:val="002C2032"/>
    <w:rsid w:val="002E52E6"/>
    <w:rsid w:val="002F6847"/>
    <w:rsid w:val="0031278A"/>
    <w:rsid w:val="0031631B"/>
    <w:rsid w:val="00325706"/>
    <w:rsid w:val="003423D6"/>
    <w:rsid w:val="0036246F"/>
    <w:rsid w:val="00362FA8"/>
    <w:rsid w:val="00366A89"/>
    <w:rsid w:val="00383A95"/>
    <w:rsid w:val="003F723E"/>
    <w:rsid w:val="00480486"/>
    <w:rsid w:val="004B7BA8"/>
    <w:rsid w:val="004C3233"/>
    <w:rsid w:val="004E08B4"/>
    <w:rsid w:val="004F494E"/>
    <w:rsid w:val="00502E6D"/>
    <w:rsid w:val="00511F31"/>
    <w:rsid w:val="005123CE"/>
    <w:rsid w:val="005433F4"/>
    <w:rsid w:val="00573078"/>
    <w:rsid w:val="00584756"/>
    <w:rsid w:val="005D200A"/>
    <w:rsid w:val="005F1814"/>
    <w:rsid w:val="005F3074"/>
    <w:rsid w:val="006468CB"/>
    <w:rsid w:val="0065385A"/>
    <w:rsid w:val="00672095"/>
    <w:rsid w:val="00674E61"/>
    <w:rsid w:val="006F7C96"/>
    <w:rsid w:val="0070132C"/>
    <w:rsid w:val="007155BE"/>
    <w:rsid w:val="007229BF"/>
    <w:rsid w:val="00743111"/>
    <w:rsid w:val="007632E3"/>
    <w:rsid w:val="00772C2D"/>
    <w:rsid w:val="00777640"/>
    <w:rsid w:val="007A6F30"/>
    <w:rsid w:val="007B044F"/>
    <w:rsid w:val="007C6B43"/>
    <w:rsid w:val="007D606D"/>
    <w:rsid w:val="007E149F"/>
    <w:rsid w:val="007E66AB"/>
    <w:rsid w:val="00804262"/>
    <w:rsid w:val="008238C1"/>
    <w:rsid w:val="00841B3A"/>
    <w:rsid w:val="00842D81"/>
    <w:rsid w:val="008613C6"/>
    <w:rsid w:val="0088351E"/>
    <w:rsid w:val="008A4CE2"/>
    <w:rsid w:val="00917519"/>
    <w:rsid w:val="00935361"/>
    <w:rsid w:val="00947559"/>
    <w:rsid w:val="00955269"/>
    <w:rsid w:val="00957D1D"/>
    <w:rsid w:val="009E44F4"/>
    <w:rsid w:val="009F705B"/>
    <w:rsid w:val="00A74B39"/>
    <w:rsid w:val="00A76C15"/>
    <w:rsid w:val="00A85172"/>
    <w:rsid w:val="00AC76BB"/>
    <w:rsid w:val="00AF753E"/>
    <w:rsid w:val="00B06C96"/>
    <w:rsid w:val="00B23166"/>
    <w:rsid w:val="00B77272"/>
    <w:rsid w:val="00BB794B"/>
    <w:rsid w:val="00BC0C79"/>
    <w:rsid w:val="00BC37EB"/>
    <w:rsid w:val="00BC3FD6"/>
    <w:rsid w:val="00BC5588"/>
    <w:rsid w:val="00C4737A"/>
    <w:rsid w:val="00C507F9"/>
    <w:rsid w:val="00C63FEE"/>
    <w:rsid w:val="00C76D5D"/>
    <w:rsid w:val="00C819B4"/>
    <w:rsid w:val="00CB00C7"/>
    <w:rsid w:val="00CB260E"/>
    <w:rsid w:val="00CD4717"/>
    <w:rsid w:val="00D00611"/>
    <w:rsid w:val="00D144A1"/>
    <w:rsid w:val="00D268B9"/>
    <w:rsid w:val="00D3123A"/>
    <w:rsid w:val="00D33975"/>
    <w:rsid w:val="00D35F26"/>
    <w:rsid w:val="00D37CB3"/>
    <w:rsid w:val="00D44276"/>
    <w:rsid w:val="00D442F2"/>
    <w:rsid w:val="00D46778"/>
    <w:rsid w:val="00D83CD4"/>
    <w:rsid w:val="00DA6C92"/>
    <w:rsid w:val="00DE3272"/>
    <w:rsid w:val="00E072C0"/>
    <w:rsid w:val="00E16F38"/>
    <w:rsid w:val="00E32136"/>
    <w:rsid w:val="00E45FE4"/>
    <w:rsid w:val="00E73D93"/>
    <w:rsid w:val="00E81D51"/>
    <w:rsid w:val="00ED557E"/>
    <w:rsid w:val="00ED6206"/>
    <w:rsid w:val="00EF3B2E"/>
    <w:rsid w:val="00F10F54"/>
    <w:rsid w:val="00F22896"/>
    <w:rsid w:val="00F66DED"/>
    <w:rsid w:val="00F746CC"/>
    <w:rsid w:val="00F77A09"/>
    <w:rsid w:val="00F8075E"/>
    <w:rsid w:val="00FC0AFD"/>
    <w:rsid w:val="00FF4E69"/>
    <w:rsid w:val="00FF5BD8"/>
    <w:rsid w:val="00FF6D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75E"/>
  </w:style>
  <w:style w:type="paragraph" w:styleId="1">
    <w:name w:val="heading 1"/>
    <w:basedOn w:val="a"/>
    <w:next w:val="a"/>
    <w:link w:val="10"/>
    <w:qFormat/>
    <w:rsid w:val="007C6B43"/>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6B43"/>
    <w:rPr>
      <w:rFonts w:ascii="Times New Roman" w:eastAsia="Times New Roman" w:hAnsi="Times New Roman" w:cs="Times New Roman"/>
      <w:b/>
      <w:sz w:val="28"/>
      <w:szCs w:val="20"/>
    </w:rPr>
  </w:style>
  <w:style w:type="paragraph" w:customStyle="1" w:styleId="ConsPlusNonformat">
    <w:name w:val="ConsPlusNonformat"/>
    <w:uiPriority w:val="99"/>
    <w:rsid w:val="007C6B4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3">
    <w:name w:val="Гипертекстовая ссылка"/>
    <w:basedOn w:val="a0"/>
    <w:uiPriority w:val="99"/>
    <w:rsid w:val="00674E61"/>
    <w:rPr>
      <w:color w:val="106BBE"/>
    </w:rPr>
  </w:style>
  <w:style w:type="paragraph" w:styleId="a4">
    <w:name w:val="No Spacing"/>
    <w:uiPriority w:val="1"/>
    <w:qFormat/>
    <w:rsid w:val="00CD4717"/>
    <w:pPr>
      <w:spacing w:after="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175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75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C6B43"/>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6B43"/>
    <w:rPr>
      <w:rFonts w:ascii="Times New Roman" w:eastAsia="Times New Roman" w:hAnsi="Times New Roman" w:cs="Times New Roman"/>
      <w:b/>
      <w:sz w:val="28"/>
      <w:szCs w:val="20"/>
    </w:rPr>
  </w:style>
  <w:style w:type="paragraph" w:customStyle="1" w:styleId="ConsPlusNonformat">
    <w:name w:val="ConsPlusNonformat"/>
    <w:uiPriority w:val="99"/>
    <w:rsid w:val="007C6B4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3">
    <w:name w:val="Гипертекстовая ссылка"/>
    <w:basedOn w:val="a0"/>
    <w:uiPriority w:val="99"/>
    <w:rsid w:val="00674E61"/>
    <w:rPr>
      <w:color w:val="106BBE"/>
    </w:rPr>
  </w:style>
  <w:style w:type="paragraph" w:styleId="a4">
    <w:name w:val="No Spacing"/>
    <w:uiPriority w:val="1"/>
    <w:qFormat/>
    <w:rsid w:val="00CD4717"/>
    <w:pPr>
      <w:spacing w:after="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175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7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F4402-C6F1-4037-9E50-820586F9E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1693</Words>
  <Characters>9656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dc:creator>
  <cp:lastModifiedBy>User</cp:lastModifiedBy>
  <cp:revision>15</cp:revision>
  <cp:lastPrinted>2020-04-08T06:41:00Z</cp:lastPrinted>
  <dcterms:created xsi:type="dcterms:W3CDTF">2018-05-25T11:06:00Z</dcterms:created>
  <dcterms:modified xsi:type="dcterms:W3CDTF">2020-04-08T06:41:00Z</dcterms:modified>
</cp:coreProperties>
</file>