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 xml:space="preserve">о подготовке проекта </w:t>
      </w:r>
      <w:r w:rsidR="00517513" w:rsidRPr="007A4315">
        <w:rPr>
          <w:b/>
          <w:sz w:val="26"/>
          <w:szCs w:val="26"/>
        </w:rPr>
        <w:t xml:space="preserve">муниципального </w:t>
      </w:r>
      <w:r w:rsidRPr="007A4315">
        <w:rPr>
          <w:b/>
          <w:sz w:val="26"/>
          <w:szCs w:val="26"/>
        </w:rPr>
        <w:t>нормативного правового акта</w:t>
      </w:r>
      <w:r w:rsidRPr="007A4315">
        <w:rPr>
          <w:rStyle w:val="a3"/>
          <w:sz w:val="26"/>
          <w:szCs w:val="26"/>
        </w:rPr>
        <w:t xml:space="preserve"> городского округа </w:t>
      </w:r>
      <w:r w:rsidR="00ED79B9" w:rsidRPr="007A4315">
        <w:rPr>
          <w:rStyle w:val="a3"/>
          <w:sz w:val="26"/>
          <w:szCs w:val="26"/>
        </w:rPr>
        <w:t>Кинель Самарской области</w:t>
      </w:r>
      <w:r w:rsidRPr="007A4315">
        <w:rPr>
          <w:b/>
          <w:sz w:val="26"/>
          <w:szCs w:val="26"/>
        </w:rPr>
        <w:t>, затрагивающего вопросы осуществления предпринимательской и инвестиционной деятельности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разработанного проекта </w:t>
      </w:r>
      <w:r w:rsidR="004033B8" w:rsidRPr="004033B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городского округа </w:t>
      </w:r>
      <w:proofErr w:type="spellStart"/>
      <w:r w:rsidR="004033B8" w:rsidRPr="004033B8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033B8" w:rsidRPr="004033B8">
        <w:rPr>
          <w:rFonts w:ascii="Times New Roman" w:hAnsi="Times New Roman" w:cs="Times New Roman"/>
          <w:sz w:val="26"/>
          <w:szCs w:val="26"/>
        </w:rPr>
        <w:t xml:space="preserve"> Самарской области «О внесении изменений  в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4033B8" w:rsidRPr="004033B8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4033B8" w:rsidRPr="004033B8">
        <w:rPr>
          <w:rFonts w:ascii="Times New Roman" w:hAnsi="Times New Roman" w:cs="Times New Roman"/>
          <w:sz w:val="26"/>
          <w:szCs w:val="26"/>
        </w:rPr>
        <w:t xml:space="preserve">  Самарской области» от 04 июня 2018г. № 1412 (в редакции от 12 августа  2020г.)»</w:t>
      </w:r>
      <w:r w:rsidR="004B1E1D">
        <w:rPr>
          <w:rFonts w:ascii="Times New Roman" w:hAnsi="Times New Roman"/>
          <w:color w:val="191919"/>
          <w:sz w:val="28"/>
        </w:rPr>
        <w:t xml:space="preserve"> </w:t>
      </w:r>
      <w:r w:rsidR="004B1E1D">
        <w:rPr>
          <w:rFonts w:ascii="Times New Roman" w:hAnsi="Times New Roman"/>
          <w:sz w:val="28"/>
          <w:szCs w:val="28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и сборе предложений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4033B8">
        <w:rPr>
          <w:rFonts w:ascii="Times New Roman" w:hAnsi="Times New Roman" w:cs="Times New Roman"/>
          <w:sz w:val="26"/>
          <w:szCs w:val="26"/>
        </w:rPr>
        <w:t>10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</w:t>
      </w:r>
      <w:proofErr w:type="spellStart"/>
      <w:r w:rsidR="00553CAC" w:rsidRPr="007A431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553CAC" w:rsidRPr="007A4315">
        <w:rPr>
          <w:rFonts w:ascii="Times New Roman" w:hAnsi="Times New Roman" w:cs="Times New Roman"/>
          <w:sz w:val="26"/>
          <w:szCs w:val="26"/>
        </w:rPr>
        <w:t xml:space="preserve"> Самарской области (</w:t>
      </w:r>
      <w:r w:rsidR="004331DD" w:rsidRPr="00CF7516">
        <w:rPr>
          <w:rFonts w:ascii="Times New Roman" w:hAnsi="Times New Roman" w:cs="Times New Roman"/>
          <w:sz w:val="26"/>
          <w:szCs w:val="26"/>
        </w:rPr>
        <w:t xml:space="preserve">с </w:t>
      </w:r>
      <w:r w:rsidR="004033B8">
        <w:rPr>
          <w:rFonts w:ascii="Times New Roman" w:hAnsi="Times New Roman" w:cs="Times New Roman"/>
          <w:sz w:val="26"/>
          <w:szCs w:val="26"/>
        </w:rPr>
        <w:t>2</w:t>
      </w:r>
      <w:r w:rsidR="009F2966">
        <w:rPr>
          <w:rFonts w:ascii="Times New Roman" w:hAnsi="Times New Roman" w:cs="Times New Roman"/>
          <w:sz w:val="26"/>
          <w:szCs w:val="26"/>
        </w:rPr>
        <w:t>5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</w:t>
      </w:r>
      <w:r w:rsidR="004033B8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по </w:t>
      </w:r>
      <w:r w:rsidR="009F2966">
        <w:rPr>
          <w:rFonts w:ascii="Times New Roman" w:hAnsi="Times New Roman" w:cs="Times New Roman"/>
          <w:sz w:val="26"/>
          <w:szCs w:val="26"/>
        </w:rPr>
        <w:t>8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</w:t>
      </w:r>
      <w:r w:rsidR="004033B8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59681A" w:rsidRPr="00CF7516">
        <w:rPr>
          <w:rFonts w:ascii="Times New Roman" w:hAnsi="Times New Roman" w:cs="Times New Roman"/>
          <w:sz w:val="26"/>
          <w:szCs w:val="26"/>
        </w:rPr>
        <w:t xml:space="preserve"> 2020г.)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B23760" w:rsidRPr="007A4315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Цель правового регулирования, предусмотренного нормативным правовым актом</w:t>
      </w:r>
      <w:r w:rsidR="00E108A8" w:rsidRPr="007A4315">
        <w:rPr>
          <w:rFonts w:ascii="Times New Roman" w:hAnsi="Times New Roman" w:cs="Times New Roman"/>
          <w:sz w:val="26"/>
          <w:szCs w:val="26"/>
        </w:rPr>
        <w:t>.</w:t>
      </w:r>
    </w:p>
    <w:p w:rsidR="00B23760" w:rsidRPr="007A4315" w:rsidRDefault="00B23760" w:rsidP="00B23760">
      <w:pPr>
        <w:rPr>
          <w:rFonts w:eastAsia="Calibri"/>
          <w:sz w:val="26"/>
          <w:szCs w:val="26"/>
        </w:rPr>
      </w:pPr>
      <w:r w:rsidRPr="007A4315">
        <w:rPr>
          <w:sz w:val="26"/>
          <w:szCs w:val="26"/>
        </w:rPr>
        <w:tab/>
        <w:t xml:space="preserve">а) </w:t>
      </w:r>
      <w:r w:rsidR="00E108A8" w:rsidRPr="007A4315">
        <w:rPr>
          <w:rFonts w:eastAsia="Calibri"/>
          <w:sz w:val="26"/>
          <w:szCs w:val="26"/>
        </w:rPr>
        <w:t>создание дополнительных условий для развития потребительского рынка</w:t>
      </w:r>
      <w:r w:rsidRPr="007A4315">
        <w:rPr>
          <w:rFonts w:eastAsia="Calibri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7A4315">
        <w:rPr>
          <w:rFonts w:eastAsia="Calibri"/>
          <w:sz w:val="26"/>
          <w:szCs w:val="26"/>
        </w:rPr>
        <w:t>б)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Pr="007A4315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Pr="007A4315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7A4315">
        <w:rPr>
          <w:rFonts w:eastAsia="Calibri"/>
          <w:sz w:val="26"/>
          <w:szCs w:val="26"/>
        </w:rPr>
        <w:t xml:space="preserve">актуализация размещения НТО на территории городского округа </w:t>
      </w:r>
      <w:proofErr w:type="spellStart"/>
      <w:r w:rsidRPr="007A4315">
        <w:rPr>
          <w:rFonts w:eastAsia="Calibri"/>
          <w:sz w:val="26"/>
          <w:szCs w:val="26"/>
        </w:rPr>
        <w:t>Кинель</w:t>
      </w:r>
      <w:proofErr w:type="spellEnd"/>
      <w:r w:rsidRPr="007A4315">
        <w:rPr>
          <w:rFonts w:eastAsia="Calibri"/>
          <w:sz w:val="26"/>
          <w:szCs w:val="26"/>
        </w:rPr>
        <w:t xml:space="preserve"> Самарской области.</w:t>
      </w:r>
    </w:p>
    <w:bookmarkEnd w:id="4"/>
    <w:p w:rsidR="00B23760" w:rsidRPr="007A4315" w:rsidRDefault="00B23760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7A4315">
        <w:rPr>
          <w:rFonts w:eastAsia="Calibri"/>
          <w:sz w:val="26"/>
          <w:szCs w:val="26"/>
          <w:lang w:eastAsia="en-US"/>
        </w:rPr>
        <w:t>Основные   группы   субъектов   предпринимательской   и   инвестиционной деятельности,  на  которых  распространено  действие нормативного правового акта:</w:t>
      </w:r>
    </w:p>
    <w:p w:rsidR="00081249" w:rsidRPr="007A4315" w:rsidRDefault="00B23760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lastRenderedPageBreak/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 нормативного акта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1911C2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1911C2" w:rsidRPr="007A4315" w:rsidRDefault="00896807" w:rsidP="0078011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Начальник отдела экономики и потребительского рынка </w:t>
            </w:r>
            <w:r w:rsidR="00630A39" w:rsidRPr="007A43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717BC6" w:rsidRPr="007A4315" w:rsidRDefault="00630A39" w:rsidP="00717BC6">
            <w:pPr>
              <w:ind w:right="317"/>
              <w:jc w:val="center"/>
              <w:rPr>
                <w:sz w:val="26"/>
                <w:szCs w:val="26"/>
              </w:rPr>
            </w:pPr>
            <w:r w:rsidRPr="007A4315">
              <w:rPr>
                <w:sz w:val="26"/>
                <w:szCs w:val="26"/>
              </w:rPr>
              <w:t xml:space="preserve"> </w:t>
            </w:r>
            <w:r w:rsidR="007D2E2E" w:rsidRPr="007A4315">
              <w:rPr>
                <w:sz w:val="26"/>
                <w:szCs w:val="26"/>
              </w:rPr>
              <w:t xml:space="preserve">                                                       </w:t>
            </w:r>
            <w:r w:rsidR="00717BC6" w:rsidRPr="007A4315">
              <w:rPr>
                <w:sz w:val="26"/>
                <w:szCs w:val="26"/>
              </w:rPr>
              <w:t xml:space="preserve">                       </w:t>
            </w:r>
          </w:p>
          <w:p w:rsidR="001911C2" w:rsidRPr="007A4315" w:rsidRDefault="0020484A" w:rsidP="00896807">
            <w:pPr>
              <w:tabs>
                <w:tab w:val="left" w:pos="5313"/>
              </w:tabs>
              <w:ind w:right="3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896807">
              <w:rPr>
                <w:sz w:val="26"/>
                <w:szCs w:val="26"/>
              </w:rPr>
              <w:t xml:space="preserve">                            А.Н. </w:t>
            </w:r>
            <w:proofErr w:type="spellStart"/>
            <w:r w:rsidR="00896807">
              <w:rPr>
                <w:sz w:val="26"/>
                <w:szCs w:val="26"/>
              </w:rPr>
              <w:t>Индерейкин</w:t>
            </w:r>
            <w:proofErr w:type="spellEnd"/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911C2"/>
    <w:rsid w:val="001A21D6"/>
    <w:rsid w:val="001C4392"/>
    <w:rsid w:val="001C4AD2"/>
    <w:rsid w:val="0020484A"/>
    <w:rsid w:val="00216064"/>
    <w:rsid w:val="00254541"/>
    <w:rsid w:val="00256A3E"/>
    <w:rsid w:val="00261532"/>
    <w:rsid w:val="0027339C"/>
    <w:rsid w:val="00283A6C"/>
    <w:rsid w:val="00286FC9"/>
    <w:rsid w:val="00287BF1"/>
    <w:rsid w:val="002A56BB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53CAC"/>
    <w:rsid w:val="00557974"/>
    <w:rsid w:val="0059681A"/>
    <w:rsid w:val="005A354C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7686"/>
    <w:rsid w:val="00751CAD"/>
    <w:rsid w:val="00764B4A"/>
    <w:rsid w:val="0076714D"/>
    <w:rsid w:val="0078011E"/>
    <w:rsid w:val="007813FE"/>
    <w:rsid w:val="007912A8"/>
    <w:rsid w:val="007A4315"/>
    <w:rsid w:val="007D2E2E"/>
    <w:rsid w:val="00810860"/>
    <w:rsid w:val="0082491B"/>
    <w:rsid w:val="00866BFF"/>
    <w:rsid w:val="00896807"/>
    <w:rsid w:val="008A586E"/>
    <w:rsid w:val="008C7E5C"/>
    <w:rsid w:val="008E0939"/>
    <w:rsid w:val="009035F5"/>
    <w:rsid w:val="009319F8"/>
    <w:rsid w:val="00952A15"/>
    <w:rsid w:val="00962507"/>
    <w:rsid w:val="009710A7"/>
    <w:rsid w:val="009F2966"/>
    <w:rsid w:val="00A87687"/>
    <w:rsid w:val="00AC0CFF"/>
    <w:rsid w:val="00AC5041"/>
    <w:rsid w:val="00AE4FC6"/>
    <w:rsid w:val="00B23760"/>
    <w:rsid w:val="00B5299C"/>
    <w:rsid w:val="00B86BD1"/>
    <w:rsid w:val="00B90D82"/>
    <w:rsid w:val="00BA4997"/>
    <w:rsid w:val="00BB2849"/>
    <w:rsid w:val="00BB42FD"/>
    <w:rsid w:val="00C41A61"/>
    <w:rsid w:val="00C748D4"/>
    <w:rsid w:val="00C9330C"/>
    <w:rsid w:val="00C95E76"/>
    <w:rsid w:val="00CA1612"/>
    <w:rsid w:val="00CF6149"/>
    <w:rsid w:val="00CF7516"/>
    <w:rsid w:val="00D0707F"/>
    <w:rsid w:val="00D2662D"/>
    <w:rsid w:val="00D360A9"/>
    <w:rsid w:val="00D66835"/>
    <w:rsid w:val="00D868F8"/>
    <w:rsid w:val="00DD2F15"/>
    <w:rsid w:val="00DD3B88"/>
    <w:rsid w:val="00E108A8"/>
    <w:rsid w:val="00E24CC8"/>
    <w:rsid w:val="00E265BC"/>
    <w:rsid w:val="00E26AC3"/>
    <w:rsid w:val="00E62AAD"/>
    <w:rsid w:val="00E81EC1"/>
    <w:rsid w:val="00ED79B9"/>
    <w:rsid w:val="00EE37B9"/>
    <w:rsid w:val="00F53209"/>
    <w:rsid w:val="00F77386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54</cp:revision>
  <cp:lastPrinted>2017-08-29T07:25:00Z</cp:lastPrinted>
  <dcterms:created xsi:type="dcterms:W3CDTF">2016-10-21T07:37:00Z</dcterms:created>
  <dcterms:modified xsi:type="dcterms:W3CDTF">2020-11-27T12:18:00Z</dcterms:modified>
</cp:coreProperties>
</file>