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20" w:rsidRPr="009B0914" w:rsidRDefault="00BA4520" w:rsidP="00BA4520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BA4520">
      <w:pPr>
        <w:rPr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4F1997" w:rsidP="00BA452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4520"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 w:rsidR="00BA4520">
        <w:rPr>
          <w:rFonts w:ascii="Times New Roman" w:hAnsi="Times New Roman" w:cs="Times New Roman"/>
          <w:sz w:val="28"/>
          <w:szCs w:val="28"/>
        </w:rPr>
        <w:t xml:space="preserve"> </w:t>
      </w:r>
      <w:r w:rsidR="00BA4520"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Кинель Самарской области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9B0914" w:rsidRDefault="00BA4520" w:rsidP="00BA4520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086CFD" w:rsidRDefault="00BA4520" w:rsidP="00086CFD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="004F1997">
        <w:rPr>
          <w:rFonts w:ascii="Times New Roman" w:hAnsi="Times New Roman" w:cs="Times New Roman"/>
          <w:sz w:val="28"/>
          <w:szCs w:val="28"/>
        </w:rPr>
        <w:t xml:space="preserve">     </w:t>
      </w: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 акта (далее - проект нормативного акта):</w:t>
      </w:r>
      <w:r w:rsidRPr="00BA4520">
        <w:rPr>
          <w:rFonts w:eastAsiaTheme="minorEastAsia"/>
          <w:sz w:val="28"/>
          <w:szCs w:val="28"/>
        </w:rPr>
        <w:t xml:space="preserve"> </w:t>
      </w:r>
      <w:r w:rsidR="00530D49" w:rsidRPr="00530D49">
        <w:rPr>
          <w:rFonts w:ascii="Times New Roman" w:eastAsiaTheme="minorEastAsia" w:hAnsi="Times New Roman" w:cs="Times New Roman"/>
          <w:sz w:val="28"/>
          <w:szCs w:val="28"/>
          <w:u w:val="single"/>
        </w:rPr>
        <w:t>решение Думы</w:t>
      </w:r>
      <w:r w:rsidR="00530D49">
        <w:rPr>
          <w:rFonts w:eastAsiaTheme="minorEastAsia"/>
          <w:sz w:val="28"/>
          <w:szCs w:val="28"/>
        </w:rPr>
        <w:t xml:space="preserve"> </w:t>
      </w:r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>городского округа Кинель Самарской области</w:t>
      </w:r>
      <w:r w:rsidR="00112510" w:rsidRPr="00112510">
        <w:rPr>
          <w:bCs/>
          <w:color w:val="000000"/>
          <w:szCs w:val="28"/>
          <w:u w:val="single"/>
        </w:rPr>
        <w:t xml:space="preserve"> </w:t>
      </w:r>
      <w:r w:rsidR="00EA6D99" w:rsidRPr="00AF76B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</w:t>
      </w:r>
      <w:r w:rsidR="003A2C1F" w:rsidRPr="003A2C1F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 г. № 364 (в редакции от 28 ноября 2019 г.)</w:t>
      </w:r>
      <w:r w:rsidR="00EA6D99" w:rsidRPr="00AF76B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  <w:r w:rsidR="00086CF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</w:p>
    <w:p w:rsidR="00086CFD" w:rsidRPr="00086CFD" w:rsidRDefault="00BA4520" w:rsidP="00086CF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6CFD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в случае его принятия</w:t>
      </w:r>
      <w:r w:rsidR="00CA561D" w:rsidRPr="00086CF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532196144"/>
      <w:r w:rsidR="00086CFD" w:rsidRPr="00086CFD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опубликования</w:t>
      </w:r>
      <w:bookmarkEnd w:id="0"/>
      <w:r w:rsidR="00086CFD" w:rsidRPr="00086CF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086CFD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86CFD">
        <w:rPr>
          <w:rFonts w:ascii="Times New Roman" w:hAnsi="Times New Roman" w:cs="Times New Roman"/>
          <w:sz w:val="28"/>
          <w:szCs w:val="28"/>
        </w:rPr>
        <w:t>1.4</w:t>
      </w:r>
      <w:r w:rsidRPr="009B0914">
        <w:rPr>
          <w:rFonts w:ascii="Times New Roman" w:hAnsi="Times New Roman" w:cs="Times New Roman"/>
          <w:sz w:val="28"/>
          <w:szCs w:val="28"/>
        </w:rPr>
        <w:t>. Степень регулирующего воздействия   проекта   нормативного акта</w:t>
      </w:r>
    </w:p>
    <w:p w:rsidR="00BA4520" w:rsidRDefault="000C56FF" w:rsidP="00BA452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0C56FF">
        <w:rPr>
          <w:rFonts w:ascii="Times New Roman" w:hAnsi="Times New Roman" w:cs="Times New Roman"/>
          <w:sz w:val="28"/>
          <w:szCs w:val="28"/>
          <w:u w:val="single"/>
        </w:rPr>
        <w:t>Высокая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A4520"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BA4520" w:rsidRDefault="00BA4520" w:rsidP="00BA45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(высокая, средняя или низкая)</w:t>
      </w:r>
    </w:p>
    <w:p w:rsidR="00BA4520" w:rsidRPr="009F015F" w:rsidRDefault="00BA4520" w:rsidP="009F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015F">
        <w:rPr>
          <w:rFonts w:ascii="Times New Roman" w:hAnsi="Times New Roman" w:cs="Times New Roman"/>
          <w:sz w:val="28"/>
          <w:szCs w:val="28"/>
        </w:rPr>
        <w:t xml:space="preserve">    </w:t>
      </w:r>
      <w:r w:rsidR="004F1997">
        <w:rPr>
          <w:rFonts w:ascii="Times New Roman" w:hAnsi="Times New Roman" w:cs="Times New Roman"/>
          <w:sz w:val="28"/>
          <w:szCs w:val="28"/>
        </w:rPr>
        <w:t xml:space="preserve">      </w:t>
      </w:r>
      <w:r w:rsidRPr="009F015F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</w:p>
    <w:p w:rsidR="000C56FF" w:rsidRPr="00D62EE3" w:rsidRDefault="00BA4520" w:rsidP="000C56FF">
      <w:pPr>
        <w:ind w:firstLine="709"/>
        <w:contextualSpacing/>
        <w:jc w:val="both"/>
        <w:rPr>
          <w:szCs w:val="28"/>
          <w:u w:val="single"/>
        </w:rPr>
      </w:pPr>
      <w:r w:rsidRPr="009F015F">
        <w:rPr>
          <w:szCs w:val="28"/>
        </w:rPr>
        <w:t>описание  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2B1BB7" w:rsidRPr="002B1BB7">
        <w:t xml:space="preserve"> </w:t>
      </w:r>
      <w:bookmarkStart w:id="1" w:name="_Hlk522633690"/>
      <w:r w:rsidR="000C56FF" w:rsidRPr="00D62EE3">
        <w:rPr>
          <w:szCs w:val="28"/>
          <w:u w:val="single"/>
        </w:rPr>
        <w:t>Проект нормативного правового акта</w:t>
      </w:r>
      <w:bookmarkEnd w:id="1"/>
      <w:r w:rsidR="000C56FF" w:rsidRPr="00D62EE3">
        <w:rPr>
          <w:szCs w:val="28"/>
          <w:u w:val="single"/>
        </w:rPr>
        <w:t xml:space="preserve"> разработан в целях исполнения положений </w:t>
      </w:r>
      <w:r w:rsidR="003A2C1F" w:rsidRPr="003A2C1F">
        <w:rPr>
          <w:szCs w:val="28"/>
          <w:u w:val="single"/>
        </w:rPr>
        <w:t>Постановления Правительства РФ от 31 августа 2018 г. № 1039 «Об утверждении Правил обустройства мест (площадок) накопления твердых коммунальных отходов и ведения их реестра», Постановления Главного государственного санитарного врача РФ от 28 января 2021 г.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Приказа Федеральной службы государственной регистрации, кадастра и картографии от 10 ноября 2020 г. № П/0412 «Об утверждении классификатора видов разрешенного использования земельных участков»</w:t>
      </w:r>
    </w:p>
    <w:p w:rsidR="00F22D64" w:rsidRPr="00F22D64" w:rsidRDefault="00F22D64" w:rsidP="00F22D64">
      <w:pPr>
        <w:ind w:firstLine="709"/>
        <w:contextualSpacing/>
        <w:jc w:val="both"/>
        <w:rPr>
          <w:szCs w:val="28"/>
          <w:u w:val="single"/>
        </w:rPr>
      </w:pPr>
    </w:p>
    <w:p w:rsidR="003A2C1F" w:rsidRPr="003A2C1F" w:rsidRDefault="00880193" w:rsidP="003A2C1F">
      <w:pPr>
        <w:ind w:firstLine="709"/>
        <w:contextualSpacing/>
        <w:jc w:val="both"/>
        <w:rPr>
          <w:szCs w:val="28"/>
          <w:u w:val="single"/>
        </w:rPr>
      </w:pPr>
      <w:r w:rsidRPr="002B1BB7">
        <w:rPr>
          <w:szCs w:val="28"/>
        </w:rPr>
        <w:t>Предлагаемый способ правового регулирования направлен на</w:t>
      </w:r>
      <w:r w:rsidR="000C56FF" w:rsidRPr="000C56FF">
        <w:rPr>
          <w:u w:val="single"/>
        </w:rPr>
        <w:t xml:space="preserve"> </w:t>
      </w:r>
      <w:bookmarkStart w:id="2" w:name="_Hlk84579514"/>
      <w:r w:rsidR="003A2C1F" w:rsidRPr="003A2C1F">
        <w:rPr>
          <w:szCs w:val="28"/>
          <w:u w:val="single"/>
        </w:rPr>
        <w:t>исключение понятий смысл которых раскрыт в федеральном законодательстве Российской Федерации, либо в тексте самих Правил благоустройства территории</w:t>
      </w:r>
      <w:r w:rsidR="006908A2">
        <w:rPr>
          <w:szCs w:val="28"/>
          <w:u w:val="single"/>
        </w:rPr>
        <w:t>, а</w:t>
      </w:r>
      <w:bookmarkStart w:id="3" w:name="_GoBack"/>
      <w:bookmarkEnd w:id="3"/>
      <w:r w:rsidR="003A2C1F" w:rsidRPr="003A2C1F">
        <w:rPr>
          <w:szCs w:val="28"/>
          <w:u w:val="single"/>
        </w:rPr>
        <w:t xml:space="preserve"> также понятий, которые не используются в тексте нормативного правового акт (крупногабаритные отходы (КГО), мусор, тактильное покрытие, уличное коммунально-бытовое оборудование, несанкционированная свалка отходов); на определение требований к местам (площадкам) накопления твердых коммунальных отходов</w:t>
      </w:r>
      <w:bookmarkEnd w:id="2"/>
      <w:r w:rsidR="003A2C1F" w:rsidRPr="003A2C1F">
        <w:rPr>
          <w:szCs w:val="28"/>
          <w:u w:val="single"/>
        </w:rPr>
        <w:t xml:space="preserve"> и крупногабаритных отходов в соответствии с федеральным </w:t>
      </w:r>
      <w:r w:rsidR="003A2C1F" w:rsidRPr="003A2C1F">
        <w:rPr>
          <w:szCs w:val="28"/>
          <w:u w:val="single"/>
        </w:rPr>
        <w:lastRenderedPageBreak/>
        <w:t xml:space="preserve">законодательством Российской Федерации; на конкретизацию требований к осуществлению хозяйственной деятельности, связанной с разведением свиней, производством продукции животноводства, разведением домашних пород птиц, в том числе водоплавающих в условиях города. </w:t>
      </w:r>
    </w:p>
    <w:p w:rsidR="000C56FF" w:rsidRPr="003F01AE" w:rsidRDefault="000C56FF" w:rsidP="000C56FF">
      <w:pPr>
        <w:ind w:firstLine="720"/>
        <w:contextualSpacing/>
        <w:jc w:val="both"/>
        <w:rPr>
          <w:u w:val="single"/>
        </w:rPr>
      </w:pPr>
    </w:p>
    <w:p w:rsidR="00880193" w:rsidRPr="00880193" w:rsidRDefault="00880193" w:rsidP="00880193">
      <w:pPr>
        <w:ind w:firstLine="709"/>
        <w:contextualSpacing/>
        <w:jc w:val="both"/>
        <w:rPr>
          <w:u w:val="single"/>
        </w:rPr>
      </w:pPr>
      <w:r w:rsidRPr="002B1BB7">
        <w:rPr>
          <w:szCs w:val="28"/>
        </w:rPr>
        <w:t xml:space="preserve"> </w:t>
      </w:r>
      <w:r>
        <w:rPr>
          <w:szCs w:val="28"/>
          <w:u w:val="single"/>
        </w:rPr>
        <w:t>Н</w:t>
      </w:r>
      <w:r w:rsidRPr="00880193">
        <w:rPr>
          <w:szCs w:val="28"/>
          <w:u w:val="single"/>
        </w:rPr>
        <w:t>егативных эффектов, возникающих в связи с наличием рассматриваемой проблемы</w:t>
      </w:r>
      <w:r w:rsidR="00FC236A">
        <w:rPr>
          <w:szCs w:val="28"/>
          <w:u w:val="single"/>
        </w:rPr>
        <w:t>, не наблюдается.</w:t>
      </w:r>
    </w:p>
    <w:p w:rsidR="004458C4" w:rsidRDefault="003A59DC" w:rsidP="004458C4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AE0B1D">
        <w:rPr>
          <w:szCs w:val="28"/>
        </w:rPr>
        <w:t xml:space="preserve">    1.6. Срок, </w:t>
      </w:r>
      <w:r w:rsidR="00BA4520" w:rsidRPr="009B0914">
        <w:rPr>
          <w:szCs w:val="28"/>
        </w:rPr>
        <w:t>в течение которого принимались предложения заинтересованных лиц при проведении публичных консультаций:</w:t>
      </w:r>
      <w:r w:rsidR="004458C4">
        <w:rPr>
          <w:szCs w:val="28"/>
        </w:rPr>
        <w:t xml:space="preserve"> </w:t>
      </w:r>
    </w:p>
    <w:p w:rsidR="004458C4" w:rsidRDefault="00BA4520" w:rsidP="004458C4">
      <w:pPr>
        <w:ind w:firstLine="709"/>
        <w:contextualSpacing/>
        <w:jc w:val="both"/>
        <w:rPr>
          <w:szCs w:val="28"/>
          <w:u w:val="single"/>
        </w:rPr>
      </w:pPr>
      <w:r w:rsidRPr="00FC236A">
        <w:rPr>
          <w:szCs w:val="28"/>
        </w:rPr>
        <w:t>начало</w:t>
      </w:r>
      <w:r w:rsidRPr="00684B4E">
        <w:rPr>
          <w:szCs w:val="28"/>
        </w:rPr>
        <w:t>:</w:t>
      </w:r>
      <w:r w:rsidR="003A59DC">
        <w:rPr>
          <w:szCs w:val="28"/>
        </w:rPr>
        <w:t xml:space="preserve"> </w:t>
      </w:r>
      <w:r w:rsidR="003A2C1F" w:rsidRPr="003A2C1F">
        <w:rPr>
          <w:szCs w:val="28"/>
          <w:u w:val="single"/>
        </w:rPr>
        <w:t>09</w:t>
      </w:r>
      <w:r w:rsidR="003A59DC" w:rsidRPr="003A2C1F">
        <w:rPr>
          <w:szCs w:val="28"/>
          <w:u w:val="single"/>
        </w:rPr>
        <w:t>.</w:t>
      </w:r>
      <w:r w:rsidR="003A2C1F">
        <w:rPr>
          <w:szCs w:val="28"/>
          <w:u w:val="single"/>
        </w:rPr>
        <w:t>11</w:t>
      </w:r>
      <w:r w:rsidR="003A59DC" w:rsidRPr="003A59DC">
        <w:rPr>
          <w:szCs w:val="28"/>
          <w:u w:val="single"/>
        </w:rPr>
        <w:t>.20</w:t>
      </w:r>
      <w:r w:rsidR="000C56FF">
        <w:rPr>
          <w:szCs w:val="28"/>
          <w:u w:val="single"/>
        </w:rPr>
        <w:t>21</w:t>
      </w:r>
      <w:r w:rsidR="003A59DC" w:rsidRPr="003A59DC">
        <w:rPr>
          <w:szCs w:val="28"/>
          <w:u w:val="single"/>
        </w:rPr>
        <w:t xml:space="preserve"> г.</w:t>
      </w:r>
      <w:r w:rsidR="00086CFD" w:rsidRPr="00684B4E">
        <w:rPr>
          <w:szCs w:val="28"/>
          <w:u w:val="single"/>
        </w:rPr>
        <w:t>;</w:t>
      </w:r>
      <w:r w:rsidR="004458C4">
        <w:rPr>
          <w:szCs w:val="28"/>
          <w:u w:val="single"/>
        </w:rPr>
        <w:t xml:space="preserve"> </w:t>
      </w:r>
    </w:p>
    <w:p w:rsidR="004458C4" w:rsidRDefault="00AE0B1D" w:rsidP="004458C4">
      <w:pPr>
        <w:ind w:firstLine="709"/>
        <w:contextualSpacing/>
        <w:jc w:val="both"/>
        <w:rPr>
          <w:szCs w:val="28"/>
          <w:u w:val="single"/>
        </w:rPr>
      </w:pPr>
      <w:r w:rsidRPr="00684B4E">
        <w:rPr>
          <w:szCs w:val="28"/>
        </w:rPr>
        <w:t>окончание:</w:t>
      </w:r>
      <w:r w:rsidR="00FC236A" w:rsidRPr="00684B4E">
        <w:rPr>
          <w:szCs w:val="28"/>
        </w:rPr>
        <w:t xml:space="preserve"> </w:t>
      </w:r>
      <w:r w:rsidR="000C56FF" w:rsidRPr="000C56FF">
        <w:rPr>
          <w:szCs w:val="28"/>
          <w:u w:val="single"/>
        </w:rPr>
        <w:t>2</w:t>
      </w:r>
      <w:r w:rsidR="003A2C1F">
        <w:rPr>
          <w:szCs w:val="28"/>
          <w:u w:val="single"/>
        </w:rPr>
        <w:t>3</w:t>
      </w:r>
      <w:r w:rsidR="003A59DC" w:rsidRPr="003A59DC">
        <w:rPr>
          <w:szCs w:val="28"/>
          <w:u w:val="single"/>
        </w:rPr>
        <w:t>.</w:t>
      </w:r>
      <w:r w:rsidR="003A2C1F">
        <w:rPr>
          <w:szCs w:val="28"/>
          <w:u w:val="single"/>
        </w:rPr>
        <w:t>11</w:t>
      </w:r>
      <w:r w:rsidR="003A59DC" w:rsidRPr="003A59DC">
        <w:rPr>
          <w:szCs w:val="28"/>
          <w:u w:val="single"/>
        </w:rPr>
        <w:t>.202</w:t>
      </w:r>
      <w:r w:rsidR="000C56FF">
        <w:rPr>
          <w:szCs w:val="28"/>
          <w:u w:val="single"/>
        </w:rPr>
        <w:t>1</w:t>
      </w:r>
      <w:r w:rsidR="003A59DC" w:rsidRPr="003A59DC">
        <w:rPr>
          <w:szCs w:val="28"/>
          <w:u w:val="single"/>
        </w:rPr>
        <w:t xml:space="preserve"> г.</w:t>
      </w:r>
      <w:r w:rsidR="004458C4">
        <w:rPr>
          <w:szCs w:val="28"/>
          <w:u w:val="single"/>
        </w:rPr>
        <w:t xml:space="preserve"> </w:t>
      </w:r>
    </w:p>
    <w:p w:rsidR="004458C4" w:rsidRDefault="004458C4" w:rsidP="004458C4">
      <w:pPr>
        <w:ind w:firstLine="709"/>
        <w:contextualSpacing/>
        <w:jc w:val="both"/>
        <w:rPr>
          <w:szCs w:val="28"/>
          <w:u w:val="single"/>
        </w:rPr>
      </w:pPr>
      <w:r>
        <w:rPr>
          <w:szCs w:val="28"/>
        </w:rPr>
        <w:t>1</w:t>
      </w:r>
      <w:r w:rsidR="00BA4520" w:rsidRPr="007316B4">
        <w:rPr>
          <w:szCs w:val="28"/>
        </w:rPr>
        <w:t xml:space="preserve">.7. Количество    </w:t>
      </w:r>
      <w:r w:rsidR="00BA4520" w:rsidRPr="00E35F79">
        <w:rPr>
          <w:szCs w:val="28"/>
        </w:rPr>
        <w:t>замечаний    и     предложений, полученных    от заинтересованных лиц при проведении публичных консультаций</w:t>
      </w:r>
      <w:r w:rsidR="00BA4520" w:rsidRPr="00A56F75">
        <w:rPr>
          <w:szCs w:val="28"/>
        </w:rPr>
        <w:t>:</w:t>
      </w:r>
      <w:r w:rsidR="009B154C" w:rsidRPr="00A56F75">
        <w:rPr>
          <w:szCs w:val="28"/>
        </w:rPr>
        <w:t xml:space="preserve"> </w:t>
      </w:r>
      <w:r w:rsidR="00086CFD" w:rsidRPr="00086CFD">
        <w:rPr>
          <w:szCs w:val="28"/>
          <w:u w:val="single"/>
        </w:rPr>
        <w:t>0</w:t>
      </w:r>
      <w:r w:rsidR="00BA4520" w:rsidRPr="00A56F75">
        <w:rPr>
          <w:szCs w:val="28"/>
        </w:rPr>
        <w:t>, из них учтено полностью:</w:t>
      </w:r>
      <w:r w:rsidR="009B154C" w:rsidRPr="00A56F75">
        <w:rPr>
          <w:szCs w:val="28"/>
        </w:rPr>
        <w:t xml:space="preserve"> </w:t>
      </w:r>
      <w:r w:rsidR="00086CFD" w:rsidRPr="00086CFD">
        <w:rPr>
          <w:szCs w:val="28"/>
          <w:u w:val="single"/>
        </w:rPr>
        <w:t>0</w:t>
      </w:r>
      <w:r w:rsidR="00BA4520" w:rsidRPr="00A56F75">
        <w:rPr>
          <w:szCs w:val="28"/>
        </w:rPr>
        <w:t>, учтено частично</w:t>
      </w:r>
      <w:r w:rsidR="009B154C" w:rsidRPr="00A56F75">
        <w:rPr>
          <w:szCs w:val="28"/>
        </w:rPr>
        <w:t xml:space="preserve"> </w:t>
      </w:r>
      <w:r w:rsidR="009B154C" w:rsidRPr="00A56F75">
        <w:rPr>
          <w:szCs w:val="28"/>
          <w:u w:val="single"/>
        </w:rPr>
        <w:t>0</w:t>
      </w:r>
      <w:r w:rsidR="00CA561D" w:rsidRPr="00A56F75">
        <w:rPr>
          <w:szCs w:val="28"/>
          <w:u w:val="single"/>
        </w:rPr>
        <w:t>.</w:t>
      </w:r>
    </w:p>
    <w:p w:rsidR="004458C4" w:rsidRDefault="00BA4520" w:rsidP="004458C4">
      <w:pPr>
        <w:ind w:firstLine="709"/>
        <w:contextualSpacing/>
        <w:jc w:val="both"/>
        <w:rPr>
          <w:b/>
          <w:szCs w:val="28"/>
        </w:rPr>
      </w:pPr>
      <w:r w:rsidRPr="00A56F75">
        <w:rPr>
          <w:b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  <w:r w:rsidR="004458C4">
        <w:rPr>
          <w:b/>
          <w:szCs w:val="28"/>
        </w:rPr>
        <w:t xml:space="preserve"> </w:t>
      </w:r>
    </w:p>
    <w:p w:rsidR="00F22D64" w:rsidRPr="003A2C1F" w:rsidRDefault="00BA4520" w:rsidP="00F22D6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2D64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 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FC236A" w:rsidRPr="00F22D64">
        <w:rPr>
          <w:rFonts w:ascii="Times New Roman" w:hAnsi="Times New Roman" w:cs="Times New Roman"/>
          <w:sz w:val="28"/>
          <w:szCs w:val="28"/>
        </w:rPr>
        <w:t xml:space="preserve"> </w:t>
      </w:r>
      <w:r w:rsidR="003A2C1F" w:rsidRPr="003A2C1F">
        <w:rPr>
          <w:rFonts w:ascii="Times New Roman" w:eastAsiaTheme="minorHAnsi" w:hAnsi="Times New Roman" w:cs="Times New Roman"/>
          <w:sz w:val="28"/>
          <w:szCs w:val="28"/>
          <w:u w:val="single"/>
        </w:rPr>
        <w:t>физические и юридические лица, проживающие, зарегистрированные и (или) осуществляющие свою деятельность на территории городского округа.</w:t>
      </w:r>
    </w:p>
    <w:p w:rsidR="00BA4520" w:rsidRPr="009B0914" w:rsidRDefault="00BA4520" w:rsidP="004458C4">
      <w:pPr>
        <w:ind w:firstLine="709"/>
        <w:contextualSpacing/>
        <w:jc w:val="both"/>
        <w:rPr>
          <w:szCs w:val="28"/>
        </w:rPr>
      </w:pPr>
      <w:r w:rsidRPr="009B0914">
        <w:rPr>
          <w:szCs w:val="28"/>
        </w:rPr>
        <w:t xml:space="preserve">2.2. Характеристика   негативных   эффектов, </w:t>
      </w:r>
      <w:r w:rsidR="00B11F2A">
        <w:rPr>
          <w:szCs w:val="28"/>
        </w:rPr>
        <w:t>в</w:t>
      </w:r>
      <w:r w:rsidRPr="009B0914">
        <w:rPr>
          <w:szCs w:val="28"/>
        </w:rPr>
        <w:t>озникающих   в связи с</w:t>
      </w:r>
    </w:p>
    <w:p w:rsidR="003A2C1F" w:rsidRDefault="00BA4520" w:rsidP="003A2C1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е возникают</w:t>
      </w:r>
      <w:r w:rsidR="00B11F2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A2C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A2C1F" w:rsidRPr="003A2C1F" w:rsidRDefault="00BA4520" w:rsidP="003A2C1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2C1F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3A2C1F" w:rsidRPr="003A2C1F">
        <w:rPr>
          <w:rFonts w:ascii="Times New Roman" w:hAnsi="Times New Roman" w:cs="Times New Roman"/>
          <w:sz w:val="28"/>
          <w:szCs w:val="28"/>
          <w:u w:val="single"/>
        </w:rPr>
        <w:t xml:space="preserve"> Не возникают.</w:t>
      </w:r>
    </w:p>
    <w:p w:rsidR="004458C4" w:rsidRDefault="000C56FF" w:rsidP="003A2C1F">
      <w:pPr>
        <w:ind w:firstLine="709"/>
        <w:contextualSpacing/>
        <w:jc w:val="both"/>
        <w:rPr>
          <w:szCs w:val="28"/>
          <w:u w:val="single"/>
        </w:rPr>
      </w:pPr>
      <w:r>
        <w:rPr>
          <w:szCs w:val="28"/>
        </w:rPr>
        <w:t xml:space="preserve"> </w:t>
      </w:r>
      <w:r w:rsidR="00BA4520" w:rsidRPr="004458C4">
        <w:rPr>
          <w:szCs w:val="28"/>
        </w:rPr>
        <w:t>2.4. Новые   запреты, обязанности   или   ограничения для субъектов</w:t>
      </w:r>
      <w:r w:rsidR="00881C3B" w:rsidRPr="004458C4">
        <w:rPr>
          <w:szCs w:val="28"/>
        </w:rPr>
        <w:t xml:space="preserve"> </w:t>
      </w:r>
      <w:r w:rsidR="00BA4520" w:rsidRPr="004458C4">
        <w:rPr>
          <w:szCs w:val="28"/>
        </w:rPr>
        <w:t>предпринимательской и инвестиционной деятельности либо изменение содержания существующих   запретов,</w:t>
      </w:r>
      <w:r w:rsidR="00881C3B" w:rsidRPr="004458C4">
        <w:rPr>
          <w:szCs w:val="28"/>
        </w:rPr>
        <w:t xml:space="preserve"> </w:t>
      </w:r>
      <w:r w:rsidR="00BA4520" w:rsidRPr="004458C4">
        <w:rPr>
          <w:szCs w:val="28"/>
        </w:rPr>
        <w:t>обязанностей и ограничений, а также порядок организации исполнения вводимых положений</w:t>
      </w:r>
      <w:r w:rsidR="002B1BB7" w:rsidRPr="004458C4">
        <w:rPr>
          <w:szCs w:val="28"/>
        </w:rPr>
        <w:t xml:space="preserve"> </w:t>
      </w:r>
      <w:r w:rsidR="002B1BB7" w:rsidRPr="004458C4">
        <w:rPr>
          <w:szCs w:val="28"/>
          <w:u w:val="single"/>
        </w:rPr>
        <w:t>Не предусмотрены</w:t>
      </w:r>
      <w:r w:rsidR="00425296" w:rsidRPr="004458C4">
        <w:rPr>
          <w:szCs w:val="28"/>
          <w:u w:val="single"/>
        </w:rPr>
        <w:t>.</w:t>
      </w:r>
    </w:p>
    <w:p w:rsidR="00BA4520" w:rsidRPr="004458C4" w:rsidRDefault="00BA4520" w:rsidP="004458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C4">
        <w:rPr>
          <w:rFonts w:ascii="Times New Roman" w:hAnsi="Times New Roman" w:cs="Times New Roman"/>
          <w:sz w:val="28"/>
          <w:szCs w:val="28"/>
        </w:rPr>
        <w:t>2.5. Причины     невозможности     решения     проблемы     участниками</w:t>
      </w:r>
    </w:p>
    <w:p w:rsidR="004458C4" w:rsidRDefault="00BA4520" w:rsidP="004458C4">
      <w:pPr>
        <w:autoSpaceDE w:val="0"/>
        <w:autoSpaceDN w:val="0"/>
        <w:adjustRightInd w:val="0"/>
        <w:jc w:val="both"/>
        <w:rPr>
          <w:rFonts w:eastAsiaTheme="minorHAnsi"/>
          <w:bCs/>
          <w:color w:val="00000A"/>
          <w:szCs w:val="28"/>
          <w:u w:val="single"/>
          <w:lang w:eastAsia="en-US"/>
        </w:rPr>
      </w:pPr>
      <w:r w:rsidRPr="004458C4">
        <w:rPr>
          <w:szCs w:val="28"/>
        </w:rPr>
        <w:t xml:space="preserve">соответствующих общественных отношений самостоятельно, без вмешательства органов местного самоуправления </w:t>
      </w:r>
      <w:r w:rsidR="009F3AE5" w:rsidRPr="004458C4">
        <w:rPr>
          <w:rFonts w:eastAsiaTheme="minorHAnsi"/>
          <w:bCs/>
          <w:color w:val="00000A"/>
          <w:szCs w:val="28"/>
          <w:u w:val="single"/>
          <w:lang w:eastAsia="en-US"/>
        </w:rPr>
        <w:t>Решение проблемы без правового регулирования не предоставляется возможным.</w:t>
      </w:r>
    </w:p>
    <w:p w:rsidR="004458C4" w:rsidRDefault="004458C4" w:rsidP="004458C4">
      <w:pPr>
        <w:autoSpaceDE w:val="0"/>
        <w:autoSpaceDN w:val="0"/>
        <w:adjustRightInd w:val="0"/>
        <w:ind w:firstLine="709"/>
        <w:contextualSpacing/>
        <w:jc w:val="both"/>
        <w:rPr>
          <w:szCs w:val="28"/>
          <w:u w:val="single"/>
        </w:rPr>
      </w:pPr>
      <w:r w:rsidRPr="004458C4">
        <w:rPr>
          <w:rFonts w:eastAsiaTheme="minorHAnsi"/>
          <w:bCs/>
          <w:color w:val="00000A"/>
          <w:szCs w:val="28"/>
          <w:lang w:eastAsia="en-US"/>
        </w:rPr>
        <w:t>2</w:t>
      </w:r>
      <w:r w:rsidR="00BA4520" w:rsidRPr="009B0914">
        <w:rPr>
          <w:szCs w:val="28"/>
        </w:rPr>
        <w:t>.6. Международный опыт</w:t>
      </w:r>
      <w:r w:rsidR="007504EF">
        <w:rPr>
          <w:szCs w:val="28"/>
        </w:rPr>
        <w:t xml:space="preserve"> </w:t>
      </w:r>
      <w:r w:rsidR="00BA4520" w:rsidRPr="009B0914">
        <w:rPr>
          <w:szCs w:val="28"/>
        </w:rPr>
        <w:t xml:space="preserve">и опыт других субъектов Российской Федерации, органов местного самоуправления в соответствующей   сфере   регулирования   общественных отношений (решения соответствующей проблемы) </w:t>
      </w:r>
      <w:r w:rsidR="003A673E" w:rsidRPr="003A673E">
        <w:rPr>
          <w:szCs w:val="28"/>
          <w:u w:val="single"/>
        </w:rPr>
        <w:t>Н</w:t>
      </w:r>
      <w:r w:rsidR="00BF610A" w:rsidRPr="006C35EB">
        <w:rPr>
          <w:szCs w:val="28"/>
          <w:u w:val="single"/>
        </w:rPr>
        <w:t>е рассматривался</w:t>
      </w:r>
    </w:p>
    <w:p w:rsidR="004458C4" w:rsidRDefault="006908A2" w:rsidP="004458C4">
      <w:pPr>
        <w:autoSpaceDE w:val="0"/>
        <w:autoSpaceDN w:val="0"/>
        <w:adjustRightInd w:val="0"/>
        <w:ind w:firstLine="709"/>
        <w:contextualSpacing/>
        <w:jc w:val="both"/>
        <w:rPr>
          <w:color w:val="0000FF"/>
          <w:szCs w:val="28"/>
        </w:rPr>
      </w:pPr>
      <w:hyperlink w:anchor="Par578" w:history="1">
        <w:r w:rsidR="00BA4520" w:rsidRPr="009B0914">
          <w:rPr>
            <w:color w:val="0000FF"/>
            <w:szCs w:val="28"/>
          </w:rPr>
          <w:t>&lt;1&gt;</w:t>
        </w:r>
      </w:hyperlink>
      <w:bookmarkStart w:id="4" w:name="Par362"/>
      <w:bookmarkEnd w:id="4"/>
    </w:p>
    <w:p w:rsidR="00BA4520" w:rsidRPr="009B0914" w:rsidRDefault="00BA4520" w:rsidP="004458C4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B0914">
        <w:rPr>
          <w:b/>
          <w:szCs w:val="28"/>
        </w:rPr>
        <w:t>3. Определение   целей   предлагаемого   правового    регулирования  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1F" w:rsidRPr="009873B5" w:rsidRDefault="009873B5" w:rsidP="009873B5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9873B5">
              <w:rPr>
                <w:sz w:val="24"/>
                <w:szCs w:val="24"/>
              </w:rPr>
              <w:t>И</w:t>
            </w:r>
            <w:r w:rsidR="003A2C1F" w:rsidRPr="009873B5">
              <w:rPr>
                <w:sz w:val="24"/>
                <w:szCs w:val="24"/>
              </w:rPr>
              <w:t>сключ</w:t>
            </w:r>
            <w:r w:rsidRPr="009873B5">
              <w:rPr>
                <w:sz w:val="24"/>
                <w:szCs w:val="24"/>
              </w:rPr>
              <w:t>ение</w:t>
            </w:r>
            <w:r w:rsidR="003A2C1F" w:rsidRPr="009873B5">
              <w:rPr>
                <w:sz w:val="24"/>
                <w:szCs w:val="24"/>
              </w:rPr>
              <w:t xml:space="preserve"> поняти</w:t>
            </w:r>
            <w:r w:rsidRPr="009873B5">
              <w:rPr>
                <w:sz w:val="24"/>
                <w:szCs w:val="24"/>
              </w:rPr>
              <w:t>й</w:t>
            </w:r>
            <w:r w:rsidR="003A2C1F" w:rsidRPr="009873B5">
              <w:rPr>
                <w:sz w:val="24"/>
                <w:szCs w:val="24"/>
              </w:rPr>
              <w:t xml:space="preserve"> </w:t>
            </w:r>
            <w:r w:rsidR="003A2C1F" w:rsidRPr="009873B5">
              <w:rPr>
                <w:sz w:val="24"/>
                <w:szCs w:val="24"/>
              </w:rPr>
              <w:lastRenderedPageBreak/>
              <w:t>смысл которых раскрыт в федеральном законодательстве Российской Федерации либо в тексте самих Правил благоустройства территории. А также поняти</w:t>
            </w:r>
            <w:r w:rsidRPr="009873B5">
              <w:rPr>
                <w:sz w:val="24"/>
                <w:szCs w:val="24"/>
              </w:rPr>
              <w:t>й</w:t>
            </w:r>
            <w:r w:rsidR="003A2C1F" w:rsidRPr="009873B5">
              <w:rPr>
                <w:sz w:val="24"/>
                <w:szCs w:val="24"/>
              </w:rPr>
              <w:t>, которые не используются в тексте нормативного правового акт;</w:t>
            </w:r>
          </w:p>
          <w:p w:rsidR="003A2C1F" w:rsidRPr="009873B5" w:rsidRDefault="003A2C1F" w:rsidP="009873B5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9873B5">
              <w:rPr>
                <w:sz w:val="24"/>
                <w:szCs w:val="24"/>
              </w:rPr>
              <w:t>определ</w:t>
            </w:r>
            <w:r w:rsidR="009873B5" w:rsidRPr="009873B5">
              <w:rPr>
                <w:sz w:val="24"/>
                <w:szCs w:val="24"/>
              </w:rPr>
              <w:t>ение</w:t>
            </w:r>
            <w:r w:rsidRPr="009873B5">
              <w:rPr>
                <w:sz w:val="24"/>
                <w:szCs w:val="24"/>
              </w:rPr>
              <w:t xml:space="preserve"> требовани</w:t>
            </w:r>
            <w:r w:rsidR="009873B5" w:rsidRPr="009873B5">
              <w:rPr>
                <w:sz w:val="24"/>
                <w:szCs w:val="24"/>
              </w:rPr>
              <w:t>й</w:t>
            </w:r>
            <w:r w:rsidRPr="009873B5">
              <w:rPr>
                <w:sz w:val="24"/>
                <w:szCs w:val="24"/>
              </w:rPr>
              <w:t xml:space="preserve"> к местам (площадкам) накопления твердых коммунальных отходов и крупногабаритных отходов в соответствии с федеральным законодательством Российской Федерации</w:t>
            </w:r>
            <w:r w:rsidR="009873B5" w:rsidRPr="009873B5">
              <w:rPr>
                <w:sz w:val="24"/>
                <w:szCs w:val="24"/>
              </w:rPr>
              <w:t>,</w:t>
            </w:r>
            <w:r w:rsidRPr="009873B5">
              <w:rPr>
                <w:sz w:val="24"/>
                <w:szCs w:val="24"/>
              </w:rPr>
              <w:t xml:space="preserve"> в том числе в случае раздельного сбора;</w:t>
            </w:r>
          </w:p>
          <w:p w:rsidR="00BA4520" w:rsidRPr="00C36DF8" w:rsidRDefault="003A2C1F" w:rsidP="009873B5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9873B5">
              <w:rPr>
                <w:sz w:val="24"/>
                <w:szCs w:val="24"/>
              </w:rPr>
              <w:t>конкретиз</w:t>
            </w:r>
            <w:r w:rsidR="009873B5" w:rsidRPr="009873B5">
              <w:rPr>
                <w:sz w:val="24"/>
                <w:szCs w:val="24"/>
              </w:rPr>
              <w:t xml:space="preserve">ация </w:t>
            </w:r>
            <w:r w:rsidRPr="009873B5">
              <w:rPr>
                <w:sz w:val="24"/>
                <w:szCs w:val="24"/>
              </w:rPr>
              <w:t>требовани</w:t>
            </w:r>
            <w:r w:rsidR="009873B5" w:rsidRPr="009873B5">
              <w:rPr>
                <w:sz w:val="24"/>
                <w:szCs w:val="24"/>
              </w:rPr>
              <w:t>й</w:t>
            </w:r>
            <w:r w:rsidRPr="009873B5">
              <w:rPr>
                <w:sz w:val="24"/>
                <w:szCs w:val="24"/>
              </w:rPr>
              <w:t xml:space="preserve"> к осуществлению хозяйственной деятельности, связанной с разведением свиней, производством продукции животноводства, разведением домашних пород птиц, в том числе водоплавающих в условиях города.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lastRenderedPageBreak/>
              <w:t>Н</w:t>
            </w:r>
            <w:r w:rsidR="005A1654" w:rsidRPr="00417106">
              <w:rPr>
                <w:sz w:val="24"/>
                <w:szCs w:val="24"/>
              </w:rPr>
              <w:t xml:space="preserve">а следующий день после </w:t>
            </w:r>
            <w:r w:rsidR="005A1654" w:rsidRPr="00417106">
              <w:rPr>
                <w:sz w:val="24"/>
                <w:szCs w:val="24"/>
              </w:rPr>
              <w:lastRenderedPageBreak/>
              <w:t>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lastRenderedPageBreak/>
              <w:t>Е</w:t>
            </w:r>
            <w:r w:rsidR="005A1654" w:rsidRPr="00417106">
              <w:rPr>
                <w:sz w:val="24"/>
                <w:szCs w:val="24"/>
              </w:rPr>
              <w:t>жегодно</w:t>
            </w:r>
          </w:p>
        </w:tc>
      </w:tr>
    </w:tbl>
    <w:p w:rsidR="00F22D64" w:rsidRPr="009873B5" w:rsidRDefault="00BA4520" w:rsidP="00F22D64">
      <w:pPr>
        <w:ind w:firstLine="709"/>
        <w:contextualSpacing/>
        <w:jc w:val="both"/>
        <w:rPr>
          <w:szCs w:val="28"/>
          <w:u w:val="single"/>
        </w:rPr>
      </w:pPr>
      <w:r w:rsidRPr="003A59DC">
        <w:rPr>
          <w:szCs w:val="28"/>
        </w:rPr>
        <w:t>3.</w:t>
      </w:r>
      <w:r w:rsidR="004458C4">
        <w:rPr>
          <w:szCs w:val="28"/>
        </w:rPr>
        <w:t>4</w:t>
      </w:r>
      <w:r w:rsidRPr="003A59DC">
        <w:rPr>
          <w:szCs w:val="28"/>
        </w:rPr>
        <w:t>. Действующие нормативные правовые акты, поручения, другие решения, из  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425296" w:rsidRPr="003A59DC">
        <w:rPr>
          <w:szCs w:val="28"/>
        </w:rPr>
        <w:t xml:space="preserve"> </w:t>
      </w:r>
      <w:r w:rsidR="009873B5" w:rsidRPr="009873B5">
        <w:rPr>
          <w:szCs w:val="28"/>
          <w:u w:val="single"/>
        </w:rPr>
        <w:t>Постановление Правительства РФ от 31 августа 2018 г. № 1039 «Об утверждении Правил обустройства мест (площадок) накопления твердых коммунальных отходов и ведения их реестра», Постановление Главного государственного санитарного врача РФ от 28 января 2021 г.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Приказ Федеральной службы государственной регистрации, кадастра и картографии от 10 ноября 2020 г. № П/0412 «Об утверждении классификатора видов разрешенного использования земельных участков»</w:t>
      </w:r>
    </w:p>
    <w:p w:rsidR="00BA4520" w:rsidRPr="003A59DC" w:rsidRDefault="006908A2" w:rsidP="004458C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ar579" w:history="1">
        <w:r w:rsidR="00BA4520" w:rsidRPr="003A59DC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 xml:space="preserve">3.5. Цели предлагаемого правового </w:t>
            </w:r>
            <w:r w:rsidRPr="003B7D60">
              <w:rPr>
                <w:sz w:val="24"/>
                <w:szCs w:val="24"/>
              </w:rPr>
              <w:lastRenderedPageBreak/>
              <w:t>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lastRenderedPageBreak/>
              <w:t xml:space="preserve">3.6. Индикаторы достижения целей предлагаемого </w:t>
            </w:r>
            <w:r w:rsidRPr="005726C6">
              <w:rPr>
                <w:sz w:val="24"/>
                <w:szCs w:val="24"/>
              </w:rPr>
              <w:lastRenderedPageBreak/>
              <w:t>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lastRenderedPageBreak/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 xml:space="preserve">3.8. Целевые значения индикаторов по </w:t>
            </w:r>
            <w:r w:rsidRPr="005726C6">
              <w:rPr>
                <w:sz w:val="24"/>
                <w:szCs w:val="24"/>
              </w:rPr>
              <w:lastRenderedPageBreak/>
              <w:t>годам</w:t>
            </w:r>
          </w:p>
        </w:tc>
      </w:tr>
      <w:tr w:rsidR="0041710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B5" w:rsidRPr="009873B5" w:rsidRDefault="009873B5" w:rsidP="009873B5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9873B5">
              <w:rPr>
                <w:sz w:val="24"/>
                <w:szCs w:val="24"/>
              </w:rPr>
              <w:lastRenderedPageBreak/>
              <w:t>Исключение понятий смысл которых раскрыт в федеральном законодательстве Российской Федерации либо в тексте самих Правил благоустройства территории. А также понятий, которые не используются в тексте нормативного правового акт;</w:t>
            </w:r>
          </w:p>
          <w:p w:rsidR="009873B5" w:rsidRPr="009873B5" w:rsidRDefault="009873B5" w:rsidP="009873B5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9873B5">
              <w:rPr>
                <w:sz w:val="24"/>
                <w:szCs w:val="24"/>
              </w:rPr>
              <w:t>определение требований к местам (площадкам) накопления твердых коммунальных отходов и крупногабаритных отходов в соответствии с федеральным законодательством Российской Федерации, в том числе в случае раздельного сбора;</w:t>
            </w:r>
          </w:p>
          <w:p w:rsidR="00417106" w:rsidRPr="00417106" w:rsidRDefault="009873B5" w:rsidP="009873B5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9873B5">
              <w:rPr>
                <w:sz w:val="24"/>
                <w:szCs w:val="24"/>
              </w:rPr>
              <w:t>конкретизация требований к осуществлению хозяйственной деятельности, связанной с разведением свиней, производством продукции животноводства, разведением домашних пород птиц, в том числе водоплавающих в условиях города.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5726C6" w:rsidRDefault="00BA4520" w:rsidP="004458C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726C6">
        <w:rPr>
          <w:rFonts w:ascii="Times New Roman" w:hAnsi="Times New Roman" w:cs="Times New Roman"/>
          <w:sz w:val="28"/>
          <w:szCs w:val="28"/>
        </w:rPr>
        <w:t>3.9. Методы    расчета   индикаторов   достижения целей предлагаемого</w:t>
      </w:r>
    </w:p>
    <w:p w:rsidR="004458C4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правового     регулирования, источники    информации    для    расчетов</w:t>
      </w:r>
      <w:r w:rsidR="005726C6" w:rsidRPr="005726C6">
        <w:rPr>
          <w:rFonts w:ascii="Times New Roman" w:hAnsi="Times New Roman" w:cs="Times New Roman"/>
          <w:sz w:val="28"/>
          <w:szCs w:val="28"/>
        </w:rPr>
        <w:t xml:space="preserve"> </w:t>
      </w:r>
      <w:r w:rsidR="007316B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BA4520" w:rsidRPr="005726C6" w:rsidRDefault="00BA4520" w:rsidP="004458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C6">
        <w:rPr>
          <w:rFonts w:ascii="Times New Roman" w:hAnsi="Times New Roman" w:cs="Times New Roman"/>
          <w:sz w:val="28"/>
          <w:szCs w:val="28"/>
        </w:rPr>
        <w:t>3.10. Оценка   затрат на проведение мониторинга   достижения   целей</w:t>
      </w:r>
    </w:p>
    <w:p w:rsidR="004458C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726C6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</w:p>
    <w:p w:rsidR="00BA4520" w:rsidRPr="009B0914" w:rsidRDefault="00BA4520" w:rsidP="004458C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  и оценка численности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" w:name="Par412"/>
            <w:bookmarkEnd w:id="5"/>
            <w:r w:rsidRPr="003B7D60">
              <w:rPr>
                <w:sz w:val="24"/>
                <w:szCs w:val="24"/>
              </w:rPr>
              <w:t xml:space="preserve">4.1. Группы потенциальных адресатов предлагаемого правового регулирования </w:t>
            </w:r>
            <w:r w:rsidRPr="003B7D60">
              <w:rPr>
                <w:sz w:val="24"/>
                <w:szCs w:val="24"/>
              </w:rPr>
              <w:lastRenderedPageBreak/>
              <w:t>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lastRenderedPageBreak/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4.3. Источники данных</w:t>
            </w:r>
          </w:p>
        </w:tc>
      </w:tr>
      <w:tr w:rsidR="000F596A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9873B5" w:rsidRDefault="009873B5" w:rsidP="00F22D64">
            <w:pPr>
              <w:contextualSpacing/>
              <w:jc w:val="both"/>
              <w:rPr>
                <w:sz w:val="24"/>
                <w:szCs w:val="24"/>
              </w:rPr>
            </w:pPr>
            <w:r w:rsidRPr="009873B5">
              <w:rPr>
                <w:rFonts w:eastAsiaTheme="minorHAnsi"/>
                <w:sz w:val="24"/>
                <w:szCs w:val="24"/>
              </w:rPr>
              <w:t>физические и юридические лица, проживающие, зарегистрированные и (или) осуществляющие свою деятельность на территории городского округа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5A1654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Информация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</w:tr>
    </w:tbl>
    <w:p w:rsidR="002A09D3" w:rsidRDefault="00BA4520" w:rsidP="004458C4">
      <w:pPr>
        <w:ind w:firstLine="709"/>
        <w:jc w:val="both"/>
        <w:rPr>
          <w:b/>
          <w:szCs w:val="28"/>
        </w:rPr>
      </w:pPr>
      <w:r w:rsidRPr="009B0914">
        <w:rPr>
          <w:b/>
          <w:szCs w:val="28"/>
        </w:rPr>
        <w:t>5. Оценка дополнительных расходов (доходов) бюджета городского округа Кинель, связанных   с   введением предлагаемого правового регулирования</w:t>
      </w:r>
      <w:r w:rsidR="003A673E">
        <w:rPr>
          <w:b/>
          <w:szCs w:val="28"/>
        </w:rPr>
        <w:t xml:space="preserve"> 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2A09D3" w:rsidRPr="009B0914" w:rsidTr="002A09D3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996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9A6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425296" w:rsidRDefault="003A59DC" w:rsidP="00520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A56F75">
              <w:rPr>
                <w:sz w:val="24"/>
                <w:szCs w:val="24"/>
              </w:rPr>
              <w:t xml:space="preserve">Единовременные расходы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>) в</w:t>
            </w:r>
            <w:r w:rsidR="00175AA2" w:rsidRPr="00A56F75">
              <w:rPr>
                <w:sz w:val="24"/>
                <w:szCs w:val="24"/>
              </w:rPr>
              <w:t xml:space="preserve"> 20</w:t>
            </w:r>
            <w:r w:rsidR="003A59DC">
              <w:rPr>
                <w:sz w:val="24"/>
                <w:szCs w:val="24"/>
              </w:rPr>
              <w:t>20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7929A6">
            <w:pPr>
              <w:jc w:val="both"/>
              <w:rPr>
                <w:sz w:val="24"/>
                <w:szCs w:val="24"/>
                <w:u w:val="single"/>
              </w:rPr>
            </w:pPr>
            <w:r w:rsidRPr="00A56F75">
              <w:rPr>
                <w:sz w:val="24"/>
                <w:szCs w:val="24"/>
              </w:rPr>
              <w:t xml:space="preserve">Периодические расходы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>) за период</w:t>
            </w:r>
            <w:r w:rsidR="00175AA2" w:rsidRPr="00A56F75">
              <w:rPr>
                <w:sz w:val="24"/>
                <w:szCs w:val="24"/>
              </w:rPr>
              <w:t xml:space="preserve"> 20</w:t>
            </w:r>
            <w:r w:rsidR="003A59DC">
              <w:rPr>
                <w:sz w:val="24"/>
                <w:szCs w:val="24"/>
              </w:rPr>
              <w:t>20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B11F2A">
            <w:pPr>
              <w:jc w:val="center"/>
              <w:rPr>
                <w:sz w:val="24"/>
                <w:szCs w:val="24"/>
              </w:rPr>
            </w:pPr>
            <w:r w:rsidRPr="00A56F75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A56F75" w:rsidRDefault="002A09D3" w:rsidP="002F22B1">
            <w:pPr>
              <w:jc w:val="both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 xml:space="preserve">Возможные доходы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 xml:space="preserve">) за период </w:t>
            </w:r>
            <w:r w:rsidR="00175AA2" w:rsidRPr="00A56F75">
              <w:rPr>
                <w:sz w:val="24"/>
                <w:szCs w:val="24"/>
              </w:rPr>
              <w:t>20</w:t>
            </w:r>
            <w:r w:rsidR="003A59DC">
              <w:rPr>
                <w:sz w:val="24"/>
                <w:szCs w:val="24"/>
              </w:rPr>
              <w:t>20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  <w:p w:rsidR="002A09D3" w:rsidRPr="00A56F75" w:rsidRDefault="002A09D3" w:rsidP="00175A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A56F75" w:rsidRDefault="005A1654" w:rsidP="00B11F2A">
            <w:pPr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  <w:p w:rsidR="002A09D3" w:rsidRPr="00A56F75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09D3" w:rsidRPr="00A56F75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 xml:space="preserve">Итого единовременные расходы за период </w:t>
            </w:r>
            <w:r w:rsidR="00175AA2" w:rsidRPr="00A56F75">
              <w:rPr>
                <w:sz w:val="24"/>
                <w:szCs w:val="24"/>
              </w:rPr>
              <w:t>20</w:t>
            </w:r>
            <w:r w:rsidR="003A59DC">
              <w:rPr>
                <w:sz w:val="24"/>
                <w:szCs w:val="24"/>
              </w:rPr>
              <w:t>20</w:t>
            </w:r>
            <w:r w:rsidR="00B11F2A" w:rsidRPr="00A56F75">
              <w:rPr>
                <w:sz w:val="24"/>
                <w:szCs w:val="24"/>
              </w:rPr>
              <w:t>г</w:t>
            </w:r>
            <w:r w:rsidRPr="00A56F75">
              <w:rPr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Итого п</w:t>
            </w:r>
            <w:r w:rsidR="00175AA2" w:rsidRPr="00A56F75">
              <w:rPr>
                <w:sz w:val="24"/>
                <w:szCs w:val="24"/>
              </w:rPr>
              <w:t>ериодические расходы за период 20</w:t>
            </w:r>
            <w:r w:rsidR="003A59DC">
              <w:rPr>
                <w:sz w:val="24"/>
                <w:szCs w:val="24"/>
              </w:rPr>
              <w:t>20</w:t>
            </w:r>
            <w:r w:rsidRPr="00A56F75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Итого возможные доходы за период</w:t>
            </w:r>
            <w:r w:rsidR="00175AA2" w:rsidRPr="00A56F75">
              <w:rPr>
                <w:sz w:val="24"/>
                <w:szCs w:val="24"/>
              </w:rPr>
              <w:t xml:space="preserve"> 20</w:t>
            </w:r>
            <w:r w:rsidR="003A59DC">
              <w:rPr>
                <w:sz w:val="24"/>
                <w:szCs w:val="24"/>
              </w:rPr>
              <w:t>20</w:t>
            </w:r>
            <w:r w:rsidRPr="00A56F75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</w:tbl>
    <w:p w:rsidR="00A01FB0" w:rsidRDefault="00175AA2" w:rsidP="004458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sz w:val="28"/>
          <w:szCs w:val="28"/>
        </w:rPr>
        <w:t>5.4. Другие сведения о дополнительных расход</w:t>
      </w:r>
      <w:r w:rsidRPr="009B0914">
        <w:rPr>
          <w:rFonts w:ascii="Times New Roman" w:hAnsi="Times New Roman" w:cs="Times New Roman"/>
          <w:sz w:val="28"/>
          <w:szCs w:val="28"/>
        </w:rPr>
        <w:t xml:space="preserve">ах (доходах) </w:t>
      </w:r>
      <w:r w:rsidRPr="00425296">
        <w:rPr>
          <w:rFonts w:ascii="Times New Roman" w:hAnsi="Times New Roman" w:cs="Times New Roman"/>
          <w:sz w:val="28"/>
          <w:szCs w:val="28"/>
        </w:rPr>
        <w:t>бюджета</w:t>
      </w:r>
      <w:r w:rsidR="00425296" w:rsidRPr="00425296">
        <w:rPr>
          <w:rFonts w:ascii="Times New Roman" w:hAnsi="Times New Roman" w:cs="Times New Roman"/>
          <w:sz w:val="28"/>
          <w:szCs w:val="28"/>
        </w:rPr>
        <w:t xml:space="preserve"> </w:t>
      </w:r>
      <w:r w:rsidRPr="00425296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425296">
        <w:rPr>
          <w:rFonts w:ascii="Times New Roman" w:hAnsi="Times New Roman" w:cs="Times New Roman"/>
          <w:sz w:val="28"/>
          <w:szCs w:val="28"/>
        </w:rPr>
        <w:t xml:space="preserve"> </w:t>
      </w:r>
      <w:r w:rsidR="00425296" w:rsidRPr="00425296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086CFD" w:rsidRPr="0042529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01FB0" w:rsidRDefault="00A01FB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1FB0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A09D3" w:rsidRPr="00A01FB0">
        <w:rPr>
          <w:rFonts w:ascii="Times New Roman" w:hAnsi="Times New Roman" w:cs="Times New Roman"/>
          <w:sz w:val="28"/>
          <w:szCs w:val="28"/>
        </w:rPr>
        <w:t>.5. Источники данных</w:t>
      </w:r>
      <w:r w:rsidR="00175AA2" w:rsidRPr="00A01FB0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A01FB0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425296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6. Изменение    обязанностей</w:t>
      </w:r>
      <w:r w:rsidR="00750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(ограничений) потенциальных адресатов предлагаемого правового регулирования и связанные с ними дополнительные расходы (доходы)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  <w:r w:rsidR="0042529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873B5" w:rsidRDefault="00BA4520" w:rsidP="00AB04F4">
      <w:pPr>
        <w:ind w:firstLine="709"/>
        <w:contextualSpacing/>
        <w:jc w:val="both"/>
        <w:rPr>
          <w:szCs w:val="28"/>
          <w:u w:val="single"/>
        </w:rPr>
      </w:pPr>
      <w:r w:rsidRPr="009B0914">
        <w:rPr>
          <w:szCs w:val="28"/>
        </w:rPr>
        <w:t>6.</w:t>
      </w:r>
      <w:r w:rsidR="00E91BF0">
        <w:rPr>
          <w:szCs w:val="28"/>
        </w:rPr>
        <w:t>1</w:t>
      </w:r>
      <w:r w:rsidRPr="009B0914">
        <w:rPr>
          <w:szCs w:val="28"/>
        </w:rPr>
        <w:t>. Издержки и выгоды адресатов предлагаемого правового регулирования, не поддающиеся количественной</w:t>
      </w:r>
      <w:r w:rsidR="002B7C53">
        <w:rPr>
          <w:szCs w:val="28"/>
        </w:rPr>
        <w:t xml:space="preserve"> </w:t>
      </w:r>
      <w:r w:rsidRPr="009B0914">
        <w:rPr>
          <w:szCs w:val="28"/>
        </w:rPr>
        <w:t>оценке</w:t>
      </w:r>
      <w:r w:rsidR="00E91BF0">
        <w:rPr>
          <w:szCs w:val="28"/>
        </w:rPr>
        <w:t xml:space="preserve"> </w:t>
      </w:r>
      <w:r w:rsidR="00E91BF0">
        <w:rPr>
          <w:szCs w:val="28"/>
          <w:u w:val="single"/>
        </w:rPr>
        <w:t xml:space="preserve">издержки не выявлены. </w:t>
      </w:r>
      <w:r w:rsidR="00F22D64">
        <w:rPr>
          <w:szCs w:val="28"/>
          <w:u w:val="single"/>
        </w:rPr>
        <w:t xml:space="preserve">Выгода состоит в следующем - </w:t>
      </w:r>
      <w:r w:rsidR="00AB04F4">
        <w:rPr>
          <w:szCs w:val="28"/>
          <w:u w:val="single"/>
        </w:rPr>
        <w:t>п</w:t>
      </w:r>
      <w:r w:rsidR="00AB04F4" w:rsidRPr="00AB04F4">
        <w:rPr>
          <w:szCs w:val="28"/>
          <w:u w:val="single"/>
        </w:rPr>
        <w:t>редлагаемый правовой акт позволит</w:t>
      </w:r>
      <w:r w:rsidR="009873B5">
        <w:rPr>
          <w:szCs w:val="28"/>
          <w:u w:val="single"/>
        </w:rPr>
        <w:t xml:space="preserve"> избежать нарушений законодательства РФ.</w:t>
      </w:r>
      <w:r w:rsidR="00AB04F4" w:rsidRPr="00AB04F4">
        <w:rPr>
          <w:szCs w:val="28"/>
          <w:u w:val="single"/>
        </w:rPr>
        <w:t xml:space="preserve"> </w:t>
      </w:r>
    </w:p>
    <w:p w:rsidR="00A01FB0" w:rsidRDefault="00BA4520" w:rsidP="00AB04F4">
      <w:pPr>
        <w:ind w:firstLine="709"/>
        <w:contextualSpacing/>
        <w:jc w:val="both"/>
        <w:rPr>
          <w:szCs w:val="28"/>
          <w:u w:val="single"/>
        </w:rPr>
      </w:pPr>
      <w:r w:rsidRPr="007929A6">
        <w:rPr>
          <w:szCs w:val="28"/>
        </w:rPr>
        <w:t>6.</w:t>
      </w:r>
      <w:r w:rsidR="00A01FB0">
        <w:rPr>
          <w:szCs w:val="28"/>
        </w:rPr>
        <w:t>2</w:t>
      </w:r>
      <w:r w:rsidRPr="007929A6">
        <w:rPr>
          <w:szCs w:val="28"/>
        </w:rPr>
        <w:t>. Источники данных</w:t>
      </w:r>
      <w:r w:rsidR="003A673E" w:rsidRPr="007929A6">
        <w:rPr>
          <w:szCs w:val="28"/>
        </w:rPr>
        <w:t xml:space="preserve"> </w:t>
      </w:r>
      <w:r w:rsidR="007929A6" w:rsidRPr="007929A6">
        <w:rPr>
          <w:szCs w:val="28"/>
          <w:u w:val="single"/>
        </w:rPr>
        <w:t>законодательство Российской Федерации</w:t>
      </w:r>
    </w:p>
    <w:p w:rsidR="00A01FB0" w:rsidRDefault="00BA4520" w:rsidP="00A01FB0">
      <w:pPr>
        <w:ind w:firstLine="709"/>
        <w:contextualSpacing/>
        <w:jc w:val="both"/>
        <w:rPr>
          <w:rFonts w:eastAsiaTheme="minorHAnsi"/>
          <w:bCs/>
          <w:color w:val="00000A"/>
          <w:szCs w:val="28"/>
          <w:u w:val="single"/>
          <w:lang w:eastAsia="en-US"/>
        </w:rPr>
      </w:pPr>
      <w:r w:rsidRPr="009B0914">
        <w:rPr>
          <w:b/>
          <w:szCs w:val="28"/>
        </w:rPr>
        <w:t>7. Оценка</w:t>
      </w:r>
      <w:r w:rsidR="00E91BF0">
        <w:rPr>
          <w:b/>
          <w:szCs w:val="28"/>
        </w:rPr>
        <w:t xml:space="preserve"> </w:t>
      </w:r>
      <w:r w:rsidRPr="009B0914">
        <w:rPr>
          <w:b/>
          <w:szCs w:val="28"/>
        </w:rPr>
        <w:t>рисков неблагоприятных последствий применения  предлагаемого правового регулирования</w:t>
      </w:r>
      <w:r w:rsidR="003A673E">
        <w:rPr>
          <w:b/>
          <w:szCs w:val="28"/>
        </w:rPr>
        <w:t xml:space="preserve"> </w:t>
      </w:r>
      <w:r w:rsidR="003A673E">
        <w:rPr>
          <w:rFonts w:eastAsiaTheme="minorHAnsi"/>
          <w:bCs/>
          <w:color w:val="00000A"/>
          <w:szCs w:val="28"/>
          <w:u w:val="single"/>
          <w:lang w:eastAsia="en-US"/>
        </w:rPr>
        <w:t>О</w:t>
      </w:r>
      <w:r w:rsidR="003A673E" w:rsidRPr="003A673E">
        <w:rPr>
          <w:rFonts w:eastAsiaTheme="minorHAnsi"/>
          <w:bCs/>
          <w:color w:val="00000A"/>
          <w:szCs w:val="28"/>
          <w:u w:val="single"/>
          <w:lang w:eastAsia="en-US"/>
        </w:rPr>
        <w:t>тсутствуют</w:t>
      </w:r>
      <w:r w:rsidR="00A01FB0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</w:p>
    <w:p w:rsidR="00A01FB0" w:rsidRDefault="00BA4520" w:rsidP="00A01FB0">
      <w:pPr>
        <w:ind w:firstLine="709"/>
        <w:contextualSpacing/>
        <w:jc w:val="both"/>
        <w:rPr>
          <w:szCs w:val="28"/>
          <w:u w:val="single"/>
        </w:rPr>
      </w:pPr>
      <w:r w:rsidRPr="007929A6">
        <w:rPr>
          <w:szCs w:val="28"/>
        </w:rPr>
        <w:t>7.</w:t>
      </w:r>
      <w:r w:rsidR="00A01FB0">
        <w:rPr>
          <w:szCs w:val="28"/>
        </w:rPr>
        <w:t>1</w:t>
      </w:r>
      <w:r w:rsidRPr="007929A6">
        <w:rPr>
          <w:szCs w:val="28"/>
        </w:rPr>
        <w:t>. Источники данных</w:t>
      </w:r>
      <w:r w:rsidR="007929A6" w:rsidRPr="007929A6">
        <w:rPr>
          <w:szCs w:val="28"/>
        </w:rPr>
        <w:t xml:space="preserve"> </w:t>
      </w:r>
      <w:r w:rsidR="007929A6" w:rsidRPr="007929A6">
        <w:rPr>
          <w:szCs w:val="28"/>
          <w:u w:val="single"/>
        </w:rPr>
        <w:t>законодательство Российской Федерации</w:t>
      </w:r>
    </w:p>
    <w:p w:rsidR="00BA4520" w:rsidRPr="009B0914" w:rsidRDefault="00BA4520" w:rsidP="00A01FB0">
      <w:pPr>
        <w:ind w:firstLine="709"/>
        <w:contextualSpacing/>
        <w:jc w:val="both"/>
        <w:rPr>
          <w:b/>
          <w:szCs w:val="28"/>
        </w:rPr>
      </w:pPr>
      <w:r w:rsidRPr="009B0914">
        <w:rPr>
          <w:b/>
          <w:szCs w:val="28"/>
        </w:rPr>
        <w:t>8. Сравнение возможных вариантов решения проблемы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629"/>
        <w:gridCol w:w="3119"/>
      </w:tblGrid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6258E" w:rsidRDefault="00417106" w:rsidP="00AF76B5">
            <w:pPr>
              <w:contextualSpacing/>
              <w:jc w:val="both"/>
              <w:rPr>
                <w:sz w:val="24"/>
                <w:szCs w:val="24"/>
              </w:rPr>
            </w:pPr>
            <w:r w:rsidRPr="00A6258E">
              <w:rPr>
                <w:sz w:val="24"/>
                <w:szCs w:val="24"/>
              </w:rPr>
              <w:t xml:space="preserve">Принятие </w:t>
            </w:r>
            <w:r w:rsidR="00530D49">
              <w:rPr>
                <w:sz w:val="24"/>
                <w:szCs w:val="24"/>
              </w:rPr>
              <w:t xml:space="preserve">решения Думы </w:t>
            </w:r>
            <w:r w:rsidRPr="00A6258E">
              <w:rPr>
                <w:sz w:val="24"/>
                <w:szCs w:val="24"/>
              </w:rPr>
              <w:t xml:space="preserve">городского </w:t>
            </w:r>
            <w:r w:rsidRPr="00AB04F4">
              <w:rPr>
                <w:sz w:val="24"/>
                <w:szCs w:val="24"/>
              </w:rPr>
              <w:t>округа Кинель Самарской области</w:t>
            </w:r>
            <w:r w:rsidR="00881C3B" w:rsidRPr="00AB04F4">
              <w:rPr>
                <w:sz w:val="24"/>
                <w:szCs w:val="24"/>
              </w:rPr>
              <w:t xml:space="preserve"> </w:t>
            </w:r>
            <w:r w:rsidR="00EA6D99" w:rsidRPr="009873B5">
              <w:rPr>
                <w:bCs/>
                <w:color w:val="000000"/>
                <w:sz w:val="24"/>
                <w:szCs w:val="24"/>
              </w:rPr>
              <w:t>«</w:t>
            </w:r>
            <w:r w:rsidR="009873B5" w:rsidRPr="009873B5">
              <w:rPr>
                <w:sz w:val="24"/>
                <w:szCs w:val="24"/>
              </w:rPr>
              <w:t xml:space="preserve">О внесении изменений в Правила благоустройства территории городского округа Кинель Самарской области, утверждённые решением Думы </w:t>
            </w:r>
            <w:r w:rsidR="009873B5" w:rsidRPr="009873B5">
              <w:rPr>
                <w:sz w:val="24"/>
                <w:szCs w:val="24"/>
              </w:rPr>
              <w:lastRenderedPageBreak/>
              <w:t>городского округа Кинель Самарской области от 28 июня 2018 г. № 364 (в редакции от 28 ноября 2019 г.)</w:t>
            </w:r>
            <w:r w:rsidR="00AF76B5" w:rsidRPr="009873B5"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D0B0A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Отсутствует 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E35F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5F79">
              <w:rPr>
                <w:sz w:val="24"/>
                <w:szCs w:val="24"/>
              </w:rPr>
              <w:t>От 1</w:t>
            </w:r>
            <w:r w:rsidR="00417106" w:rsidRPr="00E35F79">
              <w:rPr>
                <w:sz w:val="24"/>
                <w:szCs w:val="24"/>
              </w:rPr>
              <w:t>-го</w:t>
            </w:r>
            <w:r w:rsidRPr="00E35F79"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56F75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56F75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>раздел 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726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t>В</w:t>
            </w:r>
            <w:r w:rsidR="005A1654" w:rsidRPr="007316B4">
              <w:rPr>
                <w:sz w:val="24"/>
                <w:szCs w:val="24"/>
              </w:rPr>
              <w:t>ысокая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8.7. Обоснование выбора предпочтительного варианта решения выявленной проблемы 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175AA2" w:rsidRP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B0">
        <w:rPr>
          <w:rFonts w:ascii="Times New Roman" w:hAnsi="Times New Roman" w:cs="Times New Roman"/>
          <w:sz w:val="28"/>
          <w:szCs w:val="28"/>
        </w:rPr>
        <w:t>8.8. Детальное описание   предлагаемого   варианта решения проблемы</w:t>
      </w:r>
    </w:p>
    <w:p w:rsidR="00AB04F4" w:rsidRPr="00AB04F4" w:rsidRDefault="009A0658" w:rsidP="00AB04F4">
      <w:pPr>
        <w:ind w:firstLine="720"/>
        <w:contextualSpacing/>
        <w:jc w:val="both"/>
        <w:rPr>
          <w:szCs w:val="28"/>
          <w:u w:val="single"/>
        </w:rPr>
      </w:pPr>
      <w:r w:rsidRPr="00AB04F4">
        <w:rPr>
          <w:szCs w:val="28"/>
          <w:u w:val="single"/>
        </w:rPr>
        <w:lastRenderedPageBreak/>
        <w:t xml:space="preserve">Данным проектом </w:t>
      </w:r>
      <w:r w:rsidR="009873B5">
        <w:rPr>
          <w:szCs w:val="28"/>
          <w:u w:val="single"/>
        </w:rPr>
        <w:t xml:space="preserve">решения Думы городского округа Кинель Самарской области </w:t>
      </w:r>
      <w:r w:rsidRPr="00AB04F4">
        <w:rPr>
          <w:szCs w:val="28"/>
          <w:u w:val="single"/>
        </w:rPr>
        <w:t>предполагается</w:t>
      </w:r>
      <w:r w:rsidR="00AB04F4" w:rsidRPr="00AB04F4">
        <w:rPr>
          <w:szCs w:val="28"/>
          <w:u w:val="single"/>
        </w:rPr>
        <w:t xml:space="preserve"> обеспечить</w:t>
      </w:r>
      <w:r w:rsidR="009873B5">
        <w:rPr>
          <w:szCs w:val="28"/>
          <w:u w:val="single"/>
        </w:rPr>
        <w:t xml:space="preserve"> соблюдение требований законодательства РФ</w:t>
      </w:r>
      <w:r w:rsidR="00AB04F4" w:rsidRPr="00AB04F4">
        <w:rPr>
          <w:szCs w:val="28"/>
          <w:u w:val="single"/>
        </w:rPr>
        <w:t>.</w:t>
      </w:r>
    </w:p>
    <w:p w:rsidR="00E91BF0" w:rsidRPr="00E91BF0" w:rsidRDefault="00E91BF0" w:rsidP="00E91BF0">
      <w:pPr>
        <w:ind w:firstLine="720"/>
        <w:contextualSpacing/>
        <w:jc w:val="both"/>
        <w:rPr>
          <w:szCs w:val="28"/>
          <w:u w:val="single"/>
        </w:rPr>
      </w:pPr>
      <w:r w:rsidRPr="00E91BF0">
        <w:rPr>
          <w:szCs w:val="28"/>
          <w:u w:val="single"/>
        </w:rPr>
        <w:t xml:space="preserve">Необходимость </w:t>
      </w:r>
      <w:r w:rsidR="00AB04F4">
        <w:rPr>
          <w:szCs w:val="28"/>
          <w:u w:val="single"/>
        </w:rPr>
        <w:t xml:space="preserve">принятия правового акта </w:t>
      </w:r>
      <w:r w:rsidRPr="00E91BF0">
        <w:rPr>
          <w:szCs w:val="28"/>
          <w:u w:val="single"/>
        </w:rPr>
        <w:t xml:space="preserve">продиктована принятием новых нормативных правовых актов Российской Федерации. </w:t>
      </w:r>
    </w:p>
    <w:p w:rsidR="00AB04F4" w:rsidRPr="00AB04F4" w:rsidRDefault="00F22D64" w:rsidP="00AB04F4">
      <w:pPr>
        <w:ind w:firstLine="709"/>
        <w:contextualSpacing/>
        <w:jc w:val="both"/>
        <w:rPr>
          <w:szCs w:val="28"/>
          <w:u w:val="single"/>
        </w:rPr>
      </w:pPr>
      <w:r w:rsidRPr="00F22D64">
        <w:rPr>
          <w:szCs w:val="28"/>
          <w:u w:val="single"/>
        </w:rPr>
        <w:t xml:space="preserve">Предлагается в городском округа Кинель </w:t>
      </w:r>
      <w:bookmarkStart w:id="6" w:name="_Hlk528048205"/>
      <w:r w:rsidRPr="00F22D64">
        <w:rPr>
          <w:szCs w:val="28"/>
          <w:u w:val="single"/>
        </w:rPr>
        <w:t xml:space="preserve">установить правовые условия </w:t>
      </w:r>
      <w:r w:rsidR="00AB04F4" w:rsidRPr="00AB04F4">
        <w:rPr>
          <w:szCs w:val="28"/>
          <w:u w:val="single"/>
        </w:rPr>
        <w:t>для</w:t>
      </w:r>
      <w:r w:rsidR="009873B5">
        <w:rPr>
          <w:szCs w:val="28"/>
          <w:u w:val="single"/>
        </w:rPr>
        <w:t xml:space="preserve"> создания </w:t>
      </w:r>
      <w:r w:rsidR="009873B5" w:rsidRPr="009873B5">
        <w:rPr>
          <w:szCs w:val="28"/>
          <w:u w:val="single"/>
        </w:rPr>
        <w:t>мест (площадок) накопления твердых коммунальных отходов и крупногабаритных отходов в соответствии с федеральным законодательством Российской Федерации, в том числе в случае раздельного сбора</w:t>
      </w:r>
      <w:r w:rsidR="00AB04F4" w:rsidRPr="00AB04F4">
        <w:rPr>
          <w:szCs w:val="28"/>
          <w:u w:val="single"/>
        </w:rPr>
        <w:t xml:space="preserve">. </w:t>
      </w:r>
    </w:p>
    <w:bookmarkEnd w:id="6"/>
    <w:p w:rsidR="00A01FB0" w:rsidRDefault="00BA4520" w:rsidP="00A01FB0">
      <w:pPr>
        <w:spacing w:before="120" w:after="120"/>
        <w:ind w:firstLine="709"/>
        <w:contextualSpacing/>
        <w:jc w:val="both"/>
        <w:rPr>
          <w:b/>
          <w:szCs w:val="28"/>
        </w:rPr>
      </w:pPr>
      <w:r w:rsidRPr="009B0914">
        <w:rPr>
          <w:b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A01FB0" w:rsidRDefault="00BA4520" w:rsidP="00A01FB0">
      <w:pPr>
        <w:spacing w:before="120" w:after="120"/>
        <w:ind w:firstLine="709"/>
        <w:contextualSpacing/>
        <w:jc w:val="both"/>
        <w:rPr>
          <w:szCs w:val="28"/>
          <w:u w:val="single"/>
        </w:rPr>
      </w:pPr>
      <w:r w:rsidRPr="009B0914">
        <w:rPr>
          <w:szCs w:val="28"/>
        </w:rPr>
        <w:t xml:space="preserve">9.1. Предполагаемая дата вступления в силу нормативного акта </w:t>
      </w:r>
      <w:r w:rsidR="0067482A" w:rsidRPr="00C74565">
        <w:rPr>
          <w:szCs w:val="28"/>
          <w:u w:val="single"/>
        </w:rPr>
        <w:t>на следующий день после дня его официального опубликования</w:t>
      </w:r>
      <w:r w:rsidR="0067482A">
        <w:rPr>
          <w:szCs w:val="28"/>
          <w:u w:val="single"/>
        </w:rPr>
        <w:t>.</w:t>
      </w:r>
    </w:p>
    <w:p w:rsidR="00A01FB0" w:rsidRDefault="00BA4520" w:rsidP="00A01FB0">
      <w:pPr>
        <w:spacing w:before="120" w:after="120"/>
        <w:ind w:firstLine="709"/>
        <w:contextualSpacing/>
        <w:jc w:val="both"/>
        <w:rPr>
          <w:szCs w:val="28"/>
          <w:u w:val="single"/>
        </w:rPr>
      </w:pPr>
      <w:r w:rsidRPr="009B0914">
        <w:rPr>
          <w:szCs w:val="28"/>
        </w:rPr>
        <w:t xml:space="preserve">9.2. Необходимость установления переходного периода и (или) отсрочки введения предлагаемого правового регулирования: </w:t>
      </w:r>
      <w:r w:rsidR="00691B58">
        <w:rPr>
          <w:szCs w:val="28"/>
          <w:u w:val="single"/>
        </w:rPr>
        <w:t>Н</w:t>
      </w:r>
      <w:r w:rsidR="007504EF" w:rsidRPr="007504EF">
        <w:rPr>
          <w:szCs w:val="28"/>
          <w:u w:val="single"/>
        </w:rPr>
        <w:t>ет</w:t>
      </w:r>
    </w:p>
    <w:p w:rsidR="00BA4520" w:rsidRPr="007504EF" w:rsidRDefault="00BA4520" w:rsidP="00A01FB0">
      <w:pPr>
        <w:spacing w:before="120" w:after="120"/>
        <w:ind w:firstLine="709"/>
        <w:contextualSpacing/>
        <w:jc w:val="right"/>
        <w:rPr>
          <w:sz w:val="24"/>
          <w:szCs w:val="24"/>
        </w:rPr>
      </w:pPr>
      <w:r w:rsidRPr="007504EF">
        <w:rPr>
          <w:sz w:val="24"/>
          <w:szCs w:val="24"/>
        </w:rPr>
        <w:t>есть (нет)</w:t>
      </w:r>
    </w:p>
    <w:p w:rsidR="00BA4520" w:rsidRPr="009B0914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а) срок переходного периода: 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</w:t>
      </w:r>
    </w:p>
    <w:p w:rsidR="00A01FB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нормативного акта;</w:t>
      </w:r>
      <w:r w:rsidR="00A01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акта.</w:t>
      </w:r>
      <w:r w:rsidR="00A01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9.3. Необходимость     распространения      предлагаемого     правового</w:t>
      </w:r>
    </w:p>
    <w:p w:rsidR="007504EF" w:rsidRDefault="00BA4520" w:rsidP="00750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4EF" w:rsidRPr="007504EF" w:rsidRDefault="007504EF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Период распространения на ранее возникшие отношения:</w:t>
      </w:r>
      <w:r w:rsidR="00A01FB0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нормативного акта.</w:t>
      </w:r>
    </w:p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9.4. Обоснование необходимости  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  <w:r w:rsidR="00A01FB0">
        <w:rPr>
          <w:rFonts w:ascii="Times New Roman" w:hAnsi="Times New Roman" w:cs="Times New Roman"/>
          <w:sz w:val="28"/>
          <w:szCs w:val="28"/>
        </w:rPr>
        <w:t xml:space="preserve"> </w:t>
      </w:r>
      <w:r w:rsidR="00A01FB0">
        <w:rPr>
          <w:rFonts w:ascii="Times New Roman" w:hAnsi="Times New Roman" w:cs="Times New Roman"/>
          <w:sz w:val="28"/>
          <w:szCs w:val="28"/>
          <w:u w:val="single"/>
        </w:rPr>
        <w:t>–</w:t>
      </w:r>
    </w:p>
    <w:p w:rsidR="00A01FB0" w:rsidRPr="00123659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10. Предложения </w:t>
      </w:r>
      <w:r w:rsidRPr="00A56F75">
        <w:rPr>
          <w:rFonts w:ascii="Times New Roman" w:hAnsi="Times New Roman" w:cs="Times New Roman"/>
          <w:b/>
          <w:sz w:val="28"/>
          <w:szCs w:val="28"/>
        </w:rPr>
        <w:t>заинтересованных лиц, поступившие в ходе публичных консультаций, проводившихся в ходе проведения ОРВ</w:t>
      </w:r>
      <w:r w:rsidR="00674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D49" w:rsidRPr="00530D49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</w:p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b/>
          <w:sz w:val="28"/>
          <w:szCs w:val="28"/>
        </w:rPr>
        <w:t>11. Иная информация, подлежащая отражению в отчете по усмотрению органа, проводящего ОРВ</w:t>
      </w:r>
      <w:r w:rsidR="002428D3" w:rsidRPr="00A56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D3" w:rsidRPr="00A56F75">
        <w:rPr>
          <w:rFonts w:ascii="Times New Roman" w:hAnsi="Times New Roman" w:cs="Times New Roman"/>
          <w:sz w:val="28"/>
          <w:szCs w:val="28"/>
          <w:u w:val="single"/>
        </w:rPr>
        <w:t>Отсутствуе</w:t>
      </w:r>
      <w:r w:rsidR="00A01FB0">
        <w:rPr>
          <w:rFonts w:ascii="Times New Roman" w:hAnsi="Times New Roman" w:cs="Times New Roman"/>
          <w:sz w:val="28"/>
          <w:szCs w:val="28"/>
          <w:u w:val="single"/>
        </w:rPr>
        <w:t>т</w:t>
      </w:r>
    </w:p>
    <w:p w:rsidR="00A01FB0" w:rsidRDefault="00A01FB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4520" w:rsidRPr="00AF76B5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A56F75">
        <w:rPr>
          <w:rFonts w:ascii="Times New Roman" w:hAnsi="Times New Roman" w:cs="Times New Roman"/>
          <w:sz w:val="28"/>
          <w:szCs w:val="28"/>
        </w:rPr>
        <w:t xml:space="preserve"> </w:t>
      </w:r>
      <w:r w:rsidR="00D76C93">
        <w:rPr>
          <w:rFonts w:ascii="Times New Roman" w:hAnsi="Times New Roman" w:cs="Times New Roman"/>
          <w:sz w:val="28"/>
          <w:szCs w:val="28"/>
        </w:rPr>
        <w:t>-</w:t>
      </w:r>
      <w:r w:rsidR="00AF76B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A56F7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BA4520" w:rsidRPr="00A56F75" w:rsidTr="000F596A">
        <w:tc>
          <w:tcPr>
            <w:tcW w:w="3936" w:type="dxa"/>
          </w:tcPr>
          <w:p w:rsidR="00BA4520" w:rsidRPr="00A56F75" w:rsidRDefault="00A21607" w:rsidP="000F596A">
            <w:r w:rsidRPr="00A56F75">
              <w:rPr>
                <w:szCs w:val="28"/>
              </w:rPr>
              <w:t>Р</w:t>
            </w:r>
            <w:r w:rsidR="00BA4520" w:rsidRPr="00A56F75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BA4520" w:rsidRPr="00A56F75" w:rsidRDefault="00BA4520" w:rsidP="000F596A">
            <w:r w:rsidRPr="00A56F75">
              <w:t>______________</w:t>
            </w:r>
          </w:p>
          <w:p w:rsidR="00BA4520" w:rsidRPr="00A56F75" w:rsidRDefault="00BA4520" w:rsidP="000F596A">
            <w:pPr>
              <w:jc w:val="center"/>
              <w:rPr>
                <w:i/>
              </w:rPr>
            </w:pPr>
            <w:r w:rsidRPr="00A56F75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A56F75" w:rsidRDefault="00E91BF0" w:rsidP="000F596A">
            <w:r>
              <w:t>А.Н. Лужнов</w:t>
            </w:r>
          </w:p>
        </w:tc>
      </w:tr>
    </w:tbl>
    <w:p w:rsidR="00BA4520" w:rsidRPr="00A56F75" w:rsidRDefault="00BA4520" w:rsidP="00BA4520"/>
    <w:p w:rsidR="00BA4520" w:rsidRPr="009B0914" w:rsidRDefault="00BA4520" w:rsidP="00BA4520">
      <w:r w:rsidRPr="00684B4E">
        <w:t>Дата</w:t>
      </w:r>
      <w:r w:rsidR="00AE0B1D" w:rsidRPr="00684B4E">
        <w:t xml:space="preserve"> </w:t>
      </w:r>
      <w:r w:rsidR="00AB04F4">
        <w:t>2</w:t>
      </w:r>
      <w:r w:rsidR="009873B5">
        <w:t>5</w:t>
      </w:r>
      <w:r w:rsidR="00E91BF0">
        <w:t>.</w:t>
      </w:r>
      <w:r w:rsidR="009873B5">
        <w:t>11</w:t>
      </w:r>
      <w:r w:rsidR="00E91BF0">
        <w:t>.202</w:t>
      </w:r>
      <w:r w:rsidR="00AB04F4">
        <w:t>1</w:t>
      </w:r>
      <w:r w:rsidR="00E91BF0">
        <w:t xml:space="preserve"> г.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B0914">
        <w:rPr>
          <w:szCs w:val="28"/>
        </w:rPr>
        <w:t>_______________________________________________________________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rPr>
          <w:szCs w:val="28"/>
        </w:rPr>
      </w:pPr>
      <w:bookmarkStart w:id="7" w:name="Par578"/>
      <w:bookmarkEnd w:id="7"/>
      <w:r w:rsidRPr="009B0914">
        <w:rPr>
          <w:szCs w:val="28"/>
        </w:rPr>
        <w:t>&lt;1&gt; Приводится по усмотрению органа, проводящего ОРВ.</w:t>
      </w:r>
    </w:p>
    <w:p w:rsidR="002C30B9" w:rsidRDefault="00BA4520" w:rsidP="002428D3">
      <w:pPr>
        <w:widowControl w:val="0"/>
        <w:autoSpaceDE w:val="0"/>
        <w:autoSpaceDN w:val="0"/>
        <w:adjustRightInd w:val="0"/>
      </w:pPr>
      <w:bookmarkStart w:id="8" w:name="Par579"/>
      <w:bookmarkEnd w:id="8"/>
      <w:r w:rsidRPr="009B0914">
        <w:rPr>
          <w:szCs w:val="28"/>
        </w:rPr>
        <w:t>&lt;2&gt; Может быть указан инициативный порядок разработки.</w:t>
      </w:r>
    </w:p>
    <w:sectPr w:rsidR="002C30B9" w:rsidSect="0023536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AE"/>
    <w:rsid w:val="00020D99"/>
    <w:rsid w:val="000311B4"/>
    <w:rsid w:val="000477C6"/>
    <w:rsid w:val="00086CFD"/>
    <w:rsid w:val="000C56FF"/>
    <w:rsid w:val="000F596A"/>
    <w:rsid w:val="00112510"/>
    <w:rsid w:val="00123659"/>
    <w:rsid w:val="00175AA2"/>
    <w:rsid w:val="0020527B"/>
    <w:rsid w:val="00226A62"/>
    <w:rsid w:val="0023536B"/>
    <w:rsid w:val="002428D3"/>
    <w:rsid w:val="00252429"/>
    <w:rsid w:val="00260D4A"/>
    <w:rsid w:val="002A09D3"/>
    <w:rsid w:val="002B1BB7"/>
    <w:rsid w:val="002B7C53"/>
    <w:rsid w:val="002C30B9"/>
    <w:rsid w:val="002F22B1"/>
    <w:rsid w:val="00311CAD"/>
    <w:rsid w:val="00363EC9"/>
    <w:rsid w:val="003A2C1F"/>
    <w:rsid w:val="003A59DC"/>
    <w:rsid w:val="003A673E"/>
    <w:rsid w:val="003B7D60"/>
    <w:rsid w:val="00417106"/>
    <w:rsid w:val="00425296"/>
    <w:rsid w:val="004458C4"/>
    <w:rsid w:val="00485646"/>
    <w:rsid w:val="004F1997"/>
    <w:rsid w:val="00520996"/>
    <w:rsid w:val="00530D49"/>
    <w:rsid w:val="00534E68"/>
    <w:rsid w:val="00552600"/>
    <w:rsid w:val="005726C6"/>
    <w:rsid w:val="005A1654"/>
    <w:rsid w:val="005D0B0A"/>
    <w:rsid w:val="006374C7"/>
    <w:rsid w:val="0067482A"/>
    <w:rsid w:val="00684B4E"/>
    <w:rsid w:val="006908A2"/>
    <w:rsid w:val="00691B58"/>
    <w:rsid w:val="006C35EB"/>
    <w:rsid w:val="007316B4"/>
    <w:rsid w:val="00735D31"/>
    <w:rsid w:val="00743B79"/>
    <w:rsid w:val="007504EF"/>
    <w:rsid w:val="00765E44"/>
    <w:rsid w:val="00780B32"/>
    <w:rsid w:val="007929A6"/>
    <w:rsid w:val="00880193"/>
    <w:rsid w:val="00881C3B"/>
    <w:rsid w:val="009526A1"/>
    <w:rsid w:val="00961939"/>
    <w:rsid w:val="00964E80"/>
    <w:rsid w:val="00981245"/>
    <w:rsid w:val="009873B5"/>
    <w:rsid w:val="009A0658"/>
    <w:rsid w:val="009B154C"/>
    <w:rsid w:val="009D6E45"/>
    <w:rsid w:val="009E45D0"/>
    <w:rsid w:val="009F015F"/>
    <w:rsid w:val="009F3AE5"/>
    <w:rsid w:val="00A01FB0"/>
    <w:rsid w:val="00A13570"/>
    <w:rsid w:val="00A21607"/>
    <w:rsid w:val="00A56F75"/>
    <w:rsid w:val="00A6258E"/>
    <w:rsid w:val="00AB04F4"/>
    <w:rsid w:val="00AE0B1D"/>
    <w:rsid w:val="00AF598F"/>
    <w:rsid w:val="00AF73E5"/>
    <w:rsid w:val="00AF76B5"/>
    <w:rsid w:val="00B11F2A"/>
    <w:rsid w:val="00BA4520"/>
    <w:rsid w:val="00BF610A"/>
    <w:rsid w:val="00C36DF8"/>
    <w:rsid w:val="00C82665"/>
    <w:rsid w:val="00CA561D"/>
    <w:rsid w:val="00D76C93"/>
    <w:rsid w:val="00E35F79"/>
    <w:rsid w:val="00E82CD8"/>
    <w:rsid w:val="00E91096"/>
    <w:rsid w:val="00E91BF0"/>
    <w:rsid w:val="00EA6D99"/>
    <w:rsid w:val="00F22D64"/>
    <w:rsid w:val="00F958AE"/>
    <w:rsid w:val="00FC236A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8A9A"/>
  <w15:docId w15:val="{DD541390-4C31-478B-A2B4-3762E3D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basedOn w:val="a0"/>
    <w:uiPriority w:val="99"/>
    <w:rsid w:val="00086CFD"/>
    <w:rPr>
      <w:rFonts w:cs="Times New Roman"/>
      <w:b w:val="0"/>
      <w:color w:val="106BBE"/>
    </w:rPr>
  </w:style>
  <w:style w:type="character" w:styleId="a8">
    <w:name w:val="Hyperlink"/>
    <w:basedOn w:val="a0"/>
    <w:uiPriority w:val="99"/>
    <w:unhideWhenUsed/>
    <w:rsid w:val="004252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7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2021-08-25T11:01:00Z</cp:lastPrinted>
  <dcterms:created xsi:type="dcterms:W3CDTF">2017-03-13T06:12:00Z</dcterms:created>
  <dcterms:modified xsi:type="dcterms:W3CDTF">2021-11-25T05:14:00Z</dcterms:modified>
</cp:coreProperties>
</file>