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4170AA" w:rsidRPr="004170AA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и </w:t>
      </w:r>
      <w:r w:rsidR="000E085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дополнений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04 июня 2018г. № 1412 (в редакции от </w:t>
      </w:r>
      <w:r w:rsidR="008E1D47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E1D47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8E1D4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г.)».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4C07">
        <w:rPr>
          <w:rFonts w:ascii="Times New Roman" w:hAnsi="Times New Roman"/>
          <w:sz w:val="28"/>
          <w:szCs w:val="28"/>
        </w:rPr>
        <w:t>Индерейкин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E00C7F">
        <w:rPr>
          <w:rFonts w:ascii="Times New Roman" w:hAnsi="Times New Roman"/>
          <w:b/>
          <w:sz w:val="28"/>
          <w:szCs w:val="28"/>
        </w:rPr>
        <w:t xml:space="preserve">с </w:t>
      </w:r>
      <w:r w:rsidR="00E00C7F" w:rsidRPr="00E00C7F">
        <w:rPr>
          <w:rFonts w:ascii="Times New Roman" w:hAnsi="Times New Roman"/>
          <w:b/>
          <w:sz w:val="28"/>
          <w:szCs w:val="28"/>
        </w:rPr>
        <w:t>2</w:t>
      </w:r>
      <w:r w:rsidR="007909FD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>по 2</w:t>
      </w:r>
      <w:r w:rsidR="008E1D47">
        <w:rPr>
          <w:rFonts w:ascii="Times New Roman" w:hAnsi="Times New Roman"/>
          <w:b/>
          <w:sz w:val="28"/>
          <w:szCs w:val="28"/>
        </w:rPr>
        <w:t>8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8E1D47">
        <w:rPr>
          <w:rFonts w:ascii="Times New Roman" w:hAnsi="Times New Roman"/>
          <w:b/>
          <w:sz w:val="28"/>
          <w:szCs w:val="28"/>
        </w:rPr>
        <w:t>мая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896C1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E00C7F" w:rsidRPr="00E00C7F">
        <w:rPr>
          <w:rFonts w:ascii="Times New Roman" w:hAnsi="Times New Roman"/>
          <w:b/>
          <w:sz w:val="28"/>
          <w:szCs w:val="28"/>
        </w:rPr>
        <w:t>1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каб.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8E1D47">
        <w:rPr>
          <w:rFonts w:ascii="Times New Roman" w:hAnsi="Times New Roman"/>
          <w:sz w:val="28"/>
          <w:szCs w:val="28"/>
        </w:rPr>
        <w:t>13 апреля</w:t>
      </w:r>
      <w:r w:rsidR="004170AA" w:rsidRPr="004170AA">
        <w:rPr>
          <w:rFonts w:ascii="Times New Roman" w:hAnsi="Times New Roman"/>
          <w:sz w:val="28"/>
          <w:szCs w:val="28"/>
        </w:rPr>
        <w:t xml:space="preserve"> 202</w:t>
      </w:r>
      <w:r w:rsidR="008E1D47">
        <w:rPr>
          <w:rFonts w:ascii="Times New Roman" w:hAnsi="Times New Roman"/>
          <w:sz w:val="28"/>
          <w:szCs w:val="28"/>
        </w:rPr>
        <w:t>1</w:t>
      </w:r>
      <w:r w:rsidR="004170AA" w:rsidRPr="004170AA">
        <w:rPr>
          <w:rFonts w:ascii="Times New Roman" w:hAnsi="Times New Roman"/>
          <w:sz w:val="28"/>
          <w:szCs w:val="28"/>
        </w:rPr>
        <w:t xml:space="preserve">г.)»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896C1F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экономики </w:t>
            </w:r>
          </w:p>
          <w:p w:rsidR="000F4C47" w:rsidRPr="000F4C47" w:rsidRDefault="00896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896C1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0C7F41"/>
    <w:rsid w:val="000079DB"/>
    <w:rsid w:val="00010AF5"/>
    <w:rsid w:val="00045C96"/>
    <w:rsid w:val="0005374C"/>
    <w:rsid w:val="00080B83"/>
    <w:rsid w:val="000A6A15"/>
    <w:rsid w:val="000C7F41"/>
    <w:rsid w:val="000E085C"/>
    <w:rsid w:val="000E3CE8"/>
    <w:rsid w:val="000E64CF"/>
    <w:rsid w:val="000F4C47"/>
    <w:rsid w:val="00102BD4"/>
    <w:rsid w:val="001261E4"/>
    <w:rsid w:val="00130315"/>
    <w:rsid w:val="0013787A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5081B"/>
    <w:rsid w:val="00751CAD"/>
    <w:rsid w:val="007652CB"/>
    <w:rsid w:val="00771474"/>
    <w:rsid w:val="007909FD"/>
    <w:rsid w:val="007A07A1"/>
    <w:rsid w:val="007A3DFF"/>
    <w:rsid w:val="007B3182"/>
    <w:rsid w:val="007B589A"/>
    <w:rsid w:val="00802289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8E1D47"/>
    <w:rsid w:val="009035F5"/>
    <w:rsid w:val="009737E0"/>
    <w:rsid w:val="009A26AA"/>
    <w:rsid w:val="009D40D4"/>
    <w:rsid w:val="009F7E13"/>
    <w:rsid w:val="00A04039"/>
    <w:rsid w:val="00A94C07"/>
    <w:rsid w:val="00AA4179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4E77"/>
    <w:rsid w:val="00D26413"/>
    <w:rsid w:val="00D316CB"/>
    <w:rsid w:val="00D402CD"/>
    <w:rsid w:val="00D520D7"/>
    <w:rsid w:val="00D56A11"/>
    <w:rsid w:val="00D62541"/>
    <w:rsid w:val="00D91BF0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F67811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F119-0A7E-4A6C-A408-DF5D7060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Администрация</cp:lastModifiedBy>
  <cp:revision>60</cp:revision>
  <cp:lastPrinted>2018-12-17T12:45:00Z</cp:lastPrinted>
  <dcterms:created xsi:type="dcterms:W3CDTF">2016-10-21T07:36:00Z</dcterms:created>
  <dcterms:modified xsi:type="dcterms:W3CDTF">2021-05-27T12:54:00Z</dcterms:modified>
</cp:coreProperties>
</file>