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Ind w:w="52" w:type="dxa"/>
        <w:tblLayout w:type="fixed"/>
        <w:tblLook w:val="0000"/>
      </w:tblPr>
      <w:tblGrid>
        <w:gridCol w:w="907"/>
        <w:gridCol w:w="1701"/>
        <w:gridCol w:w="567"/>
        <w:gridCol w:w="850"/>
        <w:gridCol w:w="679"/>
        <w:gridCol w:w="739"/>
        <w:gridCol w:w="3969"/>
      </w:tblGrid>
      <w:tr w:rsidR="009A5DE4" w:rsidRPr="00EA6322" w:rsidTr="00C8177B">
        <w:trPr>
          <w:trHeight w:val="2340"/>
        </w:trPr>
        <w:tc>
          <w:tcPr>
            <w:tcW w:w="4704" w:type="dxa"/>
            <w:gridSpan w:val="5"/>
          </w:tcPr>
          <w:p w:rsidR="009A5DE4" w:rsidRPr="00EA6322" w:rsidRDefault="009A5DE4" w:rsidP="009D288D">
            <w:pPr>
              <w:spacing w:line="240" w:lineRule="auto"/>
              <w:ind w:firstLine="0"/>
              <w:jc w:val="center"/>
              <w:rPr>
                <w:sz w:val="18"/>
                <w:szCs w:val="20"/>
              </w:rPr>
            </w:pPr>
            <w:r w:rsidRPr="00EA6322">
              <w:rPr>
                <w:sz w:val="18"/>
                <w:szCs w:val="20"/>
              </w:rPr>
              <w:t>Российская Федерация</w:t>
            </w:r>
          </w:p>
          <w:p w:rsidR="009A5DE4" w:rsidRPr="00EA6322" w:rsidRDefault="009A5DE4" w:rsidP="009D288D">
            <w:pPr>
              <w:spacing w:line="240" w:lineRule="auto"/>
              <w:ind w:firstLine="0"/>
              <w:jc w:val="center"/>
              <w:rPr>
                <w:sz w:val="18"/>
                <w:szCs w:val="20"/>
              </w:rPr>
            </w:pPr>
            <w:r w:rsidRPr="00EA6322">
              <w:rPr>
                <w:sz w:val="18"/>
                <w:szCs w:val="20"/>
              </w:rPr>
              <w:t>Самарская область</w:t>
            </w:r>
          </w:p>
          <w:p w:rsidR="009A5DE4" w:rsidRPr="00EA6322" w:rsidRDefault="009A5DE4" w:rsidP="009D288D">
            <w:pPr>
              <w:spacing w:line="240" w:lineRule="auto"/>
              <w:ind w:firstLine="0"/>
              <w:jc w:val="center"/>
              <w:rPr>
                <w:sz w:val="28"/>
                <w:szCs w:val="20"/>
              </w:rPr>
            </w:pPr>
          </w:p>
          <w:p w:rsidR="009A5DE4" w:rsidRPr="00EA6322" w:rsidRDefault="009A5DE4" w:rsidP="009D288D">
            <w:pPr>
              <w:spacing w:line="240" w:lineRule="auto"/>
              <w:ind w:firstLine="0"/>
              <w:jc w:val="center"/>
              <w:rPr>
                <w:sz w:val="22"/>
                <w:szCs w:val="20"/>
              </w:rPr>
            </w:pPr>
            <w:r w:rsidRPr="00EA6322">
              <w:rPr>
                <w:sz w:val="22"/>
                <w:szCs w:val="20"/>
              </w:rPr>
              <w:t>АДМИНИСТРАЦИЯ</w:t>
            </w:r>
          </w:p>
          <w:p w:rsidR="009A5DE4" w:rsidRPr="00EA6322" w:rsidRDefault="009A5DE4" w:rsidP="009D288D">
            <w:pPr>
              <w:spacing w:line="240" w:lineRule="auto"/>
              <w:ind w:firstLine="0"/>
              <w:jc w:val="center"/>
              <w:rPr>
                <w:sz w:val="28"/>
                <w:szCs w:val="20"/>
              </w:rPr>
            </w:pPr>
            <w:r w:rsidRPr="00EA6322">
              <w:rPr>
                <w:sz w:val="22"/>
                <w:szCs w:val="20"/>
              </w:rPr>
              <w:t>городского округа Кинель</w:t>
            </w:r>
          </w:p>
          <w:p w:rsidR="009A5DE4" w:rsidRPr="00EA6322" w:rsidRDefault="009A5DE4" w:rsidP="009D288D">
            <w:pPr>
              <w:spacing w:line="240" w:lineRule="auto"/>
              <w:ind w:firstLine="0"/>
              <w:jc w:val="center"/>
              <w:rPr>
                <w:sz w:val="18"/>
                <w:szCs w:val="20"/>
              </w:rPr>
            </w:pPr>
          </w:p>
          <w:p w:rsidR="009A5DE4" w:rsidRPr="00EA6322" w:rsidRDefault="009A5DE4" w:rsidP="009D288D">
            <w:pPr>
              <w:spacing w:line="240" w:lineRule="auto"/>
              <w:ind w:firstLine="0"/>
              <w:jc w:val="center"/>
              <w:rPr>
                <w:sz w:val="18"/>
                <w:szCs w:val="20"/>
              </w:rPr>
            </w:pPr>
          </w:p>
          <w:p w:rsidR="009A5DE4" w:rsidRPr="00EA6322" w:rsidRDefault="009A5DE4" w:rsidP="009D288D">
            <w:pPr>
              <w:keepNext/>
              <w:spacing w:line="240" w:lineRule="auto"/>
              <w:ind w:firstLine="0"/>
              <w:jc w:val="center"/>
              <w:outlineLvl w:val="0"/>
              <w:rPr>
                <w:b/>
                <w:sz w:val="32"/>
                <w:szCs w:val="20"/>
              </w:rPr>
            </w:pPr>
            <w:r w:rsidRPr="00EA6322">
              <w:rPr>
                <w:b/>
                <w:sz w:val="32"/>
                <w:szCs w:val="20"/>
              </w:rPr>
              <w:t>ПОСТАНОВЛЕНИЕ</w:t>
            </w:r>
          </w:p>
          <w:p w:rsidR="009A5DE4" w:rsidRPr="00EA6322" w:rsidRDefault="009A5DE4" w:rsidP="009D288D">
            <w:pPr>
              <w:spacing w:line="240" w:lineRule="auto"/>
              <w:ind w:firstLine="0"/>
              <w:jc w:val="center"/>
              <w:rPr>
                <w:sz w:val="28"/>
                <w:szCs w:val="20"/>
              </w:rPr>
            </w:pPr>
          </w:p>
        </w:tc>
        <w:tc>
          <w:tcPr>
            <w:tcW w:w="4708" w:type="dxa"/>
            <w:gridSpan w:val="2"/>
            <w:vMerge w:val="restart"/>
          </w:tcPr>
          <w:p w:rsidR="009A5DE4" w:rsidRPr="00EA6322" w:rsidRDefault="00EF25CF" w:rsidP="00614CEA">
            <w:pPr>
              <w:spacing w:line="240" w:lineRule="auto"/>
              <w:jc w:val="center"/>
              <w:rPr>
                <w:sz w:val="28"/>
                <w:szCs w:val="20"/>
              </w:rPr>
            </w:pPr>
            <w:r>
              <w:rPr>
                <w:sz w:val="28"/>
                <w:szCs w:val="20"/>
              </w:rPr>
              <w:t xml:space="preserve">       </w:t>
            </w:r>
            <w:r w:rsidR="007C2B68">
              <w:rPr>
                <w:sz w:val="28"/>
                <w:szCs w:val="20"/>
              </w:rPr>
              <w:t>ПРОЕКТ</w:t>
            </w:r>
          </w:p>
        </w:tc>
      </w:tr>
      <w:tr w:rsidR="009A5DE4" w:rsidRPr="00EA6322" w:rsidTr="00811C55">
        <w:trPr>
          <w:trHeight w:val="345"/>
        </w:trPr>
        <w:tc>
          <w:tcPr>
            <w:tcW w:w="907" w:type="dxa"/>
            <w:vAlign w:val="bottom"/>
          </w:tcPr>
          <w:p w:rsidR="009A5DE4" w:rsidRPr="00EA6322" w:rsidRDefault="009A5DE4" w:rsidP="009D288D">
            <w:pPr>
              <w:spacing w:line="240" w:lineRule="auto"/>
              <w:ind w:firstLine="0"/>
              <w:jc w:val="right"/>
              <w:rPr>
                <w:sz w:val="28"/>
                <w:szCs w:val="28"/>
              </w:rPr>
            </w:pPr>
            <w:r w:rsidRPr="00EA6322">
              <w:rPr>
                <w:sz w:val="28"/>
                <w:szCs w:val="28"/>
              </w:rPr>
              <w:t>от</w:t>
            </w:r>
          </w:p>
        </w:tc>
        <w:tc>
          <w:tcPr>
            <w:tcW w:w="1701" w:type="dxa"/>
            <w:tcBorders>
              <w:bottom w:val="single" w:sz="4" w:space="0" w:color="auto"/>
            </w:tcBorders>
            <w:vAlign w:val="bottom"/>
          </w:tcPr>
          <w:p w:rsidR="009A5DE4" w:rsidRPr="002C5DED" w:rsidRDefault="009A5DE4" w:rsidP="00B7603E">
            <w:pPr>
              <w:spacing w:line="240" w:lineRule="auto"/>
              <w:ind w:firstLine="0"/>
              <w:jc w:val="center"/>
              <w:rPr>
                <w:i/>
                <w:sz w:val="28"/>
                <w:szCs w:val="28"/>
              </w:rPr>
            </w:pPr>
          </w:p>
        </w:tc>
        <w:tc>
          <w:tcPr>
            <w:tcW w:w="567" w:type="dxa"/>
            <w:vAlign w:val="bottom"/>
          </w:tcPr>
          <w:p w:rsidR="009A5DE4" w:rsidRPr="00EA6322" w:rsidRDefault="009A5DE4" w:rsidP="009D288D">
            <w:pPr>
              <w:spacing w:line="240" w:lineRule="auto"/>
              <w:ind w:firstLine="0"/>
              <w:jc w:val="right"/>
              <w:rPr>
                <w:sz w:val="28"/>
                <w:szCs w:val="28"/>
              </w:rPr>
            </w:pPr>
            <w:r w:rsidRPr="00EA6322">
              <w:rPr>
                <w:sz w:val="28"/>
                <w:szCs w:val="28"/>
              </w:rPr>
              <w:t>№</w:t>
            </w:r>
          </w:p>
        </w:tc>
        <w:tc>
          <w:tcPr>
            <w:tcW w:w="850" w:type="dxa"/>
            <w:tcBorders>
              <w:bottom w:val="single" w:sz="4" w:space="0" w:color="auto"/>
            </w:tcBorders>
            <w:vAlign w:val="bottom"/>
          </w:tcPr>
          <w:p w:rsidR="009A5DE4" w:rsidRPr="002C5DED" w:rsidRDefault="009A5DE4" w:rsidP="009D288D">
            <w:pPr>
              <w:spacing w:line="240" w:lineRule="auto"/>
              <w:ind w:firstLine="0"/>
              <w:jc w:val="center"/>
              <w:rPr>
                <w:i/>
                <w:sz w:val="28"/>
                <w:szCs w:val="28"/>
              </w:rPr>
            </w:pPr>
          </w:p>
        </w:tc>
        <w:tc>
          <w:tcPr>
            <w:tcW w:w="679" w:type="dxa"/>
            <w:vAlign w:val="bottom"/>
          </w:tcPr>
          <w:p w:rsidR="009A5DE4" w:rsidRPr="00EA6322" w:rsidRDefault="009A5DE4" w:rsidP="009D288D">
            <w:pPr>
              <w:spacing w:line="240" w:lineRule="auto"/>
              <w:ind w:firstLine="0"/>
              <w:jc w:val="center"/>
              <w:rPr>
                <w:sz w:val="28"/>
                <w:szCs w:val="28"/>
              </w:rPr>
            </w:pPr>
          </w:p>
        </w:tc>
        <w:tc>
          <w:tcPr>
            <w:tcW w:w="4708" w:type="dxa"/>
            <w:gridSpan w:val="2"/>
            <w:vMerge/>
          </w:tcPr>
          <w:p w:rsidR="009A5DE4" w:rsidRPr="00EA6322" w:rsidRDefault="009A5DE4" w:rsidP="00A3016D">
            <w:pPr>
              <w:spacing w:line="240" w:lineRule="auto"/>
              <w:ind w:firstLine="0"/>
              <w:jc w:val="right"/>
              <w:rPr>
                <w:sz w:val="28"/>
                <w:szCs w:val="28"/>
              </w:rPr>
            </w:pPr>
          </w:p>
        </w:tc>
      </w:tr>
      <w:tr w:rsidR="009A5DE4" w:rsidRPr="00EA6322" w:rsidTr="00A3016D">
        <w:trPr>
          <w:trHeight w:val="365"/>
        </w:trPr>
        <w:tc>
          <w:tcPr>
            <w:tcW w:w="4704" w:type="dxa"/>
            <w:gridSpan w:val="5"/>
          </w:tcPr>
          <w:p w:rsidR="009A5DE4" w:rsidRPr="00EA6322" w:rsidRDefault="009A5DE4" w:rsidP="00A3016D">
            <w:pPr>
              <w:spacing w:line="240" w:lineRule="auto"/>
              <w:jc w:val="center"/>
              <w:rPr>
                <w:sz w:val="28"/>
                <w:szCs w:val="20"/>
              </w:rPr>
            </w:pPr>
          </w:p>
        </w:tc>
        <w:tc>
          <w:tcPr>
            <w:tcW w:w="4708" w:type="dxa"/>
            <w:gridSpan w:val="2"/>
            <w:vMerge/>
          </w:tcPr>
          <w:p w:rsidR="009A5DE4" w:rsidRPr="00EA6322" w:rsidRDefault="009A5DE4" w:rsidP="00A3016D">
            <w:pPr>
              <w:spacing w:line="240" w:lineRule="auto"/>
              <w:jc w:val="right"/>
              <w:rPr>
                <w:sz w:val="28"/>
                <w:szCs w:val="20"/>
              </w:rPr>
            </w:pPr>
          </w:p>
        </w:tc>
      </w:tr>
      <w:tr w:rsidR="00A21BEB" w:rsidRPr="00EA6322" w:rsidTr="00090860">
        <w:trPr>
          <w:gridAfter w:val="1"/>
          <w:wAfter w:w="3969" w:type="dxa"/>
          <w:trHeight w:val="600"/>
        </w:trPr>
        <w:tc>
          <w:tcPr>
            <w:tcW w:w="5443" w:type="dxa"/>
            <w:gridSpan w:val="6"/>
          </w:tcPr>
          <w:p w:rsidR="00A21BEB" w:rsidRPr="002E5A73" w:rsidRDefault="00241378" w:rsidP="005A0630">
            <w:pPr>
              <w:spacing w:line="240" w:lineRule="auto"/>
              <w:ind w:firstLine="374"/>
              <w:rPr>
                <w:sz w:val="28"/>
                <w:szCs w:val="22"/>
              </w:rPr>
            </w:pPr>
            <w:r w:rsidRPr="002E5A73">
              <w:rPr>
                <w:sz w:val="28"/>
                <w:szCs w:val="22"/>
              </w:rPr>
              <w:t xml:space="preserve">Об утверждении </w:t>
            </w:r>
            <w:r w:rsidR="008B010D" w:rsidRPr="002E5A73">
              <w:rPr>
                <w:sz w:val="28"/>
                <w:szCs w:val="28"/>
              </w:rPr>
              <w:t xml:space="preserve">Порядка </w:t>
            </w:r>
            <w:r w:rsidR="00706446" w:rsidRPr="00706446">
              <w:rPr>
                <w:sz w:val="28"/>
                <w:szCs w:val="28"/>
              </w:rPr>
              <w:t>предоставления за счет средств бюджета городского округа Кинель Самарской области на безвозмездной и безвозвратной</w:t>
            </w:r>
            <w:r w:rsidR="00EF25CF">
              <w:rPr>
                <w:sz w:val="28"/>
                <w:szCs w:val="28"/>
              </w:rPr>
              <w:t xml:space="preserve"> основе</w:t>
            </w:r>
            <w:r w:rsidR="00706446" w:rsidRPr="00706446">
              <w:rPr>
                <w:sz w:val="28"/>
                <w:szCs w:val="28"/>
              </w:rPr>
              <w:t xml:space="preserve"> </w:t>
            </w:r>
            <w:r w:rsidR="005A0630" w:rsidRPr="005A0630">
              <w:rPr>
                <w:sz w:val="28"/>
                <w:szCs w:val="28"/>
              </w:rPr>
              <w:t xml:space="preserve">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w:t>
            </w:r>
          </w:p>
        </w:tc>
      </w:tr>
    </w:tbl>
    <w:p w:rsidR="00A21BEB" w:rsidRDefault="00A21BEB" w:rsidP="00090860">
      <w:pPr>
        <w:rPr>
          <w:sz w:val="28"/>
          <w:szCs w:val="28"/>
        </w:rPr>
      </w:pPr>
    </w:p>
    <w:p w:rsidR="001A50EE" w:rsidRPr="00EA6322" w:rsidRDefault="001A50EE" w:rsidP="00E829BD">
      <w:pPr>
        <w:ind w:firstLine="708"/>
        <w:rPr>
          <w:sz w:val="28"/>
          <w:szCs w:val="28"/>
        </w:rPr>
      </w:pPr>
      <w:r w:rsidRPr="00EA6322">
        <w:rPr>
          <w:sz w:val="28"/>
          <w:szCs w:val="28"/>
        </w:rPr>
        <w:t xml:space="preserve">В </w:t>
      </w:r>
      <w:r w:rsidR="001A551A" w:rsidRPr="00EA6322">
        <w:rPr>
          <w:sz w:val="28"/>
          <w:szCs w:val="28"/>
        </w:rPr>
        <w:t>соответствии со стать</w:t>
      </w:r>
      <w:r w:rsidR="00BD4D94">
        <w:rPr>
          <w:sz w:val="28"/>
          <w:szCs w:val="28"/>
        </w:rPr>
        <w:t>е</w:t>
      </w:r>
      <w:r w:rsidR="001A551A" w:rsidRPr="00EA6322">
        <w:rPr>
          <w:sz w:val="28"/>
          <w:szCs w:val="28"/>
        </w:rPr>
        <w:t xml:space="preserve">й 78 Бюджетного кодекса </w:t>
      </w:r>
      <w:r w:rsidR="00090860">
        <w:rPr>
          <w:sz w:val="28"/>
          <w:szCs w:val="28"/>
        </w:rPr>
        <w:t xml:space="preserve">Российской Федерации, </w:t>
      </w:r>
      <w:r w:rsidR="007A3C1D" w:rsidRPr="007A3C1D">
        <w:rPr>
          <w:sz w:val="28"/>
          <w:szCs w:val="28"/>
        </w:rPr>
        <w:t>Общи</w:t>
      </w:r>
      <w:r w:rsidR="007A3C1D">
        <w:rPr>
          <w:sz w:val="28"/>
          <w:szCs w:val="28"/>
        </w:rPr>
        <w:t xml:space="preserve">ми </w:t>
      </w:r>
      <w:r w:rsidR="007A3C1D" w:rsidRPr="007A3C1D">
        <w:rPr>
          <w:sz w:val="28"/>
          <w:szCs w:val="28"/>
        </w:rPr>
        <w:t>требования</w:t>
      </w:r>
      <w:r w:rsidR="007A3C1D">
        <w:rPr>
          <w:sz w:val="28"/>
          <w:szCs w:val="28"/>
        </w:rPr>
        <w:t xml:space="preserve">ми </w:t>
      </w:r>
      <w:r w:rsidR="007A3C1D" w:rsidRPr="007A3C1D">
        <w:rPr>
          <w:sz w:val="28"/>
          <w:szCs w:val="28"/>
        </w:rPr>
        <w:t>к нормативным правовым актам, муниципальным правовым актам, регулирующим предоставление субсидий</w:t>
      </w:r>
      <w:r w:rsidR="00815D3E">
        <w:rPr>
          <w:sz w:val="28"/>
          <w:szCs w:val="28"/>
        </w:rPr>
        <w:t>, в том числе грантов в форме субсидий,</w:t>
      </w:r>
      <w:r w:rsidR="00D34B1E">
        <w:rPr>
          <w:sz w:val="28"/>
          <w:szCs w:val="28"/>
        </w:rPr>
        <w:t xml:space="preserve"> </w:t>
      </w:r>
      <w:r w:rsidR="00815D3E">
        <w:rPr>
          <w:sz w:val="28"/>
          <w:szCs w:val="28"/>
        </w:rPr>
        <w:t>юридическим лицам</w:t>
      </w:r>
      <w:r w:rsidR="007A3C1D" w:rsidRPr="007A3C1D">
        <w:rPr>
          <w:sz w:val="28"/>
          <w:szCs w:val="28"/>
        </w:rPr>
        <w:t>, индивидуальным предпринимателям, а также физическим лицам - производителям товаров, работ, услуг</w:t>
      </w:r>
      <w:r w:rsidR="007A3C1D">
        <w:rPr>
          <w:sz w:val="28"/>
          <w:szCs w:val="28"/>
        </w:rPr>
        <w:t xml:space="preserve">, утвержденными постановлением </w:t>
      </w:r>
      <w:r w:rsidR="00121758">
        <w:rPr>
          <w:sz w:val="28"/>
          <w:szCs w:val="28"/>
        </w:rPr>
        <w:t>П</w:t>
      </w:r>
      <w:r w:rsidR="007A3C1D">
        <w:rPr>
          <w:sz w:val="28"/>
          <w:szCs w:val="28"/>
        </w:rPr>
        <w:t>равительства Ро</w:t>
      </w:r>
      <w:r w:rsidR="00E33229">
        <w:rPr>
          <w:sz w:val="28"/>
          <w:szCs w:val="28"/>
        </w:rPr>
        <w:t xml:space="preserve">ссийской Федерации от </w:t>
      </w:r>
      <w:r w:rsidR="00815D3E">
        <w:rPr>
          <w:sz w:val="28"/>
          <w:szCs w:val="28"/>
        </w:rPr>
        <w:t>18</w:t>
      </w:r>
      <w:r w:rsidR="00E829BD">
        <w:rPr>
          <w:sz w:val="28"/>
          <w:szCs w:val="28"/>
        </w:rPr>
        <w:t xml:space="preserve"> </w:t>
      </w:r>
      <w:r w:rsidR="00815D3E">
        <w:rPr>
          <w:sz w:val="28"/>
          <w:szCs w:val="28"/>
        </w:rPr>
        <w:t>сентября 2020</w:t>
      </w:r>
      <w:r w:rsidR="00E33229">
        <w:rPr>
          <w:sz w:val="28"/>
          <w:szCs w:val="28"/>
        </w:rPr>
        <w:t> года</w:t>
      </w:r>
      <w:r w:rsidR="007A3C1D">
        <w:rPr>
          <w:sz w:val="28"/>
          <w:szCs w:val="28"/>
        </w:rPr>
        <w:t xml:space="preserve"> №</w:t>
      </w:r>
      <w:r w:rsidR="007A3C1D" w:rsidRPr="007A3C1D">
        <w:rPr>
          <w:sz w:val="28"/>
          <w:szCs w:val="28"/>
        </w:rPr>
        <w:t> </w:t>
      </w:r>
      <w:r w:rsidR="00815D3E">
        <w:rPr>
          <w:sz w:val="28"/>
          <w:szCs w:val="28"/>
        </w:rPr>
        <w:t>1492</w:t>
      </w:r>
      <w:r w:rsidR="00645117">
        <w:rPr>
          <w:sz w:val="28"/>
          <w:szCs w:val="28"/>
        </w:rPr>
        <w:t xml:space="preserve">, </w:t>
      </w:r>
      <w:r w:rsidR="00752E60">
        <w:rPr>
          <w:sz w:val="28"/>
          <w:szCs w:val="28"/>
        </w:rPr>
        <w:t xml:space="preserve">муниципальной программой городского округа Кинель Самарской области </w:t>
      </w:r>
      <w:r w:rsidR="00752E60" w:rsidRPr="00752E60">
        <w:rPr>
          <w:sz w:val="28"/>
          <w:szCs w:val="28"/>
        </w:rPr>
        <w:t>«</w:t>
      </w:r>
      <w:r w:rsidR="005A0630" w:rsidRPr="005A0630">
        <w:rPr>
          <w:rStyle w:val="af4"/>
          <w:b w:val="0"/>
          <w:sz w:val="28"/>
          <w:szCs w:val="28"/>
        </w:rPr>
        <w:t>Развитие и модернизация автомобильной транспортной инфраструктуры на территории городского округа Кинель Самарской области на 2019-2023 годы</w:t>
      </w:r>
      <w:r w:rsidR="00752E60" w:rsidRPr="00752E60">
        <w:rPr>
          <w:sz w:val="28"/>
          <w:szCs w:val="28"/>
        </w:rPr>
        <w:t>»</w:t>
      </w:r>
      <w:r w:rsidR="00752E60">
        <w:rPr>
          <w:sz w:val="28"/>
          <w:szCs w:val="28"/>
        </w:rPr>
        <w:t xml:space="preserve">, утвержденной постановлением администрации городского округа </w:t>
      </w:r>
      <w:r w:rsidR="00752E60">
        <w:rPr>
          <w:sz w:val="28"/>
          <w:szCs w:val="28"/>
        </w:rPr>
        <w:lastRenderedPageBreak/>
        <w:t xml:space="preserve">Кинель </w:t>
      </w:r>
      <w:r w:rsidR="00752E60" w:rsidRPr="00A91D5C">
        <w:rPr>
          <w:sz w:val="28"/>
          <w:szCs w:val="28"/>
        </w:rPr>
        <w:t>Самарской области</w:t>
      </w:r>
      <w:r w:rsidR="00E829BD">
        <w:rPr>
          <w:sz w:val="28"/>
          <w:szCs w:val="28"/>
        </w:rPr>
        <w:t xml:space="preserve"> </w:t>
      </w:r>
      <w:r w:rsidR="00752E60" w:rsidRPr="00A91D5C">
        <w:rPr>
          <w:sz w:val="28"/>
          <w:szCs w:val="28"/>
        </w:rPr>
        <w:t>от</w:t>
      </w:r>
      <w:r w:rsidR="00E829BD">
        <w:rPr>
          <w:sz w:val="28"/>
          <w:szCs w:val="28"/>
        </w:rPr>
        <w:t xml:space="preserve"> </w:t>
      </w:r>
      <w:r w:rsidR="005A0630">
        <w:rPr>
          <w:sz w:val="28"/>
          <w:szCs w:val="28"/>
        </w:rPr>
        <w:t>19 декабря</w:t>
      </w:r>
      <w:r w:rsidR="00B33E39">
        <w:rPr>
          <w:sz w:val="28"/>
          <w:szCs w:val="28"/>
        </w:rPr>
        <w:t xml:space="preserve"> </w:t>
      </w:r>
      <w:r w:rsidR="00BA135D" w:rsidRPr="00752E60">
        <w:rPr>
          <w:sz w:val="28"/>
          <w:szCs w:val="28"/>
        </w:rPr>
        <w:t>201</w:t>
      </w:r>
      <w:r w:rsidR="005A0630">
        <w:rPr>
          <w:sz w:val="28"/>
          <w:szCs w:val="28"/>
        </w:rPr>
        <w:t>8</w:t>
      </w:r>
      <w:r w:rsidR="00E829BD">
        <w:rPr>
          <w:sz w:val="28"/>
          <w:szCs w:val="28"/>
        </w:rPr>
        <w:t xml:space="preserve"> </w:t>
      </w:r>
      <w:r w:rsidR="00E33229">
        <w:rPr>
          <w:sz w:val="28"/>
          <w:szCs w:val="28"/>
        </w:rPr>
        <w:t>года</w:t>
      </w:r>
      <w:r w:rsidR="005A0630">
        <w:rPr>
          <w:sz w:val="28"/>
          <w:szCs w:val="28"/>
        </w:rPr>
        <w:t xml:space="preserve">  </w:t>
      </w:r>
      <w:r w:rsidR="00752E60" w:rsidRPr="00752E60">
        <w:rPr>
          <w:sz w:val="28"/>
          <w:szCs w:val="28"/>
        </w:rPr>
        <w:t xml:space="preserve">№ </w:t>
      </w:r>
      <w:r w:rsidR="005A0630">
        <w:rPr>
          <w:sz w:val="28"/>
          <w:szCs w:val="28"/>
        </w:rPr>
        <w:t>3468</w:t>
      </w:r>
      <w:r w:rsidR="00752E60">
        <w:rPr>
          <w:sz w:val="28"/>
          <w:szCs w:val="28"/>
        </w:rPr>
        <w:t xml:space="preserve">, </w:t>
      </w:r>
      <w:r w:rsidR="00645117">
        <w:rPr>
          <w:sz w:val="28"/>
          <w:szCs w:val="28"/>
        </w:rPr>
        <w:t>руководствуясь Уставом городского округа Кинель Самарской области,</w:t>
      </w:r>
    </w:p>
    <w:p w:rsidR="008B010D" w:rsidRPr="00EA6322" w:rsidRDefault="008B010D" w:rsidP="00AB7424">
      <w:pPr>
        <w:pStyle w:val="2"/>
        <w:suppressAutoHyphens/>
        <w:spacing w:after="0" w:line="360" w:lineRule="auto"/>
        <w:ind w:firstLine="0"/>
        <w:jc w:val="center"/>
        <w:rPr>
          <w:caps/>
          <w:spacing w:val="60"/>
        </w:rPr>
      </w:pPr>
      <w:bookmarkStart w:id="0" w:name="sub_1"/>
      <w:r w:rsidRPr="00EA6322">
        <w:rPr>
          <w:caps/>
          <w:spacing w:val="60"/>
        </w:rPr>
        <w:t>Постановляю:</w:t>
      </w:r>
    </w:p>
    <w:p w:rsidR="009064A3" w:rsidRDefault="001A50EE" w:rsidP="00E829BD">
      <w:pPr>
        <w:pStyle w:val="a4"/>
        <w:numPr>
          <w:ilvl w:val="0"/>
          <w:numId w:val="19"/>
        </w:numPr>
        <w:ind w:left="0" w:firstLine="709"/>
        <w:contextualSpacing w:val="0"/>
        <w:rPr>
          <w:sz w:val="28"/>
          <w:szCs w:val="28"/>
        </w:rPr>
      </w:pPr>
      <w:r w:rsidRPr="00EA6322">
        <w:rPr>
          <w:sz w:val="28"/>
          <w:szCs w:val="28"/>
        </w:rPr>
        <w:t xml:space="preserve">Установить, что к расходным обязательствам городского округа </w:t>
      </w:r>
      <w:r w:rsidR="008B010D" w:rsidRPr="00EA6322">
        <w:rPr>
          <w:sz w:val="28"/>
          <w:szCs w:val="28"/>
        </w:rPr>
        <w:t>Кинель</w:t>
      </w:r>
      <w:r w:rsidR="00286DF8">
        <w:rPr>
          <w:sz w:val="28"/>
          <w:szCs w:val="28"/>
        </w:rPr>
        <w:t xml:space="preserve"> </w:t>
      </w:r>
      <w:r w:rsidR="00265AE0">
        <w:rPr>
          <w:sz w:val="28"/>
          <w:szCs w:val="28"/>
        </w:rPr>
        <w:t>Самарской</w:t>
      </w:r>
      <w:r w:rsidR="00286DF8">
        <w:rPr>
          <w:sz w:val="28"/>
          <w:szCs w:val="28"/>
        </w:rPr>
        <w:t xml:space="preserve"> </w:t>
      </w:r>
      <w:r w:rsidR="00265AE0">
        <w:rPr>
          <w:sz w:val="28"/>
          <w:szCs w:val="28"/>
        </w:rPr>
        <w:t>области</w:t>
      </w:r>
      <w:r w:rsidR="00286DF8">
        <w:rPr>
          <w:sz w:val="28"/>
          <w:szCs w:val="28"/>
        </w:rPr>
        <w:t xml:space="preserve"> </w:t>
      </w:r>
      <w:r w:rsidRPr="00EA6322">
        <w:rPr>
          <w:sz w:val="28"/>
          <w:szCs w:val="28"/>
        </w:rPr>
        <w:t>относится</w:t>
      </w:r>
      <w:r w:rsidR="00286DF8">
        <w:rPr>
          <w:sz w:val="28"/>
          <w:szCs w:val="28"/>
        </w:rPr>
        <w:t xml:space="preserve"> </w:t>
      </w:r>
      <w:r w:rsidR="00706446" w:rsidRPr="00706446">
        <w:rPr>
          <w:sz w:val="28"/>
          <w:szCs w:val="28"/>
        </w:rPr>
        <w:t>предоставлени</w:t>
      </w:r>
      <w:r w:rsidR="00706446">
        <w:rPr>
          <w:sz w:val="28"/>
          <w:szCs w:val="28"/>
        </w:rPr>
        <w:t xml:space="preserve">е </w:t>
      </w:r>
      <w:r w:rsidR="00706446" w:rsidRPr="00706446">
        <w:rPr>
          <w:sz w:val="28"/>
          <w:szCs w:val="28"/>
        </w:rPr>
        <w:t>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w:t>
      </w:r>
      <w:r w:rsidR="003D4C26" w:rsidRPr="003D4C26">
        <w:rPr>
          <w:sz w:val="28"/>
          <w:szCs w:val="28"/>
        </w:rPr>
        <w:t xml:space="preserve"> </w:t>
      </w:r>
      <w:r w:rsidR="003D4C26" w:rsidRPr="005A0630">
        <w:rPr>
          <w:sz w:val="28"/>
          <w:szCs w:val="28"/>
        </w:rPr>
        <w:t>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r w:rsidRPr="00EA6322">
        <w:rPr>
          <w:sz w:val="28"/>
          <w:szCs w:val="28"/>
        </w:rPr>
        <w:t>.</w:t>
      </w:r>
      <w:bookmarkStart w:id="1" w:name="sub_2"/>
      <w:bookmarkEnd w:id="0"/>
    </w:p>
    <w:p w:rsidR="009064A3" w:rsidRDefault="001A50EE" w:rsidP="00E829BD">
      <w:pPr>
        <w:pStyle w:val="a4"/>
        <w:numPr>
          <w:ilvl w:val="0"/>
          <w:numId w:val="19"/>
        </w:numPr>
        <w:ind w:left="0" w:firstLine="709"/>
        <w:contextualSpacing w:val="0"/>
        <w:rPr>
          <w:sz w:val="28"/>
          <w:szCs w:val="28"/>
        </w:rPr>
      </w:pPr>
      <w:r w:rsidRPr="00EA6322">
        <w:rPr>
          <w:sz w:val="28"/>
          <w:szCs w:val="28"/>
        </w:rPr>
        <w:t xml:space="preserve">Утвердить </w:t>
      </w:r>
      <w:r w:rsidR="00FB2E90" w:rsidRPr="00EA6322">
        <w:rPr>
          <w:sz w:val="28"/>
          <w:szCs w:val="28"/>
        </w:rPr>
        <w:t xml:space="preserve">Порядок </w:t>
      </w:r>
      <w:r w:rsidR="002E5A73" w:rsidRPr="002E5A73">
        <w:rPr>
          <w:sz w:val="28"/>
          <w:szCs w:val="28"/>
        </w:rPr>
        <w:t xml:space="preserve">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w:t>
      </w:r>
      <w:r w:rsidR="003D4C26" w:rsidRPr="005A0630">
        <w:rPr>
          <w:sz w:val="28"/>
          <w:szCs w:val="28"/>
        </w:rPr>
        <w:t>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(далее - Порядок)</w:t>
      </w:r>
      <w:r w:rsidR="003D4C26">
        <w:rPr>
          <w:sz w:val="28"/>
          <w:szCs w:val="28"/>
        </w:rPr>
        <w:t xml:space="preserve"> </w:t>
      </w:r>
      <w:r w:rsidR="00FB2E90">
        <w:rPr>
          <w:sz w:val="28"/>
          <w:szCs w:val="28"/>
        </w:rPr>
        <w:t>согласно</w:t>
      </w:r>
      <w:r w:rsidR="00286DF8">
        <w:rPr>
          <w:sz w:val="28"/>
          <w:szCs w:val="28"/>
        </w:rPr>
        <w:t xml:space="preserve"> </w:t>
      </w:r>
      <w:r w:rsidR="004F4593">
        <w:rPr>
          <w:sz w:val="28"/>
          <w:szCs w:val="28"/>
        </w:rPr>
        <w:t>П</w:t>
      </w:r>
      <w:r w:rsidR="00FB2E90">
        <w:rPr>
          <w:sz w:val="28"/>
          <w:szCs w:val="28"/>
        </w:rPr>
        <w:t>риложению</w:t>
      </w:r>
      <w:r w:rsidR="00341C97">
        <w:rPr>
          <w:sz w:val="28"/>
          <w:szCs w:val="28"/>
        </w:rPr>
        <w:t xml:space="preserve"> 1</w:t>
      </w:r>
      <w:r w:rsidR="00FB2E90">
        <w:rPr>
          <w:sz w:val="28"/>
          <w:szCs w:val="28"/>
        </w:rPr>
        <w:t xml:space="preserve"> к настоящему постановлению</w:t>
      </w:r>
      <w:r w:rsidRPr="00EA6322">
        <w:rPr>
          <w:sz w:val="28"/>
          <w:szCs w:val="28"/>
        </w:rPr>
        <w:t>.</w:t>
      </w:r>
      <w:bookmarkStart w:id="2" w:name="sub_3"/>
      <w:bookmarkEnd w:id="1"/>
    </w:p>
    <w:p w:rsidR="009064A3" w:rsidRDefault="00C14694" w:rsidP="00E829BD">
      <w:pPr>
        <w:pStyle w:val="a4"/>
        <w:numPr>
          <w:ilvl w:val="0"/>
          <w:numId w:val="19"/>
        </w:numPr>
        <w:ind w:left="0" w:firstLine="709"/>
        <w:contextualSpacing w:val="0"/>
        <w:rPr>
          <w:sz w:val="28"/>
          <w:szCs w:val="28"/>
        </w:rPr>
      </w:pPr>
      <w:r w:rsidRPr="00C106DF">
        <w:rPr>
          <w:sz w:val="28"/>
          <w:szCs w:val="28"/>
        </w:rPr>
        <w:t xml:space="preserve">Установить, что возникшее на основании пункта 1 настоящего постановления расходное обязательство городского округа Кинель </w:t>
      </w:r>
      <w:r w:rsidR="00265AE0">
        <w:rPr>
          <w:sz w:val="28"/>
          <w:szCs w:val="28"/>
        </w:rPr>
        <w:t xml:space="preserve">Самарской </w:t>
      </w:r>
      <w:r w:rsidR="00286DF8">
        <w:rPr>
          <w:sz w:val="28"/>
          <w:szCs w:val="28"/>
        </w:rPr>
        <w:t>области ис</w:t>
      </w:r>
      <w:r w:rsidRPr="00C106DF">
        <w:rPr>
          <w:sz w:val="28"/>
          <w:szCs w:val="28"/>
        </w:rPr>
        <w:t xml:space="preserve">полняется самостоятельно за счет средств бюджета городского округа Кинель </w:t>
      </w:r>
      <w:r w:rsidR="00265AE0">
        <w:rPr>
          <w:sz w:val="28"/>
          <w:szCs w:val="28"/>
        </w:rPr>
        <w:t>Самарской области</w:t>
      </w:r>
      <w:r w:rsidR="00286DF8">
        <w:rPr>
          <w:sz w:val="28"/>
          <w:szCs w:val="28"/>
        </w:rPr>
        <w:t xml:space="preserve"> </w:t>
      </w:r>
      <w:r w:rsidRPr="00C106DF">
        <w:rPr>
          <w:sz w:val="28"/>
          <w:szCs w:val="28"/>
        </w:rPr>
        <w:t xml:space="preserve">в пределах </w:t>
      </w:r>
      <w:r w:rsidR="00872FA1">
        <w:rPr>
          <w:sz w:val="28"/>
          <w:szCs w:val="28"/>
        </w:rPr>
        <w:t>лимитов</w:t>
      </w:r>
      <w:r w:rsidR="00286DF8">
        <w:rPr>
          <w:sz w:val="28"/>
          <w:szCs w:val="28"/>
        </w:rPr>
        <w:t xml:space="preserve"> </w:t>
      </w:r>
      <w:r w:rsidRPr="00C106DF">
        <w:rPr>
          <w:sz w:val="28"/>
          <w:szCs w:val="28"/>
        </w:rPr>
        <w:t>бюджетных</w:t>
      </w:r>
      <w:r w:rsidR="00286DF8">
        <w:rPr>
          <w:sz w:val="28"/>
          <w:szCs w:val="28"/>
        </w:rPr>
        <w:t xml:space="preserve"> </w:t>
      </w:r>
      <w:r w:rsidR="00872FA1">
        <w:rPr>
          <w:sz w:val="28"/>
          <w:szCs w:val="28"/>
        </w:rPr>
        <w:t>обязательств на предоставление субсидий</w:t>
      </w:r>
      <w:r w:rsidRPr="00C106DF">
        <w:rPr>
          <w:sz w:val="28"/>
          <w:szCs w:val="28"/>
        </w:rPr>
        <w:t xml:space="preserve">, </w:t>
      </w:r>
      <w:r w:rsidR="00872FA1">
        <w:rPr>
          <w:sz w:val="28"/>
          <w:szCs w:val="28"/>
        </w:rPr>
        <w:t>доведенных</w:t>
      </w:r>
      <w:r w:rsidR="00286DF8">
        <w:rPr>
          <w:sz w:val="28"/>
          <w:szCs w:val="28"/>
        </w:rPr>
        <w:t xml:space="preserve"> </w:t>
      </w:r>
      <w:r w:rsidRPr="00C106DF">
        <w:rPr>
          <w:sz w:val="28"/>
          <w:szCs w:val="28"/>
        </w:rPr>
        <w:t>в установленном порядке</w:t>
      </w:r>
      <w:r w:rsidR="00286DF8">
        <w:rPr>
          <w:sz w:val="28"/>
          <w:szCs w:val="28"/>
        </w:rPr>
        <w:t xml:space="preserve"> </w:t>
      </w:r>
      <w:r w:rsidRPr="00C106DF">
        <w:rPr>
          <w:sz w:val="28"/>
          <w:szCs w:val="28"/>
        </w:rPr>
        <w:t xml:space="preserve">администрации городского округа </w:t>
      </w:r>
      <w:r w:rsidR="00265AE0">
        <w:rPr>
          <w:sz w:val="28"/>
          <w:szCs w:val="28"/>
        </w:rPr>
        <w:t>Кинель Самарской области</w:t>
      </w:r>
      <w:r w:rsidR="00BD4D94">
        <w:rPr>
          <w:sz w:val="28"/>
          <w:szCs w:val="28"/>
        </w:rPr>
        <w:t xml:space="preserve"> как </w:t>
      </w:r>
      <w:r w:rsidR="00872FA1">
        <w:rPr>
          <w:sz w:val="28"/>
          <w:szCs w:val="28"/>
        </w:rPr>
        <w:t>получателю бюджетных средств</w:t>
      </w:r>
      <w:r w:rsidR="00342FC3">
        <w:rPr>
          <w:sz w:val="28"/>
          <w:szCs w:val="28"/>
        </w:rPr>
        <w:t xml:space="preserve"> в соответствующем финансовом году</w:t>
      </w:r>
      <w:r w:rsidR="00BD4D94">
        <w:rPr>
          <w:sz w:val="28"/>
          <w:szCs w:val="28"/>
        </w:rPr>
        <w:t>.</w:t>
      </w:r>
      <w:bookmarkEnd w:id="2"/>
    </w:p>
    <w:p w:rsidR="00C77BC7" w:rsidRDefault="00D34B1E" w:rsidP="00E829BD">
      <w:pPr>
        <w:pStyle w:val="a4"/>
        <w:numPr>
          <w:ilvl w:val="0"/>
          <w:numId w:val="19"/>
        </w:numPr>
        <w:ind w:left="0" w:firstLine="709"/>
        <w:contextualSpacing w:val="0"/>
        <w:rPr>
          <w:sz w:val="28"/>
          <w:szCs w:val="28"/>
        </w:rPr>
      </w:pPr>
      <w:r>
        <w:rPr>
          <w:sz w:val="28"/>
          <w:szCs w:val="28"/>
        </w:rPr>
        <w:t>Признать утратившими силу</w:t>
      </w:r>
      <w:r w:rsidR="00D75BA6">
        <w:rPr>
          <w:sz w:val="28"/>
          <w:szCs w:val="28"/>
        </w:rPr>
        <w:t xml:space="preserve"> с 1 июня 2021года</w:t>
      </w:r>
      <w:r w:rsidR="00C77BC7">
        <w:rPr>
          <w:sz w:val="28"/>
          <w:szCs w:val="28"/>
        </w:rPr>
        <w:t>:</w:t>
      </w:r>
    </w:p>
    <w:p w:rsidR="00C77BC7" w:rsidRDefault="00C77BC7" w:rsidP="00C77BC7">
      <w:pPr>
        <w:pStyle w:val="a4"/>
        <w:ind w:left="0" w:firstLine="709"/>
        <w:contextualSpacing w:val="0"/>
        <w:rPr>
          <w:sz w:val="28"/>
          <w:szCs w:val="28"/>
        </w:rPr>
      </w:pPr>
      <w:r>
        <w:rPr>
          <w:sz w:val="28"/>
          <w:szCs w:val="28"/>
        </w:rPr>
        <w:lastRenderedPageBreak/>
        <w:t xml:space="preserve"> постановление</w:t>
      </w:r>
      <w:r w:rsidR="00D34B1E">
        <w:rPr>
          <w:sz w:val="28"/>
          <w:szCs w:val="28"/>
        </w:rPr>
        <w:t xml:space="preserve"> администрации городского округа Кинель Самарской области</w:t>
      </w:r>
      <w:r w:rsidR="008B30C3" w:rsidRPr="008B30C3">
        <w:rPr>
          <w:sz w:val="28"/>
          <w:szCs w:val="22"/>
        </w:rPr>
        <w:t xml:space="preserve"> </w:t>
      </w:r>
      <w:r w:rsidR="008B30C3">
        <w:rPr>
          <w:sz w:val="28"/>
          <w:szCs w:val="22"/>
        </w:rPr>
        <w:t>от 03.10.2016г. № 3023 «</w:t>
      </w:r>
      <w:r w:rsidR="008B30C3" w:rsidRPr="004B4048">
        <w:rPr>
          <w:sz w:val="28"/>
          <w:szCs w:val="22"/>
        </w:rPr>
        <w:t>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r w:rsidR="008B30C3">
        <w:rPr>
          <w:sz w:val="28"/>
          <w:szCs w:val="22"/>
        </w:rPr>
        <w:t>»</w:t>
      </w:r>
      <w:r>
        <w:rPr>
          <w:sz w:val="28"/>
          <w:szCs w:val="28"/>
        </w:rPr>
        <w:t>;</w:t>
      </w:r>
    </w:p>
    <w:p w:rsidR="006B069E" w:rsidRDefault="00466CD2" w:rsidP="006B069E">
      <w:pPr>
        <w:pStyle w:val="a4"/>
        <w:ind w:left="0" w:firstLine="709"/>
        <w:contextualSpacing w:val="0"/>
        <w:rPr>
          <w:sz w:val="28"/>
          <w:szCs w:val="22"/>
        </w:rPr>
      </w:pPr>
      <w:r>
        <w:rPr>
          <w:sz w:val="28"/>
          <w:szCs w:val="28"/>
        </w:rPr>
        <w:t xml:space="preserve"> </w:t>
      </w:r>
      <w:r w:rsidR="00C77BC7">
        <w:rPr>
          <w:sz w:val="28"/>
          <w:szCs w:val="28"/>
        </w:rPr>
        <w:t xml:space="preserve">постановление администрации городского округа Кинель Самарской области </w:t>
      </w:r>
      <w:r w:rsidR="008B30C3">
        <w:rPr>
          <w:sz w:val="28"/>
          <w:szCs w:val="28"/>
        </w:rPr>
        <w:t>от 31 мая 2017</w:t>
      </w:r>
      <w:r>
        <w:rPr>
          <w:sz w:val="28"/>
          <w:szCs w:val="28"/>
        </w:rPr>
        <w:t xml:space="preserve"> года</w:t>
      </w:r>
      <w:r w:rsidR="008B30C3" w:rsidRPr="008B30C3">
        <w:rPr>
          <w:sz w:val="28"/>
          <w:szCs w:val="22"/>
        </w:rPr>
        <w:t xml:space="preserve"> </w:t>
      </w:r>
      <w:r w:rsidR="008B30C3">
        <w:rPr>
          <w:sz w:val="28"/>
          <w:szCs w:val="22"/>
        </w:rPr>
        <w:t>«О внесении изменений в постановление администрации городского округа Кинель Самарской области от 03.10.2016г. № 3023 «</w:t>
      </w:r>
      <w:r w:rsidR="008B30C3" w:rsidRPr="004B4048">
        <w:rPr>
          <w:sz w:val="28"/>
          <w:szCs w:val="22"/>
        </w:rPr>
        <w:t>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r w:rsidR="008B30C3">
        <w:rPr>
          <w:sz w:val="28"/>
          <w:szCs w:val="22"/>
        </w:rPr>
        <w:t>»;</w:t>
      </w:r>
      <w:r>
        <w:rPr>
          <w:sz w:val="28"/>
          <w:szCs w:val="22"/>
        </w:rPr>
        <w:t xml:space="preserve"> </w:t>
      </w:r>
      <w:r w:rsidR="006B069E">
        <w:rPr>
          <w:sz w:val="28"/>
          <w:szCs w:val="22"/>
        </w:rPr>
        <w:t xml:space="preserve">  </w:t>
      </w:r>
    </w:p>
    <w:p w:rsidR="00D34B1E" w:rsidRDefault="00C77BC7" w:rsidP="00C77BC7">
      <w:pPr>
        <w:pStyle w:val="a4"/>
        <w:ind w:left="0" w:firstLine="709"/>
        <w:contextualSpacing w:val="0"/>
        <w:rPr>
          <w:sz w:val="28"/>
          <w:szCs w:val="28"/>
        </w:rPr>
      </w:pPr>
      <w:r>
        <w:rPr>
          <w:sz w:val="28"/>
          <w:szCs w:val="28"/>
        </w:rPr>
        <w:t>постановление администрации городского округа Кинель Самарской области</w:t>
      </w:r>
      <w:r>
        <w:rPr>
          <w:sz w:val="28"/>
          <w:szCs w:val="22"/>
        </w:rPr>
        <w:t xml:space="preserve"> </w:t>
      </w:r>
      <w:r w:rsidR="006B069E">
        <w:rPr>
          <w:sz w:val="28"/>
          <w:szCs w:val="22"/>
        </w:rPr>
        <w:t>от 3</w:t>
      </w:r>
      <w:r w:rsidR="00E829BD">
        <w:rPr>
          <w:sz w:val="28"/>
          <w:szCs w:val="22"/>
        </w:rPr>
        <w:t xml:space="preserve"> </w:t>
      </w:r>
      <w:r w:rsidR="006B069E">
        <w:rPr>
          <w:sz w:val="28"/>
          <w:szCs w:val="22"/>
        </w:rPr>
        <w:t>июля 2020 года №1455</w:t>
      </w:r>
      <w:r w:rsidR="00E829BD">
        <w:rPr>
          <w:sz w:val="28"/>
          <w:szCs w:val="22"/>
        </w:rPr>
        <w:t xml:space="preserve"> </w:t>
      </w:r>
      <w:r w:rsidR="00E829BD" w:rsidRPr="006B069E">
        <w:rPr>
          <w:sz w:val="28"/>
          <w:szCs w:val="28"/>
        </w:rPr>
        <w:t>«</w:t>
      </w:r>
      <w:r w:rsidR="006B069E" w:rsidRPr="006B069E">
        <w:rPr>
          <w:sz w:val="28"/>
          <w:szCs w:val="28"/>
        </w:rPr>
        <w:t xml:space="preserve"> О внесении изменений и дополнений в постановление администрации городского округа Кинель Самарской области от 3 октября 2016 № 3023 «Об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w:t>
      </w:r>
      <w:r w:rsidR="006B069E" w:rsidRPr="006B069E">
        <w:rPr>
          <w:sz w:val="28"/>
          <w:szCs w:val="28"/>
        </w:rPr>
        <w:lastRenderedPageBreak/>
        <w:t>городского округа Кинель Самарской области, в целях возмещения части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(с изменениями от 31 мая 2017 г.)</w:t>
      </w:r>
      <w:r w:rsidR="00E829BD">
        <w:rPr>
          <w:sz w:val="28"/>
          <w:szCs w:val="22"/>
        </w:rPr>
        <w:t>.</w:t>
      </w:r>
    </w:p>
    <w:p w:rsidR="00E33229" w:rsidRDefault="00E37405" w:rsidP="00E829BD">
      <w:pPr>
        <w:pStyle w:val="a4"/>
        <w:numPr>
          <w:ilvl w:val="0"/>
          <w:numId w:val="19"/>
        </w:numPr>
        <w:ind w:left="0" w:firstLine="709"/>
        <w:contextualSpacing w:val="0"/>
        <w:rPr>
          <w:sz w:val="28"/>
          <w:szCs w:val="28"/>
        </w:rPr>
      </w:pPr>
      <w:r w:rsidRPr="00E33229">
        <w:rPr>
          <w:sz w:val="28"/>
          <w:szCs w:val="28"/>
        </w:rPr>
        <w:t>Официально опубликовать настоящее</w:t>
      </w:r>
      <w:r w:rsidR="00A74114" w:rsidRPr="00E33229">
        <w:rPr>
          <w:sz w:val="28"/>
          <w:szCs w:val="28"/>
        </w:rPr>
        <w:t xml:space="preserve"> постановление</w:t>
      </w:r>
      <w:r w:rsidR="00E33229" w:rsidRPr="00E33229">
        <w:rPr>
          <w:sz w:val="28"/>
          <w:szCs w:val="28"/>
        </w:rPr>
        <w:t>.</w:t>
      </w:r>
    </w:p>
    <w:p w:rsidR="007C4AB0" w:rsidRPr="00E33229" w:rsidRDefault="007C4AB0" w:rsidP="00E829BD">
      <w:pPr>
        <w:pStyle w:val="a4"/>
        <w:numPr>
          <w:ilvl w:val="0"/>
          <w:numId w:val="19"/>
        </w:numPr>
        <w:ind w:left="0" w:firstLine="709"/>
        <w:contextualSpacing w:val="0"/>
        <w:rPr>
          <w:sz w:val="28"/>
          <w:szCs w:val="28"/>
        </w:rPr>
      </w:pPr>
      <w:r w:rsidRPr="00E33229">
        <w:rPr>
          <w:sz w:val="28"/>
          <w:szCs w:val="28"/>
        </w:rPr>
        <w:t>Нас</w:t>
      </w:r>
      <w:r w:rsidR="00D1540F" w:rsidRPr="00E33229">
        <w:rPr>
          <w:sz w:val="28"/>
          <w:szCs w:val="28"/>
        </w:rPr>
        <w:t xml:space="preserve">тоящее постановление вступает в </w:t>
      </w:r>
      <w:r w:rsidRPr="00E33229">
        <w:rPr>
          <w:sz w:val="28"/>
          <w:szCs w:val="28"/>
        </w:rPr>
        <w:t>силу</w:t>
      </w:r>
      <w:r w:rsidR="00A74114" w:rsidRPr="00E33229">
        <w:rPr>
          <w:sz w:val="28"/>
          <w:szCs w:val="28"/>
        </w:rPr>
        <w:t xml:space="preserve"> на следующий день после дня его официального опубликования</w:t>
      </w:r>
      <w:r w:rsidR="00837034">
        <w:rPr>
          <w:sz w:val="28"/>
          <w:szCs w:val="28"/>
        </w:rPr>
        <w:t xml:space="preserve"> и распространяет свое действие с 1 июня 2021 года</w:t>
      </w:r>
      <w:r w:rsidRPr="00E33229">
        <w:rPr>
          <w:sz w:val="28"/>
          <w:szCs w:val="28"/>
        </w:rPr>
        <w:t>.</w:t>
      </w:r>
    </w:p>
    <w:p w:rsidR="00C14694" w:rsidRPr="00C106DF" w:rsidRDefault="00C14694" w:rsidP="00EA43FB">
      <w:pPr>
        <w:pStyle w:val="a4"/>
        <w:numPr>
          <w:ilvl w:val="0"/>
          <w:numId w:val="19"/>
        </w:numPr>
        <w:spacing w:line="324" w:lineRule="auto"/>
        <w:ind w:left="0" w:firstLine="709"/>
        <w:contextualSpacing w:val="0"/>
        <w:rPr>
          <w:sz w:val="28"/>
          <w:szCs w:val="28"/>
        </w:rPr>
      </w:pPr>
      <w:r w:rsidRPr="00C106DF">
        <w:rPr>
          <w:sz w:val="28"/>
          <w:szCs w:val="28"/>
        </w:rPr>
        <w:t xml:space="preserve">Контроль за выполнением настоящего постановления возложить на </w:t>
      </w:r>
      <w:r w:rsidR="00827037">
        <w:rPr>
          <w:sz w:val="28"/>
          <w:szCs w:val="28"/>
        </w:rPr>
        <w:t xml:space="preserve">Первого </w:t>
      </w:r>
      <w:r w:rsidRPr="00C106DF">
        <w:rPr>
          <w:sz w:val="28"/>
          <w:szCs w:val="28"/>
        </w:rPr>
        <w:t>заместителя Главы городского округа</w:t>
      </w:r>
      <w:r w:rsidR="005C6525">
        <w:rPr>
          <w:sz w:val="28"/>
          <w:szCs w:val="28"/>
        </w:rPr>
        <w:t xml:space="preserve"> </w:t>
      </w:r>
      <w:r w:rsidRPr="00C106DF">
        <w:rPr>
          <w:sz w:val="28"/>
          <w:szCs w:val="28"/>
        </w:rPr>
        <w:t>(</w:t>
      </w:r>
      <w:r w:rsidR="00827037">
        <w:rPr>
          <w:sz w:val="28"/>
          <w:szCs w:val="28"/>
        </w:rPr>
        <w:t>Прокудин А.А.</w:t>
      </w:r>
      <w:r w:rsidRPr="00C106DF">
        <w:rPr>
          <w:sz w:val="28"/>
          <w:szCs w:val="28"/>
        </w:rPr>
        <w:t>).</w:t>
      </w:r>
    </w:p>
    <w:p w:rsidR="00EA43FB" w:rsidRDefault="00EA43FB" w:rsidP="00C14694">
      <w:pPr>
        <w:ind w:firstLine="0"/>
        <w:rPr>
          <w:sz w:val="28"/>
          <w:szCs w:val="28"/>
        </w:rPr>
      </w:pPr>
    </w:p>
    <w:p w:rsidR="00E829BD" w:rsidRDefault="00E829BD" w:rsidP="00C14694">
      <w:pPr>
        <w:ind w:firstLine="0"/>
        <w:rPr>
          <w:sz w:val="28"/>
          <w:szCs w:val="28"/>
        </w:rPr>
      </w:pPr>
    </w:p>
    <w:p w:rsidR="00E829BD" w:rsidRDefault="00E829BD" w:rsidP="00C14694">
      <w:pPr>
        <w:ind w:firstLine="0"/>
        <w:rPr>
          <w:sz w:val="28"/>
          <w:szCs w:val="28"/>
        </w:rPr>
      </w:pPr>
    </w:p>
    <w:p w:rsidR="00C14694" w:rsidRPr="00C106DF" w:rsidRDefault="00C13A13" w:rsidP="00C14694">
      <w:pPr>
        <w:ind w:firstLine="0"/>
        <w:rPr>
          <w:sz w:val="28"/>
          <w:szCs w:val="28"/>
        </w:rPr>
      </w:pPr>
      <w:r>
        <w:rPr>
          <w:sz w:val="28"/>
          <w:szCs w:val="28"/>
        </w:rPr>
        <w:t>И. о. Г</w:t>
      </w:r>
      <w:r w:rsidR="00C14694" w:rsidRPr="00C106DF">
        <w:rPr>
          <w:sz w:val="28"/>
          <w:szCs w:val="28"/>
        </w:rPr>
        <w:t>лав</w:t>
      </w:r>
      <w:r>
        <w:rPr>
          <w:sz w:val="28"/>
          <w:szCs w:val="28"/>
        </w:rPr>
        <w:t>ы городского округа</w:t>
      </w:r>
      <w:r>
        <w:rPr>
          <w:sz w:val="28"/>
          <w:szCs w:val="28"/>
        </w:rPr>
        <w:tab/>
      </w:r>
      <w:r>
        <w:rPr>
          <w:sz w:val="28"/>
          <w:szCs w:val="28"/>
        </w:rPr>
        <w:tab/>
      </w:r>
      <w:r>
        <w:rPr>
          <w:sz w:val="28"/>
          <w:szCs w:val="28"/>
        </w:rPr>
        <w:tab/>
      </w:r>
      <w:r>
        <w:rPr>
          <w:sz w:val="28"/>
          <w:szCs w:val="28"/>
        </w:rPr>
        <w:tab/>
        <w:t xml:space="preserve">       </w:t>
      </w:r>
      <w:r w:rsidR="00E829BD">
        <w:rPr>
          <w:sz w:val="28"/>
          <w:szCs w:val="28"/>
        </w:rPr>
        <w:t xml:space="preserve">     </w:t>
      </w:r>
      <w:r>
        <w:rPr>
          <w:sz w:val="28"/>
          <w:szCs w:val="28"/>
        </w:rPr>
        <w:t xml:space="preserve">     А</w:t>
      </w:r>
      <w:r w:rsidR="00D12108">
        <w:rPr>
          <w:sz w:val="28"/>
          <w:szCs w:val="28"/>
        </w:rPr>
        <w:t>.А.</w:t>
      </w:r>
      <w:r>
        <w:rPr>
          <w:sz w:val="28"/>
          <w:szCs w:val="28"/>
        </w:rPr>
        <w:t>Прокудин</w:t>
      </w: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827037" w:rsidRDefault="00827037">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E829BD" w:rsidRDefault="00E829BD">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942866" w:rsidRDefault="00942866">
      <w:pPr>
        <w:pStyle w:val="ac"/>
        <w:tabs>
          <w:tab w:val="clear" w:pos="4677"/>
          <w:tab w:val="clear" w:pos="9355"/>
        </w:tabs>
        <w:spacing w:line="240" w:lineRule="auto"/>
        <w:ind w:firstLine="0"/>
        <w:rPr>
          <w:sz w:val="28"/>
        </w:rPr>
      </w:pPr>
    </w:p>
    <w:p w:rsidR="00942866" w:rsidRDefault="00942866">
      <w:pPr>
        <w:pStyle w:val="ac"/>
        <w:tabs>
          <w:tab w:val="clear" w:pos="4677"/>
          <w:tab w:val="clear" w:pos="9355"/>
        </w:tabs>
        <w:spacing w:line="240" w:lineRule="auto"/>
        <w:ind w:firstLine="0"/>
        <w:rPr>
          <w:sz w:val="28"/>
        </w:rPr>
      </w:pPr>
    </w:p>
    <w:p w:rsidR="00942866" w:rsidRDefault="00942866">
      <w:pPr>
        <w:pStyle w:val="ac"/>
        <w:tabs>
          <w:tab w:val="clear" w:pos="4677"/>
          <w:tab w:val="clear" w:pos="9355"/>
        </w:tabs>
        <w:spacing w:line="240" w:lineRule="auto"/>
        <w:ind w:firstLine="0"/>
        <w:rPr>
          <w:sz w:val="28"/>
        </w:rPr>
      </w:pPr>
    </w:p>
    <w:p w:rsidR="00942866" w:rsidRDefault="00942866">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260743" w:rsidRDefault="00260743">
      <w:pPr>
        <w:pStyle w:val="ac"/>
        <w:tabs>
          <w:tab w:val="clear" w:pos="4677"/>
          <w:tab w:val="clear" w:pos="9355"/>
        </w:tabs>
        <w:spacing w:line="240" w:lineRule="auto"/>
        <w:ind w:firstLine="0"/>
        <w:rPr>
          <w:sz w:val="28"/>
        </w:rPr>
      </w:pPr>
    </w:p>
    <w:p w:rsidR="00A9170E" w:rsidRDefault="00E25854">
      <w:pPr>
        <w:pStyle w:val="ac"/>
        <w:tabs>
          <w:tab w:val="clear" w:pos="4677"/>
          <w:tab w:val="clear" w:pos="9355"/>
        </w:tabs>
        <w:spacing w:line="240" w:lineRule="auto"/>
        <w:ind w:firstLine="0"/>
        <w:rPr>
          <w:sz w:val="28"/>
        </w:rPr>
      </w:pPr>
      <w:r>
        <w:rPr>
          <w:sz w:val="28"/>
        </w:rPr>
        <w:t>Богданова</w:t>
      </w:r>
      <w:r w:rsidR="00E33229">
        <w:rPr>
          <w:sz w:val="28"/>
        </w:rPr>
        <w:t xml:space="preserve"> 61459</w:t>
      </w:r>
    </w:p>
    <w:p w:rsidR="00260743" w:rsidRDefault="00260743" w:rsidP="00AB3E9A">
      <w:pPr>
        <w:spacing w:line="240" w:lineRule="auto"/>
        <w:ind w:firstLine="0"/>
        <w:jc w:val="center"/>
        <w:rPr>
          <w:b/>
          <w:bCs/>
          <w:sz w:val="28"/>
          <w:szCs w:val="28"/>
        </w:rPr>
      </w:pPr>
    </w:p>
    <w:p w:rsidR="00AB3E9A" w:rsidRPr="00E37405" w:rsidRDefault="00AB3E9A" w:rsidP="00AB3E9A">
      <w:pPr>
        <w:spacing w:line="240" w:lineRule="auto"/>
        <w:ind w:firstLine="0"/>
        <w:jc w:val="center"/>
        <w:rPr>
          <w:b/>
          <w:bCs/>
          <w:sz w:val="28"/>
          <w:szCs w:val="28"/>
        </w:rPr>
      </w:pPr>
      <w:r w:rsidRPr="00E37405">
        <w:rPr>
          <w:b/>
          <w:bCs/>
          <w:sz w:val="28"/>
          <w:szCs w:val="28"/>
        </w:rPr>
        <w:lastRenderedPageBreak/>
        <w:t>Администрация городского округа Кинель</w:t>
      </w:r>
    </w:p>
    <w:p w:rsidR="00AB3E9A" w:rsidRPr="00E37405" w:rsidRDefault="00AB3E9A" w:rsidP="00AB3E9A">
      <w:pPr>
        <w:spacing w:line="240" w:lineRule="auto"/>
        <w:ind w:firstLine="0"/>
        <w:jc w:val="center"/>
        <w:rPr>
          <w:sz w:val="28"/>
          <w:szCs w:val="20"/>
        </w:rPr>
      </w:pPr>
    </w:p>
    <w:p w:rsidR="00AB3E9A" w:rsidRPr="00E37405" w:rsidRDefault="00AB3E9A" w:rsidP="00AB3E9A">
      <w:pPr>
        <w:spacing w:line="240" w:lineRule="auto"/>
        <w:ind w:firstLine="0"/>
        <w:jc w:val="center"/>
        <w:rPr>
          <w:b/>
          <w:bCs/>
          <w:sz w:val="28"/>
          <w:szCs w:val="28"/>
        </w:rPr>
      </w:pPr>
      <w:r w:rsidRPr="00E37405">
        <w:rPr>
          <w:b/>
          <w:bCs/>
          <w:sz w:val="28"/>
          <w:szCs w:val="28"/>
        </w:rPr>
        <w:t xml:space="preserve">ЛИСТ СОГЛАСОВАНИЯ </w:t>
      </w:r>
    </w:p>
    <w:p w:rsidR="00AB3E9A" w:rsidRPr="00E37405" w:rsidRDefault="00AB3E9A" w:rsidP="00AB3E9A">
      <w:pPr>
        <w:spacing w:line="240" w:lineRule="auto"/>
        <w:ind w:firstLine="0"/>
        <w:jc w:val="center"/>
        <w:rPr>
          <w:b/>
          <w:bCs/>
          <w:sz w:val="28"/>
          <w:szCs w:val="28"/>
        </w:rPr>
      </w:pPr>
    </w:p>
    <w:p w:rsidR="002A6BDC" w:rsidRDefault="00AB3E9A" w:rsidP="00AB3E9A">
      <w:pPr>
        <w:autoSpaceDE w:val="0"/>
        <w:autoSpaceDN w:val="0"/>
        <w:adjustRightInd w:val="0"/>
        <w:spacing w:line="240" w:lineRule="auto"/>
        <w:ind w:firstLine="300"/>
        <w:jc w:val="center"/>
        <w:rPr>
          <w:sz w:val="28"/>
          <w:szCs w:val="22"/>
        </w:rPr>
      </w:pPr>
      <w:r w:rsidRPr="00E37405">
        <w:rPr>
          <w:sz w:val="28"/>
          <w:szCs w:val="28"/>
        </w:rPr>
        <w:t xml:space="preserve">к </w:t>
      </w:r>
      <w:r>
        <w:rPr>
          <w:sz w:val="28"/>
          <w:szCs w:val="28"/>
        </w:rPr>
        <w:t xml:space="preserve">проекту </w:t>
      </w:r>
      <w:r w:rsidRPr="00E37405">
        <w:rPr>
          <w:sz w:val="28"/>
          <w:szCs w:val="28"/>
        </w:rPr>
        <w:t>постановлени</w:t>
      </w:r>
      <w:r>
        <w:rPr>
          <w:sz w:val="28"/>
          <w:szCs w:val="28"/>
        </w:rPr>
        <w:t xml:space="preserve">я </w:t>
      </w:r>
      <w:r w:rsidRPr="00E37405">
        <w:rPr>
          <w:color w:val="000000"/>
          <w:sz w:val="28"/>
          <w:szCs w:val="28"/>
        </w:rPr>
        <w:t>администрации городского округа Кинель Самарской области «</w:t>
      </w:r>
      <w:r w:rsidRPr="00E35C83">
        <w:rPr>
          <w:sz w:val="28"/>
          <w:szCs w:val="22"/>
        </w:rPr>
        <w:t xml:space="preserve">Об утверждении Порядка </w:t>
      </w:r>
      <w:r w:rsidRPr="00706446">
        <w:rPr>
          <w:sz w:val="28"/>
          <w:szCs w:val="22"/>
        </w:rPr>
        <w:t>предоставления за счет средств бюджета городского округа Кинель Самар</w:t>
      </w:r>
    </w:p>
    <w:p w:rsidR="00AB3E9A" w:rsidRPr="00E37405" w:rsidRDefault="00AB3E9A" w:rsidP="00AB3E9A">
      <w:pPr>
        <w:autoSpaceDE w:val="0"/>
        <w:autoSpaceDN w:val="0"/>
        <w:adjustRightInd w:val="0"/>
        <w:spacing w:line="240" w:lineRule="auto"/>
        <w:ind w:firstLine="300"/>
        <w:jc w:val="center"/>
        <w:rPr>
          <w:color w:val="000000"/>
          <w:sz w:val="28"/>
          <w:szCs w:val="28"/>
        </w:rPr>
      </w:pPr>
      <w:r w:rsidRPr="00706446">
        <w:rPr>
          <w:sz w:val="28"/>
          <w:szCs w:val="22"/>
        </w:rPr>
        <w:t>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возмещения затрат</w:t>
      </w:r>
      <w:r>
        <w:rPr>
          <w:sz w:val="28"/>
          <w:szCs w:val="22"/>
        </w:rPr>
        <w:t>, произведенных</w:t>
      </w:r>
      <w:r w:rsidRPr="00706446">
        <w:rPr>
          <w:sz w:val="28"/>
          <w:szCs w:val="22"/>
        </w:rPr>
        <w:t xml:space="preserve">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w:t>
      </w:r>
      <w:r w:rsidRPr="00E37405">
        <w:rPr>
          <w:color w:val="000000"/>
          <w:sz w:val="28"/>
          <w:szCs w:val="28"/>
        </w:rPr>
        <w:t>»</w:t>
      </w:r>
    </w:p>
    <w:p w:rsidR="00AB3E9A" w:rsidRPr="00E37405" w:rsidRDefault="00AB3E9A" w:rsidP="00AB3E9A">
      <w:pPr>
        <w:spacing w:line="240" w:lineRule="auto"/>
        <w:ind w:firstLine="0"/>
        <w:jc w:val="center"/>
        <w:rPr>
          <w:sz w:val="28"/>
          <w:szCs w:val="20"/>
        </w:rPr>
      </w:pPr>
    </w:p>
    <w:tbl>
      <w:tblPr>
        <w:tblStyle w:val="11"/>
        <w:tblW w:w="9606" w:type="dxa"/>
        <w:tblLayout w:type="fixed"/>
        <w:tblLook w:val="01E0"/>
      </w:tblPr>
      <w:tblGrid>
        <w:gridCol w:w="4928"/>
        <w:gridCol w:w="2067"/>
        <w:gridCol w:w="2611"/>
      </w:tblGrid>
      <w:tr w:rsidR="00AB3E9A" w:rsidRPr="00E37405" w:rsidTr="00BD2445">
        <w:tc>
          <w:tcPr>
            <w:tcW w:w="4928" w:type="dxa"/>
            <w:vAlign w:val="center"/>
          </w:tcPr>
          <w:p w:rsidR="00AB3E9A" w:rsidRPr="00E37405" w:rsidRDefault="00AB3E9A" w:rsidP="00BD2445">
            <w:pPr>
              <w:jc w:val="center"/>
              <w:rPr>
                <w:b/>
                <w:bCs/>
                <w:sz w:val="28"/>
                <w:szCs w:val="28"/>
              </w:rPr>
            </w:pPr>
            <w:r w:rsidRPr="00E37405">
              <w:rPr>
                <w:b/>
                <w:bCs/>
                <w:sz w:val="28"/>
                <w:szCs w:val="28"/>
              </w:rPr>
              <w:t>Занимаемая должность</w:t>
            </w:r>
          </w:p>
        </w:tc>
        <w:tc>
          <w:tcPr>
            <w:tcW w:w="2067" w:type="dxa"/>
            <w:vAlign w:val="center"/>
          </w:tcPr>
          <w:p w:rsidR="00AB3E9A" w:rsidRPr="00E37405" w:rsidRDefault="00AB3E9A" w:rsidP="00BD2445">
            <w:pPr>
              <w:jc w:val="center"/>
              <w:rPr>
                <w:b/>
                <w:bCs/>
                <w:sz w:val="28"/>
                <w:szCs w:val="28"/>
              </w:rPr>
            </w:pPr>
            <w:r w:rsidRPr="00E37405">
              <w:rPr>
                <w:b/>
                <w:bCs/>
                <w:sz w:val="28"/>
                <w:szCs w:val="28"/>
              </w:rPr>
              <w:t>Роспись,</w:t>
            </w:r>
          </w:p>
          <w:p w:rsidR="00AB3E9A" w:rsidRPr="00E37405" w:rsidRDefault="00AB3E9A" w:rsidP="00BD2445">
            <w:pPr>
              <w:jc w:val="center"/>
              <w:rPr>
                <w:b/>
                <w:bCs/>
                <w:sz w:val="28"/>
                <w:szCs w:val="28"/>
              </w:rPr>
            </w:pPr>
            <w:r w:rsidRPr="00E37405">
              <w:rPr>
                <w:b/>
                <w:bCs/>
                <w:sz w:val="28"/>
                <w:szCs w:val="28"/>
              </w:rPr>
              <w:t>дата согласования</w:t>
            </w:r>
          </w:p>
        </w:tc>
        <w:tc>
          <w:tcPr>
            <w:tcW w:w="2611" w:type="dxa"/>
            <w:vAlign w:val="center"/>
          </w:tcPr>
          <w:p w:rsidR="00AB3E9A" w:rsidRPr="00E37405" w:rsidRDefault="00AB3E9A" w:rsidP="00BD2445">
            <w:pPr>
              <w:jc w:val="center"/>
              <w:rPr>
                <w:b/>
                <w:bCs/>
                <w:sz w:val="28"/>
                <w:szCs w:val="28"/>
              </w:rPr>
            </w:pPr>
            <w:r w:rsidRPr="00E37405">
              <w:rPr>
                <w:b/>
                <w:bCs/>
                <w:sz w:val="28"/>
                <w:szCs w:val="28"/>
              </w:rPr>
              <w:t>Фамилия, инициалы</w:t>
            </w:r>
          </w:p>
        </w:tc>
      </w:tr>
      <w:tr w:rsidR="00AB3E9A" w:rsidRPr="00E37405" w:rsidTr="00BD2445">
        <w:trPr>
          <w:trHeight w:val="966"/>
        </w:trPr>
        <w:tc>
          <w:tcPr>
            <w:tcW w:w="4928" w:type="dxa"/>
            <w:vAlign w:val="center"/>
          </w:tcPr>
          <w:p w:rsidR="00AB3E9A" w:rsidRPr="00E37405" w:rsidRDefault="00AB3E9A" w:rsidP="00BD2445">
            <w:pPr>
              <w:rPr>
                <w:sz w:val="28"/>
                <w:szCs w:val="28"/>
              </w:rPr>
            </w:pPr>
            <w:r>
              <w:rPr>
                <w:sz w:val="28"/>
                <w:szCs w:val="28"/>
              </w:rPr>
              <w:t>Первый заместитель Главы городского округа</w:t>
            </w:r>
          </w:p>
        </w:tc>
        <w:tc>
          <w:tcPr>
            <w:tcW w:w="2067" w:type="dxa"/>
            <w:vAlign w:val="center"/>
          </w:tcPr>
          <w:p w:rsidR="00AB3E9A" w:rsidRPr="00E37405" w:rsidRDefault="00AB3E9A" w:rsidP="00BD2445">
            <w:pPr>
              <w:jc w:val="center"/>
              <w:rPr>
                <w:sz w:val="28"/>
                <w:szCs w:val="28"/>
              </w:rPr>
            </w:pPr>
          </w:p>
        </w:tc>
        <w:tc>
          <w:tcPr>
            <w:tcW w:w="2611" w:type="dxa"/>
            <w:vAlign w:val="center"/>
          </w:tcPr>
          <w:p w:rsidR="00AB3E9A" w:rsidRPr="00E37405" w:rsidRDefault="00AB3E9A" w:rsidP="00BD2445">
            <w:pPr>
              <w:jc w:val="center"/>
              <w:rPr>
                <w:sz w:val="28"/>
                <w:szCs w:val="28"/>
              </w:rPr>
            </w:pPr>
            <w:r>
              <w:rPr>
                <w:sz w:val="28"/>
                <w:szCs w:val="28"/>
              </w:rPr>
              <w:t>Прокудин А.А.</w:t>
            </w:r>
          </w:p>
        </w:tc>
      </w:tr>
      <w:tr w:rsidR="00AB3E9A" w:rsidRPr="00E37405" w:rsidTr="00BD2445">
        <w:trPr>
          <w:trHeight w:val="966"/>
        </w:trPr>
        <w:tc>
          <w:tcPr>
            <w:tcW w:w="4928" w:type="dxa"/>
            <w:vAlign w:val="center"/>
          </w:tcPr>
          <w:p w:rsidR="00AB3E9A" w:rsidRPr="00E33229" w:rsidRDefault="00AB3E9A" w:rsidP="00BD2445">
            <w:pPr>
              <w:spacing w:before="100" w:beforeAutospacing="1"/>
              <w:rPr>
                <w:sz w:val="28"/>
                <w:szCs w:val="28"/>
              </w:rPr>
            </w:pPr>
            <w:r w:rsidRPr="00E33229">
              <w:rPr>
                <w:sz w:val="28"/>
                <w:szCs w:val="28"/>
              </w:rPr>
              <w:t>Заместитель Главы по жилищно-коммунальному хозяйству</w:t>
            </w:r>
          </w:p>
        </w:tc>
        <w:tc>
          <w:tcPr>
            <w:tcW w:w="2067" w:type="dxa"/>
            <w:vAlign w:val="center"/>
          </w:tcPr>
          <w:p w:rsidR="00AB3E9A" w:rsidRPr="00E33229" w:rsidRDefault="00AB3E9A" w:rsidP="00BD2445">
            <w:pPr>
              <w:rPr>
                <w:sz w:val="28"/>
                <w:szCs w:val="28"/>
              </w:rPr>
            </w:pPr>
          </w:p>
        </w:tc>
        <w:tc>
          <w:tcPr>
            <w:tcW w:w="2611" w:type="dxa"/>
            <w:vAlign w:val="center"/>
          </w:tcPr>
          <w:p w:rsidR="00AB3E9A" w:rsidRPr="00E33229" w:rsidRDefault="00AB3E9A" w:rsidP="00BD2445">
            <w:pPr>
              <w:jc w:val="center"/>
              <w:rPr>
                <w:sz w:val="28"/>
                <w:szCs w:val="28"/>
              </w:rPr>
            </w:pPr>
            <w:r w:rsidRPr="00E33229">
              <w:rPr>
                <w:sz w:val="28"/>
                <w:szCs w:val="28"/>
              </w:rPr>
              <w:t>Лужнов  А.Н.</w:t>
            </w:r>
          </w:p>
        </w:tc>
      </w:tr>
      <w:tr w:rsidR="00AB3E9A" w:rsidRPr="00E37405" w:rsidTr="00BD2445">
        <w:trPr>
          <w:trHeight w:val="966"/>
        </w:trPr>
        <w:tc>
          <w:tcPr>
            <w:tcW w:w="4928" w:type="dxa"/>
            <w:vAlign w:val="center"/>
          </w:tcPr>
          <w:p w:rsidR="00AB3E9A" w:rsidRPr="00E37405" w:rsidRDefault="00AB3E9A" w:rsidP="00BD2445">
            <w:pPr>
              <w:rPr>
                <w:sz w:val="28"/>
                <w:szCs w:val="28"/>
              </w:rPr>
            </w:pPr>
            <w:r w:rsidRPr="00E37405">
              <w:rPr>
                <w:sz w:val="28"/>
                <w:szCs w:val="28"/>
              </w:rPr>
              <w:t>Руководитель управления финансами</w:t>
            </w:r>
            <w:r>
              <w:rPr>
                <w:sz w:val="28"/>
                <w:szCs w:val="28"/>
              </w:rPr>
              <w:t xml:space="preserve"> администрации</w:t>
            </w:r>
          </w:p>
        </w:tc>
        <w:tc>
          <w:tcPr>
            <w:tcW w:w="2067" w:type="dxa"/>
            <w:vAlign w:val="center"/>
          </w:tcPr>
          <w:p w:rsidR="00AB3E9A" w:rsidRPr="00E37405" w:rsidRDefault="00AB3E9A" w:rsidP="00BD2445">
            <w:pPr>
              <w:jc w:val="center"/>
              <w:rPr>
                <w:sz w:val="28"/>
                <w:szCs w:val="28"/>
              </w:rPr>
            </w:pPr>
          </w:p>
        </w:tc>
        <w:tc>
          <w:tcPr>
            <w:tcW w:w="2611" w:type="dxa"/>
            <w:vAlign w:val="center"/>
          </w:tcPr>
          <w:p w:rsidR="00AB3E9A" w:rsidRPr="00E37405" w:rsidRDefault="00AB3E9A" w:rsidP="00BD2445">
            <w:pPr>
              <w:jc w:val="center"/>
              <w:rPr>
                <w:sz w:val="28"/>
                <w:szCs w:val="28"/>
              </w:rPr>
            </w:pPr>
            <w:r w:rsidRPr="00E37405">
              <w:rPr>
                <w:sz w:val="28"/>
                <w:szCs w:val="28"/>
              </w:rPr>
              <w:t>Москаленко А.В.</w:t>
            </w:r>
          </w:p>
        </w:tc>
      </w:tr>
      <w:tr w:rsidR="00324F68" w:rsidRPr="00E37405" w:rsidTr="00BD2445">
        <w:trPr>
          <w:trHeight w:val="966"/>
        </w:trPr>
        <w:tc>
          <w:tcPr>
            <w:tcW w:w="4928" w:type="dxa"/>
            <w:vAlign w:val="center"/>
          </w:tcPr>
          <w:p w:rsidR="00324F68" w:rsidRPr="00E37405" w:rsidRDefault="00324F68" w:rsidP="003B219A">
            <w:pPr>
              <w:rPr>
                <w:sz w:val="28"/>
                <w:szCs w:val="28"/>
              </w:rPr>
            </w:pPr>
            <w:r w:rsidRPr="00E37405">
              <w:rPr>
                <w:sz w:val="28"/>
                <w:szCs w:val="28"/>
              </w:rPr>
              <w:t>Начальник юридического отдела аппарата</w:t>
            </w:r>
            <w:r>
              <w:rPr>
                <w:sz w:val="28"/>
                <w:szCs w:val="28"/>
              </w:rPr>
              <w:t xml:space="preserve"> администрации</w:t>
            </w:r>
          </w:p>
        </w:tc>
        <w:tc>
          <w:tcPr>
            <w:tcW w:w="2067" w:type="dxa"/>
            <w:vAlign w:val="center"/>
          </w:tcPr>
          <w:p w:rsidR="00324F68" w:rsidRPr="00E37405" w:rsidRDefault="00324F68" w:rsidP="003B219A">
            <w:pPr>
              <w:jc w:val="center"/>
              <w:rPr>
                <w:sz w:val="28"/>
                <w:szCs w:val="28"/>
              </w:rPr>
            </w:pPr>
          </w:p>
        </w:tc>
        <w:tc>
          <w:tcPr>
            <w:tcW w:w="2611" w:type="dxa"/>
            <w:vAlign w:val="center"/>
          </w:tcPr>
          <w:p w:rsidR="00324F68" w:rsidRPr="00E37405" w:rsidRDefault="00324F68" w:rsidP="003B219A">
            <w:pPr>
              <w:jc w:val="center"/>
              <w:rPr>
                <w:sz w:val="28"/>
                <w:szCs w:val="28"/>
              </w:rPr>
            </w:pPr>
            <w:r w:rsidRPr="00E37405">
              <w:rPr>
                <w:sz w:val="28"/>
                <w:szCs w:val="28"/>
              </w:rPr>
              <w:t>Рысаева С.Р.</w:t>
            </w:r>
          </w:p>
        </w:tc>
      </w:tr>
    </w:tbl>
    <w:p w:rsidR="00AB3E9A" w:rsidRPr="00E37405" w:rsidRDefault="00AB3E9A" w:rsidP="00AB3E9A">
      <w:pPr>
        <w:spacing w:line="240" w:lineRule="auto"/>
        <w:ind w:firstLine="0"/>
        <w:jc w:val="left"/>
        <w:rPr>
          <w:sz w:val="28"/>
          <w:szCs w:val="28"/>
        </w:rPr>
      </w:pPr>
      <w:r w:rsidRPr="00E37405">
        <w:rPr>
          <w:sz w:val="28"/>
          <w:szCs w:val="28"/>
        </w:rPr>
        <w:br w:type="page"/>
      </w:r>
    </w:p>
    <w:p w:rsidR="001A333A" w:rsidRPr="00E25854" w:rsidRDefault="00746817" w:rsidP="0033403C">
      <w:pPr>
        <w:spacing w:line="240" w:lineRule="auto"/>
        <w:ind w:left="5103" w:firstLine="0"/>
        <w:jc w:val="center"/>
        <w:rPr>
          <w:sz w:val="27"/>
          <w:szCs w:val="27"/>
        </w:rPr>
      </w:pPr>
      <w:r w:rsidRPr="00E25854">
        <w:rPr>
          <w:sz w:val="27"/>
          <w:szCs w:val="27"/>
        </w:rPr>
        <w:lastRenderedPageBreak/>
        <w:t>П</w:t>
      </w:r>
      <w:r w:rsidR="00633CB7" w:rsidRPr="00E25854">
        <w:rPr>
          <w:sz w:val="27"/>
          <w:szCs w:val="27"/>
        </w:rPr>
        <w:t>риложение</w:t>
      </w:r>
      <w:r w:rsidR="00341C97" w:rsidRPr="00E25854">
        <w:rPr>
          <w:sz w:val="27"/>
          <w:szCs w:val="27"/>
        </w:rPr>
        <w:t xml:space="preserve"> 1</w:t>
      </w:r>
    </w:p>
    <w:p w:rsidR="001A333A" w:rsidRPr="00E25854" w:rsidRDefault="00746817" w:rsidP="0033403C">
      <w:pPr>
        <w:spacing w:line="240" w:lineRule="auto"/>
        <w:ind w:left="5103" w:firstLine="0"/>
        <w:jc w:val="center"/>
        <w:rPr>
          <w:sz w:val="27"/>
          <w:szCs w:val="27"/>
        </w:rPr>
      </w:pPr>
      <w:r w:rsidRPr="00E25854">
        <w:rPr>
          <w:sz w:val="27"/>
          <w:szCs w:val="27"/>
        </w:rPr>
        <w:t xml:space="preserve">к </w:t>
      </w:r>
      <w:r w:rsidR="001A333A" w:rsidRPr="00E25854">
        <w:rPr>
          <w:sz w:val="27"/>
          <w:szCs w:val="27"/>
        </w:rPr>
        <w:t>постановлени</w:t>
      </w:r>
      <w:r w:rsidRPr="00E25854">
        <w:rPr>
          <w:sz w:val="27"/>
          <w:szCs w:val="27"/>
        </w:rPr>
        <w:t>ю</w:t>
      </w:r>
      <w:r w:rsidR="001A333A" w:rsidRPr="00E25854">
        <w:rPr>
          <w:sz w:val="27"/>
          <w:szCs w:val="27"/>
        </w:rPr>
        <w:t xml:space="preserve"> администрации городского округа Кинель Самарской области</w:t>
      </w:r>
    </w:p>
    <w:p w:rsidR="001A333A" w:rsidRPr="00E25854" w:rsidRDefault="001A333A" w:rsidP="0033403C">
      <w:pPr>
        <w:spacing w:line="240" w:lineRule="auto"/>
        <w:ind w:left="5103" w:firstLine="0"/>
        <w:jc w:val="center"/>
        <w:rPr>
          <w:sz w:val="27"/>
          <w:szCs w:val="27"/>
          <w:u w:val="single"/>
        </w:rPr>
      </w:pPr>
      <w:r w:rsidRPr="00E25854">
        <w:rPr>
          <w:sz w:val="27"/>
          <w:szCs w:val="27"/>
        </w:rPr>
        <w:t>от</w:t>
      </w:r>
      <w:r w:rsidR="00E33229" w:rsidRPr="00E25854">
        <w:rPr>
          <w:sz w:val="27"/>
          <w:szCs w:val="27"/>
        </w:rPr>
        <w:t>______________</w:t>
      </w:r>
      <w:r w:rsidRPr="00E25854">
        <w:rPr>
          <w:sz w:val="27"/>
          <w:szCs w:val="27"/>
        </w:rPr>
        <w:t xml:space="preserve"> № </w:t>
      </w:r>
      <w:r w:rsidR="00E33229" w:rsidRPr="00E25854">
        <w:rPr>
          <w:sz w:val="27"/>
          <w:szCs w:val="27"/>
        </w:rPr>
        <w:t>______</w:t>
      </w:r>
    </w:p>
    <w:p w:rsidR="00C502BF" w:rsidRPr="00E25854" w:rsidRDefault="00C502BF" w:rsidP="0033403C">
      <w:pPr>
        <w:spacing w:line="240" w:lineRule="auto"/>
        <w:ind w:left="5103" w:firstLine="0"/>
        <w:jc w:val="center"/>
        <w:rPr>
          <w:i/>
          <w:sz w:val="27"/>
          <w:szCs w:val="27"/>
        </w:rPr>
      </w:pPr>
    </w:p>
    <w:p w:rsidR="005A223E" w:rsidRPr="00E25854" w:rsidRDefault="005A223E" w:rsidP="00090860">
      <w:pPr>
        <w:ind w:firstLine="709"/>
        <w:rPr>
          <w:b/>
          <w:sz w:val="27"/>
          <w:szCs w:val="27"/>
        </w:rPr>
      </w:pPr>
    </w:p>
    <w:p w:rsidR="00E25854" w:rsidRPr="00E25854" w:rsidRDefault="00E25854" w:rsidP="00E25854">
      <w:pPr>
        <w:spacing w:line="240" w:lineRule="auto"/>
        <w:ind w:firstLine="0"/>
        <w:jc w:val="center"/>
        <w:rPr>
          <w:b/>
          <w:sz w:val="27"/>
          <w:szCs w:val="27"/>
        </w:rPr>
      </w:pPr>
      <w:r w:rsidRPr="00E25854">
        <w:rPr>
          <w:b/>
          <w:sz w:val="27"/>
          <w:szCs w:val="27"/>
        </w:rPr>
        <w:t>ПОРЯДОК</w:t>
      </w:r>
    </w:p>
    <w:p w:rsidR="00E25854" w:rsidRPr="00E25854" w:rsidRDefault="00E25854" w:rsidP="00E25854">
      <w:pPr>
        <w:spacing w:line="240" w:lineRule="auto"/>
        <w:ind w:firstLine="0"/>
        <w:jc w:val="center"/>
        <w:rPr>
          <w:b/>
          <w:sz w:val="27"/>
          <w:szCs w:val="27"/>
        </w:rPr>
      </w:pPr>
      <w:r w:rsidRPr="00E25854">
        <w:rPr>
          <w:b/>
          <w:sz w:val="27"/>
          <w:szCs w:val="27"/>
        </w:rPr>
        <w:t>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(далее - Порядок)</w:t>
      </w:r>
    </w:p>
    <w:p w:rsidR="00E25854" w:rsidRPr="00E25854" w:rsidRDefault="00E25854" w:rsidP="00E25854">
      <w:pPr>
        <w:rPr>
          <w:sz w:val="27"/>
          <w:szCs w:val="27"/>
        </w:rPr>
      </w:pPr>
    </w:p>
    <w:p w:rsidR="00E25854" w:rsidRPr="00E25854" w:rsidRDefault="00E25854" w:rsidP="00E25854">
      <w:pPr>
        <w:pStyle w:val="a4"/>
        <w:numPr>
          <w:ilvl w:val="0"/>
          <w:numId w:val="20"/>
        </w:numPr>
        <w:ind w:left="0" w:firstLine="709"/>
        <w:contextualSpacing w:val="0"/>
        <w:rPr>
          <w:sz w:val="27"/>
          <w:szCs w:val="27"/>
        </w:rPr>
      </w:pPr>
      <w:r w:rsidRPr="00E25854">
        <w:rPr>
          <w:sz w:val="27"/>
          <w:szCs w:val="27"/>
        </w:rPr>
        <w:t>Общие положения.</w:t>
      </w:r>
    </w:p>
    <w:p w:rsidR="00E25854" w:rsidRPr="00E25854" w:rsidRDefault="00E25854" w:rsidP="00E25854">
      <w:pPr>
        <w:pStyle w:val="a4"/>
        <w:numPr>
          <w:ilvl w:val="1"/>
          <w:numId w:val="20"/>
        </w:numPr>
        <w:ind w:left="0" w:firstLine="709"/>
        <w:contextualSpacing w:val="0"/>
        <w:rPr>
          <w:sz w:val="27"/>
          <w:szCs w:val="27"/>
        </w:rPr>
      </w:pPr>
      <w:r w:rsidRPr="00E25854">
        <w:rPr>
          <w:sz w:val="27"/>
          <w:szCs w:val="27"/>
        </w:rPr>
        <w:t>Настоящий Порядок устанавливает механизм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w:t>
      </w:r>
      <w:r w:rsidRPr="00E25854">
        <w:rPr>
          <w:b/>
          <w:sz w:val="27"/>
          <w:szCs w:val="27"/>
        </w:rPr>
        <w:t xml:space="preserve"> </w:t>
      </w:r>
      <w:r w:rsidRPr="00E25854">
        <w:rPr>
          <w:sz w:val="27"/>
          <w:szCs w:val="27"/>
        </w:rPr>
        <w:t>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(далее – Субсидии).</w:t>
      </w:r>
    </w:p>
    <w:p w:rsidR="00E25854" w:rsidRPr="00E25854" w:rsidRDefault="00E25854" w:rsidP="00E25854">
      <w:pPr>
        <w:pStyle w:val="a4"/>
        <w:numPr>
          <w:ilvl w:val="1"/>
          <w:numId w:val="20"/>
        </w:numPr>
        <w:ind w:left="0" w:firstLine="709"/>
        <w:contextualSpacing w:val="0"/>
        <w:rPr>
          <w:sz w:val="27"/>
          <w:szCs w:val="27"/>
        </w:rPr>
      </w:pPr>
      <w:r w:rsidRPr="00E25854">
        <w:rPr>
          <w:sz w:val="27"/>
          <w:szCs w:val="27"/>
        </w:rPr>
        <w:t>Предоставление Субсидий осуществляется администрацией городского округа Кинель Самарской области (далее – Главный распорядитель как получатель бюджетных средств) в соответствии со сводной бюджетной росписью бюджета городского округа Кинель Самарской области на текущий финансовый год и плановый период в пределах лимитов бюджетных обязательств, доведенных на эти цели.</w:t>
      </w:r>
    </w:p>
    <w:p w:rsidR="00E25854" w:rsidRPr="00E25854" w:rsidRDefault="00E25854" w:rsidP="00E25854">
      <w:pPr>
        <w:pStyle w:val="a4"/>
        <w:numPr>
          <w:ilvl w:val="1"/>
          <w:numId w:val="20"/>
        </w:numPr>
        <w:ind w:left="0" w:firstLine="709"/>
        <w:contextualSpacing w:val="0"/>
        <w:rPr>
          <w:sz w:val="27"/>
          <w:szCs w:val="27"/>
        </w:rPr>
      </w:pPr>
      <w:r w:rsidRPr="00E25854">
        <w:rPr>
          <w:sz w:val="27"/>
          <w:szCs w:val="27"/>
        </w:rPr>
        <w:lastRenderedPageBreak/>
        <w:t xml:space="preserve">Получателями Субсидий являются юридические лица (за исключением муниципальных учреждений), индивидуальные предприниматели, заключившие муниципальный контракт на выполнение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 в порядке, установленном </w:t>
      </w:r>
      <w:hyperlink r:id="rId8" w:history="1">
        <w:r w:rsidRPr="00E25854">
          <w:rPr>
            <w:sz w:val="27"/>
            <w:szCs w:val="27"/>
          </w:rPr>
          <w:t>законодательством</w:t>
        </w:r>
      </w:hyperlink>
      <w:r w:rsidRPr="00E25854">
        <w:rPr>
          <w:sz w:val="27"/>
          <w:szCs w:val="27"/>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Получатели).                                                                                                                   </w:t>
      </w:r>
    </w:p>
    <w:p w:rsidR="00E25854" w:rsidRPr="00E25854" w:rsidRDefault="00E25854" w:rsidP="00E25854">
      <w:pPr>
        <w:pStyle w:val="a4"/>
        <w:numPr>
          <w:ilvl w:val="1"/>
          <w:numId w:val="20"/>
        </w:numPr>
        <w:ind w:left="0" w:firstLine="709"/>
        <w:contextualSpacing w:val="0"/>
        <w:rPr>
          <w:sz w:val="27"/>
          <w:szCs w:val="27"/>
        </w:rPr>
      </w:pPr>
      <w:r w:rsidRPr="00E25854">
        <w:rPr>
          <w:color w:val="000000"/>
          <w:sz w:val="27"/>
          <w:szCs w:val="27"/>
        </w:rPr>
        <w:t xml:space="preserve">Субсидии предоставляются на основании </w:t>
      </w:r>
      <w:r w:rsidRPr="00E25854">
        <w:rPr>
          <w:sz w:val="27"/>
          <w:szCs w:val="27"/>
        </w:rPr>
        <w:t xml:space="preserve"> запроса предложений</w:t>
      </w:r>
      <w:r w:rsidRPr="00E25854">
        <w:rPr>
          <w:color w:val="000000"/>
          <w:sz w:val="27"/>
          <w:szCs w:val="27"/>
        </w:rPr>
        <w:t xml:space="preserve"> (заявок) на участие в отборе на право заключения соглашения о предоставлении субсидии в текущем году, направленных </w:t>
      </w:r>
      <w:r w:rsidRPr="00E25854">
        <w:rPr>
          <w:sz w:val="27"/>
          <w:szCs w:val="27"/>
        </w:rPr>
        <w:t>Главному распорядителю, как получателю бюджетных средств</w:t>
      </w:r>
      <w:r w:rsidRPr="00E25854">
        <w:rPr>
          <w:color w:val="000000"/>
          <w:sz w:val="27"/>
          <w:szCs w:val="27"/>
        </w:rPr>
        <w:t xml:space="preserve"> (далее </w:t>
      </w:r>
      <w:r w:rsidRPr="00E25854">
        <w:rPr>
          <w:color w:val="000000"/>
          <w:sz w:val="27"/>
          <w:szCs w:val="27"/>
        </w:rPr>
        <w:br/>
        <w:t>соответственно – отбор, соглашение, заявка), перевозчиками, соответствующим</w:t>
      </w:r>
      <w:r w:rsidR="00B30D05">
        <w:rPr>
          <w:color w:val="000000"/>
          <w:sz w:val="27"/>
          <w:szCs w:val="27"/>
        </w:rPr>
        <w:t xml:space="preserve"> одновременно</w:t>
      </w:r>
      <w:r w:rsidRPr="00E25854">
        <w:rPr>
          <w:color w:val="000000"/>
          <w:sz w:val="27"/>
          <w:szCs w:val="27"/>
        </w:rPr>
        <w:t xml:space="preserve">  следующим критериям отбора</w:t>
      </w:r>
      <w:r w:rsidRPr="00E25854">
        <w:rPr>
          <w:sz w:val="27"/>
          <w:szCs w:val="27"/>
        </w:rPr>
        <w:t xml:space="preserve">:                                      </w:t>
      </w:r>
    </w:p>
    <w:p w:rsidR="00E25854" w:rsidRPr="00E25854" w:rsidRDefault="00E25854" w:rsidP="00E25854">
      <w:pPr>
        <w:rPr>
          <w:color w:val="000000"/>
          <w:sz w:val="27"/>
          <w:szCs w:val="27"/>
        </w:rPr>
      </w:pPr>
      <w:r w:rsidRPr="00E25854">
        <w:rPr>
          <w:sz w:val="27"/>
          <w:szCs w:val="27"/>
        </w:rPr>
        <w:t xml:space="preserve"> </w:t>
      </w:r>
      <w:r w:rsidRPr="00E25854">
        <w:rPr>
          <w:color w:val="000000"/>
          <w:sz w:val="27"/>
          <w:szCs w:val="27"/>
        </w:rPr>
        <w:t xml:space="preserve">наличие действующих муниципальных контрактов, заключенных между перевозчиком и </w:t>
      </w:r>
      <w:r w:rsidRPr="00E25854">
        <w:rPr>
          <w:sz w:val="27"/>
          <w:szCs w:val="27"/>
        </w:rPr>
        <w:t>Главным распорядителем, как получателем бюджетных средств</w:t>
      </w:r>
      <w:r w:rsidRPr="00E25854">
        <w:rPr>
          <w:color w:val="000000"/>
          <w:sz w:val="27"/>
          <w:szCs w:val="27"/>
        </w:rPr>
        <w:t>, подтверждающих оказание на территории городского округа Кинель Самарской области услуг по перевозке отдельных категорий граждан по муниципальным маршрутам</w:t>
      </w:r>
      <w:r w:rsidRPr="00E25854">
        <w:rPr>
          <w:sz w:val="27"/>
          <w:szCs w:val="27"/>
        </w:rPr>
        <w:t xml:space="preserve"> регулярных перевозок городского округа Кинель Самарской области по регулируемым тарифам</w:t>
      </w:r>
      <w:r w:rsidRPr="00E25854">
        <w:rPr>
          <w:color w:val="000000"/>
          <w:sz w:val="27"/>
          <w:szCs w:val="27"/>
        </w:rPr>
        <w:t xml:space="preserve">;                                                                                                                                 </w:t>
      </w:r>
    </w:p>
    <w:p w:rsidR="00E25854" w:rsidRPr="00E25854" w:rsidRDefault="00E25854" w:rsidP="00E25854">
      <w:pPr>
        <w:rPr>
          <w:color w:val="000000"/>
          <w:sz w:val="27"/>
          <w:szCs w:val="27"/>
        </w:rPr>
      </w:pPr>
      <w:r w:rsidRPr="00E25854">
        <w:rPr>
          <w:color w:val="000000"/>
          <w:sz w:val="27"/>
          <w:szCs w:val="27"/>
        </w:rPr>
        <w:t xml:space="preserve">осуществление перевозок по муниципальным маршрутам отдельных категорий граждан по социальным картам жителя Самарской области, электронным картам «Карта жителя Самарской области»;                                         </w:t>
      </w:r>
    </w:p>
    <w:p w:rsidR="00E25854" w:rsidRPr="00E25854" w:rsidRDefault="00E25854" w:rsidP="00E25854">
      <w:pPr>
        <w:rPr>
          <w:color w:val="000000"/>
          <w:sz w:val="27"/>
          <w:szCs w:val="27"/>
        </w:rPr>
      </w:pPr>
      <w:r w:rsidRPr="00E25854">
        <w:rPr>
          <w:color w:val="000000"/>
          <w:sz w:val="27"/>
          <w:szCs w:val="27"/>
        </w:rPr>
        <w:t xml:space="preserve">наличие у перевозчика действующей системы учета и оплаты проезда с использованием электронных транспортных карт, социальных карт жителя Самарской области, электронных карт «Карта жителя Самарской области».                          </w:t>
      </w:r>
    </w:p>
    <w:p w:rsidR="00E25854" w:rsidRPr="00E25854" w:rsidRDefault="00E25854" w:rsidP="00E25854">
      <w:pPr>
        <w:rPr>
          <w:sz w:val="27"/>
          <w:szCs w:val="27"/>
        </w:rPr>
      </w:pPr>
      <w:r w:rsidRPr="00E25854">
        <w:rPr>
          <w:color w:val="000000"/>
          <w:sz w:val="27"/>
          <w:szCs w:val="27"/>
        </w:rPr>
        <w:lastRenderedPageBreak/>
        <w:t xml:space="preserve">1.5.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w:t>
      </w:r>
      <w:r w:rsidRPr="00E25854">
        <w:rPr>
          <w:color w:val="000000"/>
          <w:sz w:val="27"/>
          <w:szCs w:val="27"/>
          <w:lang w:val="en-US"/>
        </w:rPr>
        <w:t>http</w:t>
      </w:r>
      <w:r w:rsidRPr="00E25854">
        <w:rPr>
          <w:color w:val="000000"/>
          <w:sz w:val="27"/>
          <w:szCs w:val="27"/>
        </w:rPr>
        <w:t>://</w:t>
      </w:r>
      <w:r w:rsidRPr="00E25854">
        <w:rPr>
          <w:color w:val="000000"/>
          <w:sz w:val="27"/>
          <w:szCs w:val="27"/>
          <w:lang w:val="en-US"/>
        </w:rPr>
        <w:t>budget</w:t>
      </w:r>
      <w:r w:rsidRPr="00E25854">
        <w:rPr>
          <w:color w:val="000000"/>
          <w:sz w:val="27"/>
          <w:szCs w:val="27"/>
        </w:rPr>
        <w:t>.</w:t>
      </w:r>
      <w:r w:rsidRPr="00E25854">
        <w:rPr>
          <w:color w:val="000000"/>
          <w:sz w:val="27"/>
          <w:szCs w:val="27"/>
          <w:lang w:val="en-US"/>
        </w:rPr>
        <w:t>gov</w:t>
      </w:r>
      <w:r w:rsidRPr="00E25854">
        <w:rPr>
          <w:color w:val="000000"/>
          <w:sz w:val="27"/>
          <w:szCs w:val="27"/>
        </w:rPr>
        <w:t>.</w:t>
      </w:r>
      <w:r w:rsidRPr="00E25854">
        <w:rPr>
          <w:color w:val="000000"/>
          <w:sz w:val="27"/>
          <w:szCs w:val="27"/>
          <w:lang w:val="en-US"/>
        </w:rPr>
        <w:t>ru</w:t>
      </w:r>
      <w:r w:rsidRPr="00E25854">
        <w:rPr>
          <w:color w:val="000000"/>
          <w:sz w:val="27"/>
          <w:szCs w:val="27"/>
        </w:rPr>
        <w:t>) (далее – единый порт</w:t>
      </w:r>
      <w:r w:rsidR="00B30D05">
        <w:rPr>
          <w:color w:val="000000"/>
          <w:sz w:val="27"/>
          <w:szCs w:val="27"/>
        </w:rPr>
        <w:t>ал)</w:t>
      </w:r>
      <w:r w:rsidRPr="00E25854">
        <w:rPr>
          <w:color w:val="000000"/>
          <w:sz w:val="27"/>
          <w:szCs w:val="27"/>
        </w:rPr>
        <w:t xml:space="preserve"> при формировании проекта закона о бюджете (проекта закона о внесении изменений в закон о бюджете).</w:t>
      </w:r>
    </w:p>
    <w:p w:rsidR="00E25854" w:rsidRPr="00E25854" w:rsidRDefault="00E25854" w:rsidP="00E25854">
      <w:pPr>
        <w:pStyle w:val="af5"/>
        <w:spacing w:after="0" w:line="360" w:lineRule="auto"/>
        <w:jc w:val="center"/>
        <w:rPr>
          <w:sz w:val="27"/>
          <w:szCs w:val="27"/>
        </w:rPr>
      </w:pPr>
      <w:r w:rsidRPr="00E25854">
        <w:rPr>
          <w:sz w:val="27"/>
          <w:szCs w:val="27"/>
        </w:rPr>
        <w:t>2. Порядок проведения отбора</w:t>
      </w:r>
    </w:p>
    <w:p w:rsidR="002D159B" w:rsidRDefault="00E25854" w:rsidP="00E25854">
      <w:pPr>
        <w:pStyle w:val="af5"/>
        <w:spacing w:after="0" w:line="360" w:lineRule="auto"/>
        <w:ind w:firstLine="709"/>
        <w:jc w:val="both"/>
        <w:rPr>
          <w:color w:val="000000"/>
          <w:sz w:val="27"/>
          <w:szCs w:val="27"/>
        </w:rPr>
      </w:pPr>
      <w:r w:rsidRPr="00E25854">
        <w:rPr>
          <w:color w:val="000000"/>
          <w:sz w:val="27"/>
          <w:szCs w:val="27"/>
        </w:rPr>
        <w:t>2.1. Отбор проводится ежегодно</w:t>
      </w:r>
      <w:r w:rsidR="00A23668">
        <w:rPr>
          <w:color w:val="000000"/>
          <w:sz w:val="27"/>
          <w:szCs w:val="27"/>
        </w:rPr>
        <w:t xml:space="preserve"> в срок: </w:t>
      </w:r>
      <w:r w:rsidR="00DA531B">
        <w:rPr>
          <w:color w:val="000000"/>
          <w:sz w:val="27"/>
          <w:szCs w:val="27"/>
        </w:rPr>
        <w:t>в 2021 году</w:t>
      </w:r>
      <w:r w:rsidR="00E64EC4">
        <w:rPr>
          <w:color w:val="000000"/>
          <w:sz w:val="27"/>
          <w:szCs w:val="27"/>
        </w:rPr>
        <w:t xml:space="preserve"> не позднее </w:t>
      </w:r>
      <w:r w:rsidRPr="00E25854">
        <w:rPr>
          <w:color w:val="000000"/>
          <w:sz w:val="27"/>
          <w:szCs w:val="27"/>
        </w:rPr>
        <w:t xml:space="preserve"> </w:t>
      </w:r>
      <w:r w:rsidR="00325384">
        <w:rPr>
          <w:color w:val="000000"/>
          <w:sz w:val="27"/>
          <w:szCs w:val="27"/>
        </w:rPr>
        <w:t>1 августа</w:t>
      </w:r>
      <w:r w:rsidR="00A23668">
        <w:rPr>
          <w:color w:val="000000"/>
          <w:sz w:val="27"/>
          <w:szCs w:val="27"/>
        </w:rPr>
        <w:t xml:space="preserve"> 2021 года, с 2022 года -</w:t>
      </w:r>
      <w:r w:rsidR="00E64EC4">
        <w:rPr>
          <w:color w:val="000000"/>
          <w:sz w:val="27"/>
          <w:szCs w:val="27"/>
        </w:rPr>
        <w:t xml:space="preserve"> не позднее 15 февраля</w:t>
      </w:r>
      <w:r w:rsidR="00A23668">
        <w:rPr>
          <w:color w:val="000000"/>
          <w:sz w:val="27"/>
          <w:szCs w:val="27"/>
        </w:rPr>
        <w:t xml:space="preserve"> текущего года</w:t>
      </w:r>
      <w:r w:rsidRPr="00E25854">
        <w:rPr>
          <w:color w:val="000000"/>
          <w:sz w:val="27"/>
          <w:szCs w:val="27"/>
        </w:rPr>
        <w:t xml:space="preserve">. </w:t>
      </w:r>
      <w:r w:rsidR="002D159B">
        <w:rPr>
          <w:color w:val="000000"/>
          <w:sz w:val="27"/>
          <w:szCs w:val="27"/>
        </w:rPr>
        <w:t xml:space="preserve">                                                                 </w:t>
      </w:r>
    </w:p>
    <w:p w:rsidR="00E25854" w:rsidRPr="00E25854" w:rsidRDefault="00E25854" w:rsidP="00E25854">
      <w:pPr>
        <w:pStyle w:val="af5"/>
        <w:spacing w:after="0" w:line="360" w:lineRule="auto"/>
        <w:ind w:firstLine="709"/>
        <w:jc w:val="both"/>
        <w:rPr>
          <w:sz w:val="27"/>
          <w:szCs w:val="27"/>
        </w:rPr>
      </w:pPr>
      <w:r w:rsidRPr="00E25854">
        <w:rPr>
          <w:sz w:val="27"/>
          <w:szCs w:val="27"/>
        </w:rPr>
        <w:t>Главный распорядитель, как получатель бюджетных средств</w:t>
      </w:r>
      <w:r w:rsidR="00677796">
        <w:rPr>
          <w:sz w:val="27"/>
          <w:szCs w:val="27"/>
        </w:rPr>
        <w:t xml:space="preserve"> </w:t>
      </w:r>
      <w:r w:rsidRPr="00E25854">
        <w:rPr>
          <w:color w:val="000000"/>
          <w:sz w:val="27"/>
          <w:szCs w:val="27"/>
        </w:rPr>
        <w:t xml:space="preserve">размещает на едином портале, </w:t>
      </w:r>
      <w:r w:rsidRPr="00677796">
        <w:rPr>
          <w:color w:val="000000"/>
          <w:sz w:val="27"/>
          <w:szCs w:val="27"/>
        </w:rPr>
        <w:t>а также на официальном сайте администрации городского округа Кинель Самарской области</w:t>
      </w:r>
      <w:r w:rsidRPr="00E25854">
        <w:rPr>
          <w:color w:val="000000"/>
          <w:sz w:val="27"/>
          <w:szCs w:val="27"/>
        </w:rPr>
        <w:t xml:space="preserve">  в информационно-телекоммуникационной сети «Интернет» (далее – официальный сайт) объявление о проведении отбора с указанием: </w:t>
      </w:r>
    </w:p>
    <w:p w:rsidR="00E25854" w:rsidRPr="00E25854" w:rsidRDefault="00E25854" w:rsidP="00E25854">
      <w:pPr>
        <w:pStyle w:val="af5"/>
        <w:spacing w:after="0" w:line="360" w:lineRule="auto"/>
        <w:ind w:firstLine="720"/>
        <w:jc w:val="both"/>
        <w:rPr>
          <w:sz w:val="27"/>
          <w:szCs w:val="27"/>
        </w:rPr>
      </w:pPr>
      <w:r w:rsidRPr="00E25854">
        <w:rPr>
          <w:sz w:val="27"/>
          <w:szCs w:val="27"/>
        </w:rPr>
        <w:t xml:space="preserve">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отозвать пакет документов участником отбора на доработку или отказаться от участия в отборе на с указанием сроков (порядка) доработки документов или отказа в участии в отборе;                                                                                                     </w:t>
      </w:r>
    </w:p>
    <w:p w:rsidR="00E25854" w:rsidRPr="00E25854" w:rsidRDefault="00E25854" w:rsidP="00E25854">
      <w:pPr>
        <w:pStyle w:val="af5"/>
        <w:spacing w:after="0" w:line="360" w:lineRule="auto"/>
        <w:ind w:firstLine="720"/>
        <w:jc w:val="both"/>
        <w:rPr>
          <w:sz w:val="27"/>
          <w:szCs w:val="27"/>
        </w:rPr>
      </w:pPr>
      <w:r w:rsidRPr="00E25854">
        <w:rPr>
          <w:color w:val="000000"/>
          <w:sz w:val="27"/>
          <w:szCs w:val="27"/>
        </w:rPr>
        <w:t>наименования, места нахождения, почтового адреса, адреса электронной почты</w:t>
      </w:r>
      <w:r w:rsidRPr="00E25854">
        <w:rPr>
          <w:sz w:val="27"/>
          <w:szCs w:val="27"/>
        </w:rPr>
        <w:t xml:space="preserve"> Главного распорядителя, как получателя бюджетных средств</w:t>
      </w:r>
      <w:r w:rsidRPr="00E25854">
        <w:rPr>
          <w:color w:val="000000"/>
          <w:sz w:val="27"/>
          <w:szCs w:val="27"/>
        </w:rPr>
        <w:t>;</w:t>
      </w:r>
    </w:p>
    <w:p w:rsidR="00E25854" w:rsidRPr="00E25854" w:rsidRDefault="00E25854" w:rsidP="00E25854">
      <w:pPr>
        <w:pStyle w:val="af5"/>
        <w:spacing w:after="0" w:line="360" w:lineRule="auto"/>
        <w:ind w:firstLine="720"/>
        <w:jc w:val="both"/>
        <w:rPr>
          <w:sz w:val="27"/>
          <w:szCs w:val="27"/>
        </w:rPr>
      </w:pPr>
      <w:r w:rsidRPr="00E25854">
        <w:rPr>
          <w:color w:val="000000"/>
          <w:sz w:val="27"/>
          <w:szCs w:val="27"/>
        </w:rPr>
        <w:t xml:space="preserve">сетевого адреса </w:t>
      </w:r>
      <w:r w:rsidRPr="00E25854">
        <w:rPr>
          <w:sz w:val="27"/>
          <w:szCs w:val="27"/>
        </w:rPr>
        <w:t xml:space="preserve">и (или) указателей страниц </w:t>
      </w:r>
      <w:r w:rsidR="00C80244">
        <w:rPr>
          <w:sz w:val="27"/>
          <w:szCs w:val="27"/>
        </w:rPr>
        <w:t xml:space="preserve">официального </w:t>
      </w:r>
      <w:r w:rsidRPr="00E25854">
        <w:rPr>
          <w:sz w:val="27"/>
          <w:szCs w:val="27"/>
        </w:rPr>
        <w:t>сайта</w:t>
      </w:r>
      <w:r w:rsidRPr="00E25854">
        <w:rPr>
          <w:color w:val="000000"/>
          <w:sz w:val="27"/>
          <w:szCs w:val="27"/>
        </w:rPr>
        <w:t>, на котором обеспечивается проведение отбора;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требований к</w:t>
      </w:r>
      <w:r w:rsidR="00C80244">
        <w:rPr>
          <w:color w:val="000000"/>
          <w:sz w:val="27"/>
          <w:szCs w:val="27"/>
        </w:rPr>
        <w:t xml:space="preserve"> участникам отбора</w:t>
      </w:r>
      <w:r w:rsidRPr="00E25854">
        <w:rPr>
          <w:color w:val="000000"/>
          <w:sz w:val="27"/>
          <w:szCs w:val="27"/>
        </w:rPr>
        <w:t xml:space="preserve">, в соответствии с пунктом </w:t>
      </w:r>
      <w:r w:rsidRPr="00E25854">
        <w:rPr>
          <w:sz w:val="27"/>
          <w:szCs w:val="27"/>
        </w:rPr>
        <w:t>1.4</w:t>
      </w:r>
      <w:r w:rsidR="00C80244">
        <w:rPr>
          <w:sz w:val="27"/>
          <w:szCs w:val="27"/>
        </w:rPr>
        <w:t xml:space="preserve"> и 2.2</w:t>
      </w:r>
      <w:r w:rsidRPr="00E25854">
        <w:rPr>
          <w:color w:val="000000"/>
          <w:sz w:val="27"/>
          <w:szCs w:val="27"/>
        </w:rPr>
        <w:t xml:space="preserve"> настоящего Порядка, а также перечня докумен</w:t>
      </w:r>
      <w:r w:rsidR="0037127D">
        <w:rPr>
          <w:color w:val="000000"/>
          <w:sz w:val="27"/>
          <w:szCs w:val="27"/>
        </w:rPr>
        <w:t>тов в соответствии с пунктом 2.3</w:t>
      </w:r>
      <w:r w:rsidRPr="00E25854">
        <w:rPr>
          <w:color w:val="000000"/>
          <w:sz w:val="27"/>
          <w:szCs w:val="27"/>
        </w:rPr>
        <w:t xml:space="preserve"> настоящего П</w:t>
      </w:r>
      <w:r w:rsidR="00C80244">
        <w:rPr>
          <w:color w:val="000000"/>
          <w:sz w:val="27"/>
          <w:szCs w:val="27"/>
        </w:rPr>
        <w:t>орядка</w:t>
      </w:r>
      <w:r w:rsidRPr="00E25854">
        <w:rPr>
          <w:color w:val="000000"/>
          <w:sz w:val="27"/>
          <w:szCs w:val="27"/>
        </w:rPr>
        <w:t>;</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lastRenderedPageBreak/>
        <w:t>порядка подачи заявок перевозчиками и требований, предъявляемых к форме и содержанию заявок, подаваемых перевозчика</w:t>
      </w:r>
      <w:r w:rsidR="008359C9">
        <w:rPr>
          <w:color w:val="000000"/>
          <w:sz w:val="27"/>
          <w:szCs w:val="27"/>
        </w:rPr>
        <w:t>ми в соответствии с пунктом 2.3</w:t>
      </w:r>
      <w:r w:rsidRPr="00E25854">
        <w:rPr>
          <w:color w:val="000000"/>
          <w:sz w:val="27"/>
          <w:szCs w:val="27"/>
        </w:rPr>
        <w:t xml:space="preserve"> настоящего Порядка;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порядка отзыва заявок перевозчиками, порядка возврата заявок перевозчиками, определяющего в том числе основания для возврата заявок перевозчиками, порядка внесения изменений в заявки перевозчиков;</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правил рассмотрения и оценки заявок перевозчиков;</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порядка предоставления перевозчикам разъяснений положений объявления о проведении отбора, даты начала и окончания срока такого предоставления;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срока, в течение которого победитель(и) отбора должен(ны) подписать соглашение;</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условий признания победителя(ей) отбора уклонившимся(ися) от заключения соглашения;</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даты размещения результатов отбора на едином портале, </w:t>
      </w:r>
      <w:r w:rsidRPr="00BE6E07">
        <w:rPr>
          <w:sz w:val="27"/>
          <w:szCs w:val="27"/>
        </w:rPr>
        <w:t>а также на официальном сайте</w:t>
      </w:r>
      <w:r w:rsidRPr="00BE6E07">
        <w:rPr>
          <w:color w:val="000000"/>
          <w:sz w:val="27"/>
          <w:szCs w:val="27"/>
        </w:rPr>
        <w:t xml:space="preserve"> администрации городского округа Кинель Самарской области,</w:t>
      </w:r>
      <w:r w:rsidRPr="00E25854">
        <w:rPr>
          <w:color w:val="000000"/>
          <w:sz w:val="27"/>
          <w:szCs w:val="27"/>
        </w:rPr>
        <w:t xml:space="preserve"> которая не может быть позднее 14-го календарного дня, следующего за днем определения победителя(ей) отбора;</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цели предоставления субсидии в соответствии с пунктом 1.1 настоящего Порядка, а также результатов предоставления субси</w:t>
      </w:r>
      <w:r w:rsidR="0037127D">
        <w:rPr>
          <w:color w:val="000000"/>
          <w:sz w:val="27"/>
          <w:szCs w:val="27"/>
        </w:rPr>
        <w:t>дии в соответствии с</w:t>
      </w:r>
      <w:r w:rsidR="00DD4648">
        <w:rPr>
          <w:color w:val="000000"/>
          <w:sz w:val="27"/>
          <w:szCs w:val="27"/>
        </w:rPr>
        <w:t xml:space="preserve"> пунктом 3.9</w:t>
      </w:r>
      <w:r w:rsidR="0037127D">
        <w:rPr>
          <w:color w:val="000000"/>
          <w:sz w:val="27"/>
          <w:szCs w:val="27"/>
        </w:rPr>
        <w:t xml:space="preserve"> настоящего Порядка.</w:t>
      </w:r>
      <w:r w:rsidRPr="00E25854">
        <w:rPr>
          <w:color w:val="000000"/>
          <w:sz w:val="27"/>
          <w:szCs w:val="27"/>
        </w:rPr>
        <w:t xml:space="preserve">                                                                           </w:t>
      </w:r>
    </w:p>
    <w:p w:rsidR="000A6665" w:rsidRPr="00E25854" w:rsidRDefault="00E25854" w:rsidP="000A6665">
      <w:pPr>
        <w:ind w:firstLine="0"/>
        <w:rPr>
          <w:sz w:val="27"/>
          <w:szCs w:val="27"/>
        </w:rPr>
      </w:pPr>
      <w:r w:rsidRPr="00E25854">
        <w:rPr>
          <w:color w:val="000000"/>
          <w:sz w:val="27"/>
          <w:szCs w:val="27"/>
        </w:rPr>
        <w:t xml:space="preserve">          2.2. </w:t>
      </w:r>
      <w:r w:rsidR="00541F3C">
        <w:rPr>
          <w:color w:val="000000"/>
          <w:sz w:val="27"/>
          <w:szCs w:val="27"/>
        </w:rPr>
        <w:t>Для участия в отборе участники отбора</w:t>
      </w:r>
      <w:r w:rsidR="000A6665">
        <w:rPr>
          <w:color w:val="000000"/>
          <w:sz w:val="27"/>
          <w:szCs w:val="27"/>
        </w:rPr>
        <w:t xml:space="preserve"> на первое</w:t>
      </w:r>
      <w:r w:rsidR="000A6665" w:rsidRPr="000A6665">
        <w:rPr>
          <w:sz w:val="27"/>
          <w:szCs w:val="27"/>
        </w:rPr>
        <w:t xml:space="preserve"> </w:t>
      </w:r>
      <w:r w:rsidR="000A6665">
        <w:rPr>
          <w:sz w:val="27"/>
          <w:szCs w:val="27"/>
        </w:rPr>
        <w:t xml:space="preserve">число </w:t>
      </w:r>
      <w:r w:rsidR="000A6665" w:rsidRPr="00E25854">
        <w:rPr>
          <w:sz w:val="27"/>
          <w:szCs w:val="27"/>
        </w:rPr>
        <w:t xml:space="preserve">месяца, предшествующего месяцу, в котором планируется проведение отбора, </w:t>
      </w:r>
      <w:r w:rsidR="000A6665">
        <w:rPr>
          <w:sz w:val="27"/>
          <w:szCs w:val="27"/>
        </w:rPr>
        <w:t>должны соответствовать следующим требованиям</w:t>
      </w:r>
      <w:r w:rsidR="000A6665" w:rsidRPr="00E25854">
        <w:rPr>
          <w:sz w:val="27"/>
          <w:szCs w:val="27"/>
        </w:rPr>
        <w:t>:</w:t>
      </w:r>
    </w:p>
    <w:p w:rsidR="00E25854" w:rsidRPr="00E25854" w:rsidRDefault="000A6665" w:rsidP="00E25854">
      <w:pPr>
        <w:ind w:firstLine="0"/>
        <w:rPr>
          <w:sz w:val="27"/>
          <w:szCs w:val="27"/>
        </w:rPr>
      </w:pPr>
      <w:r>
        <w:rPr>
          <w:sz w:val="27"/>
          <w:szCs w:val="27"/>
        </w:rPr>
        <w:t xml:space="preserve">         </w:t>
      </w:r>
      <w:r w:rsidR="00E25854" w:rsidRPr="00E25854">
        <w:rPr>
          <w:sz w:val="27"/>
          <w:szCs w:val="27"/>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5854" w:rsidRPr="00E25854" w:rsidRDefault="0037127D" w:rsidP="00E25854">
      <w:pPr>
        <w:pStyle w:val="af5"/>
        <w:spacing w:after="0" w:line="360" w:lineRule="auto"/>
        <w:ind w:firstLine="720"/>
        <w:jc w:val="both"/>
        <w:rPr>
          <w:sz w:val="27"/>
          <w:szCs w:val="27"/>
        </w:rPr>
      </w:pPr>
      <w:r>
        <w:rPr>
          <w:sz w:val="27"/>
          <w:szCs w:val="27"/>
        </w:rPr>
        <w:lastRenderedPageBreak/>
        <w:t>отсутствие просроченной задолженности</w:t>
      </w:r>
      <w:r w:rsidR="00E25854" w:rsidRPr="00E25854">
        <w:rPr>
          <w:sz w:val="27"/>
          <w:szCs w:val="27"/>
        </w:rPr>
        <w:t xml:space="preserve"> по возврату в бюджет городского округа Кинель Самарской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E25854" w:rsidRPr="00E25854" w:rsidRDefault="00E25854" w:rsidP="00E25854">
      <w:pPr>
        <w:pStyle w:val="af5"/>
        <w:spacing w:after="0" w:line="360" w:lineRule="auto"/>
        <w:ind w:firstLine="720"/>
        <w:jc w:val="both"/>
        <w:rPr>
          <w:sz w:val="27"/>
          <w:szCs w:val="27"/>
        </w:rPr>
      </w:pPr>
      <w:bookmarkStart w:id="3" w:name="sub_1434"/>
      <w:bookmarkEnd w:id="3"/>
      <w:r w:rsidRPr="00E25854">
        <w:rPr>
          <w:sz w:val="27"/>
          <w:szCs w:val="27"/>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E25854" w:rsidRPr="00E25854" w:rsidRDefault="00E25854" w:rsidP="00E25854">
      <w:pPr>
        <w:pStyle w:val="af5"/>
        <w:spacing w:after="0" w:line="360" w:lineRule="auto"/>
        <w:ind w:firstLine="720"/>
        <w:jc w:val="both"/>
        <w:rPr>
          <w:sz w:val="27"/>
          <w:szCs w:val="27"/>
        </w:rPr>
      </w:pPr>
      <w:bookmarkStart w:id="4" w:name="sub_104305"/>
      <w:bookmarkEnd w:id="4"/>
      <w:r w:rsidRPr="00E25854">
        <w:rPr>
          <w:sz w:val="27"/>
          <w:szCs w:val="27"/>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E25854" w:rsidRPr="00E25854" w:rsidRDefault="00E25854" w:rsidP="00E25854">
      <w:pPr>
        <w:pStyle w:val="af5"/>
        <w:spacing w:after="0" w:line="360" w:lineRule="auto"/>
        <w:ind w:firstLine="720"/>
        <w:jc w:val="both"/>
        <w:rPr>
          <w:sz w:val="27"/>
          <w:szCs w:val="27"/>
        </w:rPr>
      </w:pPr>
      <w:r w:rsidRPr="00961517">
        <w:rPr>
          <w:sz w:val="27"/>
          <w:szCs w:val="27"/>
        </w:rPr>
        <w:lastRenderedPageBreak/>
        <w:t>участники отбора</w:t>
      </w:r>
      <w:r w:rsidRPr="00E25854">
        <w:rPr>
          <w:sz w:val="27"/>
          <w:szCs w:val="27"/>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25854" w:rsidRPr="00E25854" w:rsidRDefault="00E25854" w:rsidP="00E25854">
      <w:pPr>
        <w:pStyle w:val="af5"/>
        <w:spacing w:after="0" w:line="360" w:lineRule="auto"/>
        <w:ind w:firstLine="720"/>
        <w:jc w:val="both"/>
        <w:rPr>
          <w:sz w:val="27"/>
          <w:szCs w:val="27"/>
        </w:rPr>
      </w:pPr>
      <w:r w:rsidRPr="00961517">
        <w:rPr>
          <w:sz w:val="27"/>
          <w:szCs w:val="27"/>
        </w:rPr>
        <w:t>участники отбора</w:t>
      </w:r>
      <w:r w:rsidRPr="00E25854">
        <w:rPr>
          <w:sz w:val="27"/>
          <w:szCs w:val="27"/>
        </w:rPr>
        <w:t xml:space="preserve"> не должны получать средства из бюджета городского округа Кинель Самарской области, из которого планируется предоставление субсидии в соответствии с правовым актом, на основании иных муниципальных нормативных правовых актов на цели, установленные правовым актом;</w:t>
      </w:r>
    </w:p>
    <w:p w:rsidR="00E25854" w:rsidRPr="00E25854" w:rsidRDefault="00E25854" w:rsidP="00E25854">
      <w:pPr>
        <w:pStyle w:val="af5"/>
        <w:spacing w:after="0" w:line="360" w:lineRule="auto"/>
        <w:ind w:firstLine="709"/>
        <w:jc w:val="both"/>
        <w:rPr>
          <w:sz w:val="27"/>
          <w:szCs w:val="27"/>
        </w:rPr>
      </w:pPr>
      <w:r w:rsidRPr="00E25854">
        <w:rPr>
          <w:sz w:val="27"/>
          <w:szCs w:val="27"/>
        </w:rPr>
        <w:t>2.3. Для участи</w:t>
      </w:r>
      <w:r w:rsidR="003231AB">
        <w:rPr>
          <w:sz w:val="27"/>
          <w:szCs w:val="27"/>
        </w:rPr>
        <w:t>я в отборе участники отбора</w:t>
      </w:r>
      <w:r w:rsidRPr="00E25854">
        <w:rPr>
          <w:sz w:val="27"/>
          <w:szCs w:val="27"/>
        </w:rPr>
        <w:t xml:space="preserve"> не позднее даты окончания подачи заявок, указанной в объявлении о проведении отбора, представляют в администрацию городского округа Кинель Самарской области на бумажном носителе</w:t>
      </w:r>
      <w:r w:rsidR="00290A76">
        <w:rPr>
          <w:sz w:val="27"/>
          <w:szCs w:val="27"/>
        </w:rPr>
        <w:t xml:space="preserve"> </w:t>
      </w:r>
      <w:r w:rsidR="00290A76" w:rsidRPr="00290A76">
        <w:rPr>
          <w:sz w:val="27"/>
          <w:szCs w:val="27"/>
        </w:rPr>
        <w:t>(</w:t>
      </w:r>
      <w:r w:rsidR="00290A76" w:rsidRPr="00290A76">
        <w:rPr>
          <w:color w:val="000000"/>
          <w:sz w:val="27"/>
          <w:szCs w:val="27"/>
        </w:rPr>
        <w:t>в произвольной форме с указанием телефона, факса или электронной почты, направления расходования субсидий с приложением документов</w:t>
      </w:r>
      <w:r w:rsidR="00290A76">
        <w:rPr>
          <w:color w:val="000000"/>
          <w:sz w:val="27"/>
          <w:szCs w:val="27"/>
        </w:rPr>
        <w:t>)</w:t>
      </w:r>
      <w:r w:rsidRPr="00E25854">
        <w:rPr>
          <w:sz w:val="27"/>
          <w:szCs w:val="27"/>
        </w:rPr>
        <w:t xml:space="preserve"> заявку на участие в отборе на право заключения соглашения о предоставлении субсидии (в произвольной форме) с указанием телефона, факса или электронной почты, направления расходования субсидий с приложением:</w:t>
      </w:r>
    </w:p>
    <w:p w:rsidR="00E25854" w:rsidRPr="00E25854" w:rsidRDefault="00F13272" w:rsidP="00E25854">
      <w:pPr>
        <w:pStyle w:val="af5"/>
        <w:spacing w:after="0" w:line="360" w:lineRule="auto"/>
        <w:ind w:firstLine="709"/>
        <w:jc w:val="both"/>
        <w:rPr>
          <w:color w:val="000000"/>
          <w:sz w:val="27"/>
          <w:szCs w:val="27"/>
        </w:rPr>
      </w:pPr>
      <w:r>
        <w:rPr>
          <w:color w:val="000000"/>
          <w:sz w:val="27"/>
          <w:szCs w:val="27"/>
        </w:rPr>
        <w:t>справки в свободной форме, содержащей</w:t>
      </w:r>
      <w:r w:rsidR="00872E23">
        <w:rPr>
          <w:color w:val="000000"/>
          <w:sz w:val="27"/>
          <w:szCs w:val="27"/>
        </w:rPr>
        <w:t xml:space="preserve"> согласие </w:t>
      </w:r>
      <w:r w:rsidR="00872E23">
        <w:rPr>
          <w:sz w:val="27"/>
          <w:szCs w:val="27"/>
        </w:rPr>
        <w:t>участника отбора</w:t>
      </w:r>
      <w:r w:rsidR="00E25854" w:rsidRPr="00E25854">
        <w:rPr>
          <w:color w:val="000000"/>
          <w:sz w:val="27"/>
          <w:szCs w:val="27"/>
        </w:rPr>
        <w:t xml:space="preserve"> на публикацию (размещение) на едином портале и на официальном сайте</w:t>
      </w:r>
      <w:r w:rsidR="00E25854" w:rsidRPr="00E25854">
        <w:rPr>
          <w:sz w:val="27"/>
          <w:szCs w:val="27"/>
        </w:rPr>
        <w:t xml:space="preserve"> Главного распорядителя как получателем бюджетных средств</w:t>
      </w:r>
      <w:r w:rsidR="00E25854" w:rsidRPr="00E25854">
        <w:rPr>
          <w:color w:val="000000"/>
          <w:sz w:val="27"/>
          <w:szCs w:val="27"/>
        </w:rPr>
        <w:t xml:space="preserve">, о подаваемой перевозчиком заявке, а также иной информации о перевозчике, связанной с отбором, заверенного подписью руководителя перевозчика и печатью </w:t>
      </w:r>
      <w:r w:rsidR="00872E23">
        <w:rPr>
          <w:sz w:val="27"/>
          <w:szCs w:val="27"/>
        </w:rPr>
        <w:t>участники отбора</w:t>
      </w:r>
      <w:r w:rsidR="00872E23" w:rsidRPr="00E25854">
        <w:rPr>
          <w:sz w:val="27"/>
          <w:szCs w:val="27"/>
        </w:rPr>
        <w:t xml:space="preserve"> </w:t>
      </w:r>
      <w:r w:rsidR="00E25854" w:rsidRPr="00E25854">
        <w:rPr>
          <w:color w:val="000000"/>
          <w:sz w:val="27"/>
          <w:szCs w:val="27"/>
        </w:rPr>
        <w:t>(при наличии);</w:t>
      </w:r>
    </w:p>
    <w:p w:rsidR="00E25854" w:rsidRPr="00E25854" w:rsidRDefault="00F13272" w:rsidP="00E25854">
      <w:pPr>
        <w:pStyle w:val="af5"/>
        <w:spacing w:after="0" w:line="360" w:lineRule="auto"/>
        <w:ind w:firstLine="709"/>
        <w:jc w:val="both"/>
        <w:rPr>
          <w:color w:val="000000"/>
          <w:sz w:val="27"/>
          <w:szCs w:val="27"/>
        </w:rPr>
      </w:pPr>
      <w:r>
        <w:rPr>
          <w:color w:val="000000"/>
          <w:sz w:val="27"/>
          <w:szCs w:val="27"/>
        </w:rPr>
        <w:t>справки, подтверждающей</w:t>
      </w:r>
      <w:r w:rsidR="00872E23">
        <w:rPr>
          <w:color w:val="000000"/>
          <w:sz w:val="27"/>
          <w:szCs w:val="27"/>
        </w:rPr>
        <w:t xml:space="preserve">, что </w:t>
      </w:r>
      <w:r w:rsidR="00872E23">
        <w:rPr>
          <w:sz w:val="27"/>
          <w:szCs w:val="27"/>
        </w:rPr>
        <w:t>участник отбора</w:t>
      </w:r>
      <w:r w:rsidR="00E25854" w:rsidRPr="00E25854">
        <w:rPr>
          <w:color w:val="000000"/>
          <w:sz w:val="27"/>
          <w:szCs w:val="27"/>
        </w:rPr>
        <w:t xml:space="preserve"> не является иностранным юридическим лицом, а также российским юридическим лицом, в уставном </w:t>
      </w:r>
      <w:r w:rsidR="00E25854" w:rsidRPr="00E25854">
        <w:rPr>
          <w:color w:val="000000"/>
          <w:sz w:val="27"/>
          <w:szCs w:val="27"/>
        </w:rPr>
        <w:lastRenderedPageBreak/>
        <w:t xml:space="preserve">(складочном)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финансами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00872E23">
        <w:rPr>
          <w:color w:val="000000"/>
          <w:sz w:val="27"/>
          <w:szCs w:val="27"/>
        </w:rPr>
        <w:t>и</w:t>
      </w:r>
      <w:r w:rsidR="00E25854" w:rsidRPr="00E25854">
        <w:rPr>
          <w:color w:val="000000"/>
          <w:sz w:val="27"/>
          <w:szCs w:val="27"/>
        </w:rPr>
        <w:t>нформации при проведении финансовых операций (оф</w:t>
      </w:r>
      <w:r w:rsidR="00872E23">
        <w:rPr>
          <w:color w:val="000000"/>
          <w:sz w:val="27"/>
          <w:szCs w:val="27"/>
        </w:rPr>
        <w:t>ф</w:t>
      </w:r>
      <w:r w:rsidR="00E25854" w:rsidRPr="00E25854">
        <w:rPr>
          <w:color w:val="000000"/>
          <w:sz w:val="27"/>
          <w:szCs w:val="27"/>
        </w:rPr>
        <w:t xml:space="preserve">шорные зоны), в совокупности превышает 50 процентов;                                                                          </w:t>
      </w:r>
    </w:p>
    <w:p w:rsidR="00E25854" w:rsidRPr="00E25854" w:rsidRDefault="00F13272" w:rsidP="00E25854">
      <w:pPr>
        <w:pStyle w:val="af5"/>
        <w:spacing w:after="0" w:line="360" w:lineRule="auto"/>
        <w:ind w:firstLine="709"/>
        <w:jc w:val="both"/>
        <w:rPr>
          <w:sz w:val="27"/>
          <w:szCs w:val="27"/>
        </w:rPr>
      </w:pPr>
      <w:r>
        <w:rPr>
          <w:color w:val="000000"/>
          <w:sz w:val="27"/>
          <w:szCs w:val="27"/>
        </w:rPr>
        <w:t>справки, подтверждающ</w:t>
      </w:r>
      <w:r w:rsidR="00E25854" w:rsidRPr="00E25854">
        <w:rPr>
          <w:color w:val="000000"/>
          <w:sz w:val="27"/>
          <w:szCs w:val="27"/>
        </w:rPr>
        <w:t>е</w:t>
      </w:r>
      <w:r>
        <w:rPr>
          <w:color w:val="000000"/>
          <w:sz w:val="27"/>
          <w:szCs w:val="27"/>
        </w:rPr>
        <w:t>й</w:t>
      </w:r>
      <w:r w:rsidR="00E25854" w:rsidRPr="00E25854">
        <w:rPr>
          <w:color w:val="000000"/>
          <w:sz w:val="27"/>
          <w:szCs w:val="27"/>
        </w:rPr>
        <w:t xml:space="preserve">, что </w:t>
      </w:r>
      <w:r w:rsidR="00872E23">
        <w:rPr>
          <w:sz w:val="27"/>
          <w:szCs w:val="27"/>
        </w:rPr>
        <w:t>участник отбора</w:t>
      </w:r>
      <w:r w:rsidR="00872E23" w:rsidRPr="00E25854">
        <w:rPr>
          <w:sz w:val="27"/>
          <w:szCs w:val="27"/>
        </w:rPr>
        <w:t xml:space="preserve"> </w:t>
      </w:r>
      <w:r w:rsidR="00E25854" w:rsidRPr="00E25854">
        <w:rPr>
          <w:color w:val="000000"/>
          <w:sz w:val="27"/>
          <w:szCs w:val="27"/>
        </w:rPr>
        <w:t>не является получателем средств из областного бюджета на основании иных нормативных правовых актов Самарской области</w:t>
      </w:r>
      <w:r w:rsidR="001249D8">
        <w:rPr>
          <w:color w:val="000000"/>
          <w:sz w:val="27"/>
          <w:szCs w:val="27"/>
        </w:rPr>
        <w:t xml:space="preserve"> на цель, указанную в пункте 1.1</w:t>
      </w:r>
      <w:r w:rsidR="00E25854" w:rsidRPr="00E25854">
        <w:rPr>
          <w:color w:val="000000"/>
          <w:sz w:val="27"/>
          <w:szCs w:val="27"/>
        </w:rPr>
        <w:t xml:space="preserve"> настоящего Порядка;</w:t>
      </w:r>
    </w:p>
    <w:p w:rsidR="00E25854" w:rsidRPr="00E25854" w:rsidRDefault="00F13272" w:rsidP="00E25854">
      <w:pPr>
        <w:pStyle w:val="af5"/>
        <w:spacing w:after="0" w:line="360" w:lineRule="auto"/>
        <w:ind w:firstLine="709"/>
        <w:jc w:val="both"/>
        <w:rPr>
          <w:sz w:val="27"/>
          <w:szCs w:val="27"/>
        </w:rPr>
      </w:pPr>
      <w:r>
        <w:rPr>
          <w:sz w:val="27"/>
          <w:szCs w:val="27"/>
        </w:rPr>
        <w:t>муниципальных контрактов, заключенных</w:t>
      </w:r>
      <w:r w:rsidR="00E25854" w:rsidRPr="00E25854">
        <w:rPr>
          <w:sz w:val="27"/>
          <w:szCs w:val="27"/>
        </w:rPr>
        <w:t xml:space="preserve"> между </w:t>
      </w:r>
      <w:r w:rsidR="00872E23">
        <w:rPr>
          <w:sz w:val="27"/>
          <w:szCs w:val="27"/>
        </w:rPr>
        <w:t>участником отбора</w:t>
      </w:r>
      <w:r w:rsidR="00872E23" w:rsidRPr="00E25854">
        <w:rPr>
          <w:sz w:val="27"/>
          <w:szCs w:val="27"/>
        </w:rPr>
        <w:t xml:space="preserve"> </w:t>
      </w:r>
      <w:r w:rsidR="00E25854" w:rsidRPr="00E25854">
        <w:rPr>
          <w:sz w:val="27"/>
          <w:szCs w:val="27"/>
        </w:rPr>
        <w:t>и Главным распорядителем как получателем бюджетных средств, подтверждающие оказание на территории городского округа Кинель Самарской области деятельности по перевозке пассажиров по муниципальным маршрутам по регулируемым тарифам;</w:t>
      </w:r>
    </w:p>
    <w:p w:rsidR="00E25854" w:rsidRDefault="001249D8" w:rsidP="00E25854">
      <w:pPr>
        <w:pStyle w:val="af5"/>
        <w:spacing w:after="0" w:line="360" w:lineRule="auto"/>
        <w:ind w:firstLine="709"/>
        <w:jc w:val="both"/>
        <w:rPr>
          <w:color w:val="000000"/>
          <w:sz w:val="27"/>
          <w:szCs w:val="27"/>
        </w:rPr>
      </w:pPr>
      <w:r>
        <w:rPr>
          <w:sz w:val="27"/>
          <w:szCs w:val="27"/>
        </w:rPr>
        <w:t>выписки</w:t>
      </w:r>
      <w:r w:rsidR="00E25854" w:rsidRPr="00E25854">
        <w:rPr>
          <w:sz w:val="27"/>
          <w:szCs w:val="27"/>
        </w:rPr>
        <w:t xml:space="preserve"> из Единого государственного реестра юридических лиц или Единого государственного реестра индивидуальных предпринимателей. </w:t>
      </w:r>
      <w:r w:rsidR="00E25854" w:rsidRPr="00E25854">
        <w:rPr>
          <w:color w:val="000000"/>
          <w:sz w:val="27"/>
          <w:szCs w:val="27"/>
        </w:rPr>
        <w:t xml:space="preserve">В случае если указанная выписка не представлена перевозчиком, </w:t>
      </w:r>
      <w:r w:rsidR="00E25854" w:rsidRPr="00E25854">
        <w:rPr>
          <w:sz w:val="27"/>
          <w:szCs w:val="27"/>
        </w:rPr>
        <w:t>Главный распорядитель как получатель бюджетных средств</w:t>
      </w:r>
      <w:r w:rsidR="00E25854" w:rsidRPr="00E25854">
        <w:rPr>
          <w:color w:val="000000"/>
          <w:sz w:val="27"/>
          <w:szCs w:val="27"/>
        </w:rPr>
        <w:t xml:space="preserve"> использует сведения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на официальном сайте Федеральной налоговой службы в сети Интернет (</w:t>
      </w:r>
      <w:hyperlink r:id="rId9" w:history="1">
        <w:r w:rsidR="00DE5947" w:rsidRPr="006674A9">
          <w:rPr>
            <w:rStyle w:val="a8"/>
            <w:sz w:val="27"/>
            <w:szCs w:val="27"/>
          </w:rPr>
          <w:t>www.nalog.ru</w:t>
        </w:r>
      </w:hyperlink>
      <w:r w:rsidR="00E25854" w:rsidRPr="00E25854">
        <w:rPr>
          <w:color w:val="000000"/>
          <w:sz w:val="27"/>
          <w:szCs w:val="27"/>
        </w:rPr>
        <w:t>);</w:t>
      </w:r>
    </w:p>
    <w:p w:rsidR="00DE5947" w:rsidRPr="00E25854" w:rsidRDefault="00DE5947" w:rsidP="00DE5947">
      <w:pPr>
        <w:ind w:firstLine="0"/>
        <w:rPr>
          <w:sz w:val="27"/>
          <w:szCs w:val="27"/>
        </w:rPr>
      </w:pPr>
      <w:r w:rsidRPr="00E25854">
        <w:rPr>
          <w:color w:val="000000"/>
          <w:sz w:val="27"/>
          <w:szCs w:val="27"/>
        </w:rPr>
        <w:t xml:space="preserve">                  документ</w:t>
      </w:r>
      <w:r w:rsidR="007E0E64">
        <w:rPr>
          <w:color w:val="000000"/>
          <w:sz w:val="27"/>
          <w:szCs w:val="27"/>
        </w:rPr>
        <w:t>а</w:t>
      </w:r>
      <w:r w:rsidRPr="00E25854">
        <w:rPr>
          <w:color w:val="000000"/>
          <w:sz w:val="27"/>
          <w:szCs w:val="27"/>
        </w:rPr>
        <w:t>, подтв</w:t>
      </w:r>
      <w:r w:rsidR="007E0E64">
        <w:rPr>
          <w:color w:val="000000"/>
          <w:sz w:val="27"/>
          <w:szCs w:val="27"/>
        </w:rPr>
        <w:t>ерждающего</w:t>
      </w:r>
      <w:r w:rsidRPr="00E25854">
        <w:rPr>
          <w:color w:val="000000"/>
          <w:sz w:val="27"/>
          <w:szCs w:val="27"/>
        </w:rPr>
        <w:t xml:space="preserve"> полномочия руководителя (представителя) перевозчика на подписание и получение дополнительного соглашения (приказ о назначении на должность, приказ о временном возложении обязанностей, доверенность на подписание дополнительного соглашения);</w:t>
      </w:r>
    </w:p>
    <w:p w:rsidR="00DE5947" w:rsidRPr="00E25854" w:rsidRDefault="00DE5947" w:rsidP="00DE5947">
      <w:pPr>
        <w:ind w:firstLine="709"/>
        <w:rPr>
          <w:sz w:val="27"/>
          <w:szCs w:val="27"/>
        </w:rPr>
      </w:pPr>
      <w:r w:rsidRPr="00E25854">
        <w:rPr>
          <w:sz w:val="27"/>
          <w:szCs w:val="27"/>
        </w:rPr>
        <w:t>копии учредительных документов Получателя (все изменения к ним);</w:t>
      </w:r>
    </w:p>
    <w:p w:rsidR="00DE5947" w:rsidRPr="00E25854" w:rsidRDefault="007E0E64" w:rsidP="00DE5947">
      <w:pPr>
        <w:ind w:firstLine="709"/>
        <w:rPr>
          <w:sz w:val="27"/>
          <w:szCs w:val="27"/>
        </w:rPr>
      </w:pPr>
      <w:r>
        <w:rPr>
          <w:sz w:val="27"/>
          <w:szCs w:val="27"/>
        </w:rPr>
        <w:lastRenderedPageBreak/>
        <w:t>согласия</w:t>
      </w:r>
      <w:r w:rsidR="00DE5947" w:rsidRPr="00E25854">
        <w:rPr>
          <w:sz w:val="27"/>
          <w:szCs w:val="27"/>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как получателем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в произвольной письменной форме;</w:t>
      </w:r>
    </w:p>
    <w:p w:rsidR="00DE5947" w:rsidRPr="00E25854" w:rsidRDefault="007E0E64" w:rsidP="00DE5947">
      <w:pPr>
        <w:ind w:firstLine="709"/>
        <w:rPr>
          <w:sz w:val="27"/>
          <w:szCs w:val="27"/>
        </w:rPr>
      </w:pPr>
      <w:r>
        <w:rPr>
          <w:sz w:val="27"/>
          <w:szCs w:val="27"/>
        </w:rPr>
        <w:t>согласия</w:t>
      </w:r>
      <w:r w:rsidR="00DE5947" w:rsidRPr="00E25854">
        <w:rPr>
          <w:sz w:val="27"/>
          <w:szCs w:val="27"/>
        </w:rPr>
        <w:t xml:space="preserve"> на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в произвольной письменной форме;</w:t>
      </w:r>
    </w:p>
    <w:p w:rsidR="00DE5947" w:rsidRDefault="007E0E64" w:rsidP="00DE5947">
      <w:pPr>
        <w:rPr>
          <w:sz w:val="27"/>
          <w:szCs w:val="27"/>
        </w:rPr>
      </w:pPr>
      <w:r>
        <w:rPr>
          <w:sz w:val="27"/>
          <w:szCs w:val="27"/>
        </w:rPr>
        <w:t xml:space="preserve">  банковских реквизитов Получателя;</w:t>
      </w:r>
    </w:p>
    <w:p w:rsidR="007E0E64" w:rsidRPr="00E25854" w:rsidRDefault="007E0E64" w:rsidP="007E0E64">
      <w:pPr>
        <w:ind w:firstLine="709"/>
        <w:rPr>
          <w:sz w:val="27"/>
          <w:szCs w:val="27"/>
        </w:rPr>
      </w:pPr>
      <w:r>
        <w:rPr>
          <w:sz w:val="27"/>
          <w:szCs w:val="27"/>
        </w:rPr>
        <w:t>документов, подтверждающих</w:t>
      </w:r>
      <w:r w:rsidRPr="00E25854">
        <w:rPr>
          <w:sz w:val="27"/>
          <w:szCs w:val="27"/>
        </w:rPr>
        <w:t xml:space="preserve"> соответствие требованиям, установленным </w:t>
      </w:r>
      <w:r>
        <w:rPr>
          <w:sz w:val="27"/>
          <w:szCs w:val="27"/>
        </w:rPr>
        <w:t>пунктом 2.2. настоящего Порядка.</w:t>
      </w:r>
    </w:p>
    <w:p w:rsidR="00DE5947" w:rsidRDefault="00DE5947" w:rsidP="00DE5947">
      <w:pPr>
        <w:ind w:firstLine="709"/>
        <w:rPr>
          <w:sz w:val="27"/>
          <w:szCs w:val="27"/>
        </w:rPr>
      </w:pPr>
      <w:r w:rsidRPr="00E25854">
        <w:rPr>
          <w:sz w:val="27"/>
          <w:szCs w:val="27"/>
        </w:rPr>
        <w:t>Представляемые</w:t>
      </w:r>
      <w:r w:rsidR="00277586">
        <w:rPr>
          <w:sz w:val="27"/>
          <w:szCs w:val="27"/>
        </w:rPr>
        <w:t xml:space="preserve"> справки и</w:t>
      </w:r>
      <w:r w:rsidRPr="00E25854">
        <w:rPr>
          <w:sz w:val="27"/>
          <w:szCs w:val="27"/>
        </w:rPr>
        <w:t xml:space="preserve"> копии документов должны быть</w:t>
      </w:r>
      <w:r w:rsidR="00277586">
        <w:rPr>
          <w:sz w:val="27"/>
          <w:szCs w:val="27"/>
        </w:rPr>
        <w:t xml:space="preserve"> датированы,</w:t>
      </w:r>
      <w:r w:rsidRPr="00E25854">
        <w:rPr>
          <w:sz w:val="27"/>
          <w:szCs w:val="27"/>
        </w:rPr>
        <w:t xml:space="preserve"> з</w:t>
      </w:r>
      <w:r w:rsidR="007E0E64">
        <w:rPr>
          <w:sz w:val="27"/>
          <w:szCs w:val="27"/>
        </w:rPr>
        <w:t>аверены руководителем участника обора</w:t>
      </w:r>
      <w:r w:rsidR="00277586">
        <w:rPr>
          <w:sz w:val="27"/>
          <w:szCs w:val="27"/>
        </w:rPr>
        <w:t xml:space="preserve"> и </w:t>
      </w:r>
      <w:r w:rsidR="00E43A23">
        <w:rPr>
          <w:sz w:val="27"/>
          <w:szCs w:val="27"/>
        </w:rPr>
        <w:t>заверены печатью (если имеется)</w:t>
      </w:r>
      <w:r w:rsidRPr="00E25854">
        <w:rPr>
          <w:sz w:val="27"/>
          <w:szCs w:val="27"/>
        </w:rPr>
        <w:t xml:space="preserve">. Документы, указанные в абзацах </w:t>
      </w:r>
      <w:r w:rsidR="007E0E64">
        <w:rPr>
          <w:sz w:val="27"/>
          <w:szCs w:val="27"/>
        </w:rPr>
        <w:t xml:space="preserve">со второго по четвертый и с девятого по одиннадцатый </w:t>
      </w:r>
      <w:r w:rsidRPr="00E25854">
        <w:rPr>
          <w:sz w:val="27"/>
          <w:szCs w:val="27"/>
        </w:rPr>
        <w:t>настоящего пункта должны быть подписаны руководителем и главным бухгалтером Получателя</w:t>
      </w:r>
      <w:r w:rsidR="00E43A23">
        <w:rPr>
          <w:sz w:val="27"/>
          <w:szCs w:val="27"/>
        </w:rPr>
        <w:t xml:space="preserve"> и печатью организации (если имеется)</w:t>
      </w:r>
      <w:r w:rsidRPr="00E25854">
        <w:rPr>
          <w:sz w:val="27"/>
          <w:szCs w:val="27"/>
        </w:rPr>
        <w:t>.</w:t>
      </w:r>
    </w:p>
    <w:p w:rsidR="00E25854" w:rsidRPr="00E25854" w:rsidRDefault="00270686" w:rsidP="00E25854">
      <w:pPr>
        <w:pStyle w:val="af5"/>
        <w:spacing w:after="0" w:line="360" w:lineRule="auto"/>
        <w:ind w:firstLine="709"/>
        <w:jc w:val="both"/>
        <w:rPr>
          <w:sz w:val="27"/>
          <w:szCs w:val="27"/>
        </w:rPr>
      </w:pPr>
      <w:r>
        <w:rPr>
          <w:color w:val="000000"/>
          <w:sz w:val="27"/>
          <w:szCs w:val="27"/>
        </w:rPr>
        <w:t xml:space="preserve">2.4. </w:t>
      </w:r>
      <w:r w:rsidR="00E25854" w:rsidRPr="00E25854">
        <w:rPr>
          <w:color w:val="000000"/>
          <w:sz w:val="27"/>
          <w:szCs w:val="27"/>
        </w:rPr>
        <w:t xml:space="preserve">Участник отбора  имеет право отозвать заявку в любое время до истечения срока завершения отбора путем направления в письменной форме уведомления </w:t>
      </w:r>
      <w:r w:rsidR="00E25854" w:rsidRPr="00E25854">
        <w:rPr>
          <w:sz w:val="27"/>
          <w:szCs w:val="27"/>
        </w:rPr>
        <w:t>Главному распорядителю как получателю бюджетных средств</w:t>
      </w:r>
      <w:r w:rsidR="00E25854" w:rsidRPr="00E25854">
        <w:rPr>
          <w:color w:val="000000"/>
          <w:sz w:val="27"/>
          <w:szCs w:val="27"/>
        </w:rPr>
        <w:t>.</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lastRenderedPageBreak/>
        <w:t>Отзыв заявки регистрируется в течение 2 рабочих дней в порядке общего делопроизводства.</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Участнику отбора возвращается пакет поданных им документов в течение </w:t>
      </w:r>
      <w:r w:rsidRPr="00E25854">
        <w:rPr>
          <w:color w:val="000000"/>
          <w:sz w:val="27"/>
          <w:szCs w:val="27"/>
        </w:rPr>
        <w:br/>
        <w:t xml:space="preserve">5 рабочих дней с даты поступления </w:t>
      </w:r>
      <w:r w:rsidRPr="00E25854">
        <w:rPr>
          <w:sz w:val="27"/>
          <w:szCs w:val="27"/>
        </w:rPr>
        <w:t>Главному распорядителю как получателю бюджетных средств</w:t>
      </w:r>
      <w:r w:rsidRPr="00E25854">
        <w:rPr>
          <w:color w:val="000000"/>
          <w:sz w:val="27"/>
          <w:szCs w:val="27"/>
        </w:rPr>
        <w:t xml:space="preserve"> уведомления об отзыве заявки.</w:t>
      </w:r>
    </w:p>
    <w:p w:rsidR="00E25854" w:rsidRPr="00E25854" w:rsidRDefault="00E25854" w:rsidP="00E25854">
      <w:pPr>
        <w:pStyle w:val="af5"/>
        <w:spacing w:after="0" w:line="360" w:lineRule="auto"/>
        <w:ind w:firstLine="709"/>
        <w:rPr>
          <w:sz w:val="27"/>
          <w:szCs w:val="27"/>
        </w:rPr>
      </w:pPr>
      <w:r w:rsidRPr="00E25854">
        <w:rPr>
          <w:color w:val="000000"/>
          <w:sz w:val="27"/>
          <w:szCs w:val="27"/>
        </w:rPr>
        <w:t xml:space="preserve">Участник отбора вправе повторно представить </w:t>
      </w:r>
      <w:r w:rsidRPr="00E25854">
        <w:rPr>
          <w:sz w:val="27"/>
          <w:szCs w:val="27"/>
        </w:rPr>
        <w:t xml:space="preserve">Главному распорядителю как получателю бюджетных средств </w:t>
      </w:r>
      <w:r w:rsidRPr="00E25854">
        <w:rPr>
          <w:color w:val="000000"/>
          <w:sz w:val="27"/>
          <w:szCs w:val="27"/>
        </w:rPr>
        <w:t>заявку не позднее даты окончания подачи заявок, указанной в объявлении о проведении отбора.</w:t>
      </w:r>
    </w:p>
    <w:p w:rsidR="00E25854" w:rsidRPr="00E25854" w:rsidRDefault="00270686" w:rsidP="00E25854">
      <w:pPr>
        <w:pStyle w:val="af5"/>
        <w:spacing w:after="0" w:line="360" w:lineRule="auto"/>
        <w:ind w:firstLine="709"/>
        <w:rPr>
          <w:sz w:val="27"/>
          <w:szCs w:val="27"/>
        </w:rPr>
      </w:pPr>
      <w:r>
        <w:rPr>
          <w:sz w:val="27"/>
          <w:szCs w:val="27"/>
        </w:rPr>
        <w:t>2.5</w:t>
      </w:r>
      <w:r w:rsidR="00E25854" w:rsidRPr="00E25854">
        <w:rPr>
          <w:sz w:val="27"/>
          <w:szCs w:val="27"/>
        </w:rPr>
        <w:t xml:space="preserve">. </w:t>
      </w:r>
      <w:r w:rsidR="00E25854" w:rsidRPr="00E25854">
        <w:rPr>
          <w:color w:val="000000"/>
          <w:sz w:val="27"/>
          <w:szCs w:val="27"/>
        </w:rPr>
        <w:t xml:space="preserve"> </w:t>
      </w:r>
      <w:r w:rsidR="00E25854" w:rsidRPr="00E25854">
        <w:rPr>
          <w:sz w:val="27"/>
          <w:szCs w:val="27"/>
        </w:rPr>
        <w:t>Главный распорядитель как получатель бюджетных средств</w:t>
      </w:r>
      <w:r w:rsidR="00E25854" w:rsidRPr="00E25854">
        <w:rPr>
          <w:color w:val="000000"/>
          <w:sz w:val="27"/>
          <w:szCs w:val="27"/>
        </w:rPr>
        <w:t>:</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регистрирует в порядке поступлен</w:t>
      </w:r>
      <w:r w:rsidR="00ED2565">
        <w:rPr>
          <w:color w:val="000000"/>
          <w:sz w:val="27"/>
          <w:szCs w:val="27"/>
        </w:rPr>
        <w:t xml:space="preserve">ия заявки участников отбора </w:t>
      </w:r>
      <w:r w:rsidRPr="00E25854">
        <w:rPr>
          <w:color w:val="000000"/>
          <w:sz w:val="27"/>
          <w:szCs w:val="27"/>
        </w:rPr>
        <w:t>и приложенные к ним документы, указанные в пункте 2.3 настоящего Порядка, в течение 2 рабочих дней в порядке общего делопроизводства;</w:t>
      </w:r>
    </w:p>
    <w:p w:rsidR="00E25854" w:rsidRPr="00E25854" w:rsidRDefault="00E25854" w:rsidP="00E25854">
      <w:pPr>
        <w:ind w:firstLine="0"/>
        <w:rPr>
          <w:sz w:val="27"/>
          <w:szCs w:val="27"/>
        </w:rPr>
      </w:pPr>
      <w:r w:rsidRPr="00E25854">
        <w:rPr>
          <w:sz w:val="27"/>
          <w:szCs w:val="27"/>
        </w:rPr>
        <w:t xml:space="preserve">          в течение 10 рабочих дней с даты окончания приема предложений рассматривает предоставленные документы на предмет полноты их предоставления, соответствия критериям указанным в пункте 1.4. настоящего Порядка;</w:t>
      </w:r>
    </w:p>
    <w:p w:rsidR="00C36778" w:rsidRDefault="00E25854" w:rsidP="00E25854">
      <w:pPr>
        <w:pStyle w:val="af5"/>
        <w:spacing w:after="0" w:line="360" w:lineRule="auto"/>
        <w:ind w:firstLine="709"/>
        <w:jc w:val="both"/>
        <w:rPr>
          <w:color w:val="000000"/>
          <w:sz w:val="27"/>
          <w:szCs w:val="27"/>
        </w:rPr>
      </w:pPr>
      <w:r w:rsidRPr="00E25854">
        <w:rPr>
          <w:color w:val="000000"/>
          <w:sz w:val="27"/>
          <w:szCs w:val="27"/>
        </w:rPr>
        <w:t xml:space="preserve">формирует протокол рассмотрения и оценки предложений участников отбора и размещает его на едином портале и на официальном сайте Главного распорядителя, как получателя бюджетных средств в течение 3 рабочих дней со дня окончания проверки, предусмотренной абзацем вторым настоящего пункта. </w:t>
      </w:r>
      <w:r w:rsidR="00354404">
        <w:rPr>
          <w:color w:val="000000"/>
          <w:sz w:val="27"/>
          <w:szCs w:val="27"/>
        </w:rPr>
        <w:t>Протокол формируется отделом инвестиций и тарифов управления экономического развития, инвес</w:t>
      </w:r>
      <w:r w:rsidR="006866E3">
        <w:rPr>
          <w:color w:val="000000"/>
          <w:sz w:val="27"/>
          <w:szCs w:val="27"/>
        </w:rPr>
        <w:t>тиций и потребительского рынка</w:t>
      </w:r>
      <w:r w:rsidR="006A36FB">
        <w:rPr>
          <w:color w:val="000000"/>
          <w:sz w:val="27"/>
          <w:szCs w:val="27"/>
        </w:rPr>
        <w:t xml:space="preserve"> администрации городского округа Кинель Самарской области</w:t>
      </w:r>
      <w:r w:rsidR="00AB445C">
        <w:rPr>
          <w:color w:val="000000"/>
          <w:sz w:val="27"/>
          <w:szCs w:val="27"/>
        </w:rPr>
        <w:t xml:space="preserve"> (далее – управление)</w:t>
      </w:r>
      <w:r w:rsidR="006866E3">
        <w:rPr>
          <w:color w:val="000000"/>
          <w:sz w:val="27"/>
          <w:szCs w:val="27"/>
        </w:rPr>
        <w:t xml:space="preserve"> и подписывается </w:t>
      </w:r>
      <w:r w:rsidR="00FD0024">
        <w:rPr>
          <w:color w:val="000000"/>
          <w:sz w:val="27"/>
          <w:szCs w:val="27"/>
        </w:rPr>
        <w:t>П</w:t>
      </w:r>
      <w:r w:rsidR="00AB445C">
        <w:rPr>
          <w:color w:val="000000"/>
          <w:sz w:val="27"/>
          <w:szCs w:val="27"/>
        </w:rPr>
        <w:t xml:space="preserve">ервым </w:t>
      </w:r>
      <w:r w:rsidR="006866E3">
        <w:rPr>
          <w:color w:val="000000"/>
          <w:sz w:val="27"/>
          <w:szCs w:val="27"/>
        </w:rPr>
        <w:t>заместителе</w:t>
      </w:r>
      <w:r w:rsidR="00AB445C">
        <w:rPr>
          <w:color w:val="000000"/>
          <w:sz w:val="27"/>
          <w:szCs w:val="27"/>
        </w:rPr>
        <w:t>м Главы, курирующим управление</w:t>
      </w:r>
      <w:r w:rsidR="006866E3">
        <w:rPr>
          <w:color w:val="000000"/>
          <w:sz w:val="27"/>
          <w:szCs w:val="27"/>
        </w:rPr>
        <w:t xml:space="preserve">. </w:t>
      </w:r>
      <w:r w:rsidR="00AB445C">
        <w:rPr>
          <w:color w:val="000000"/>
          <w:sz w:val="27"/>
          <w:szCs w:val="27"/>
        </w:rPr>
        <w:t>В протоколе указывается дата</w:t>
      </w:r>
      <w:r w:rsidR="006450AA">
        <w:rPr>
          <w:color w:val="000000"/>
          <w:sz w:val="27"/>
          <w:szCs w:val="27"/>
        </w:rPr>
        <w:t>, время и место</w:t>
      </w:r>
      <w:r w:rsidRPr="00E25854">
        <w:rPr>
          <w:color w:val="000000"/>
          <w:sz w:val="27"/>
          <w:szCs w:val="27"/>
        </w:rPr>
        <w:t xml:space="preserve"> проведения </w:t>
      </w:r>
      <w:r w:rsidR="00852B61">
        <w:rPr>
          <w:color w:val="000000"/>
          <w:sz w:val="27"/>
          <w:szCs w:val="27"/>
        </w:rPr>
        <w:t>рассмотрения заявок,  информация</w:t>
      </w:r>
      <w:r w:rsidRPr="00E25854">
        <w:rPr>
          <w:color w:val="000000"/>
          <w:sz w:val="27"/>
          <w:szCs w:val="27"/>
        </w:rPr>
        <w:t xml:space="preserve"> об участниках отбора, заявки кото</w:t>
      </w:r>
      <w:r w:rsidR="00852B61">
        <w:rPr>
          <w:color w:val="000000"/>
          <w:sz w:val="27"/>
          <w:szCs w:val="27"/>
        </w:rPr>
        <w:t>рых были рассмотрены, информация</w:t>
      </w:r>
      <w:r w:rsidRPr="00E25854">
        <w:rPr>
          <w:color w:val="000000"/>
          <w:sz w:val="27"/>
          <w:szCs w:val="27"/>
        </w:rPr>
        <w:t xml:space="preserve"> об участниках отбора, заявки которых были отклонены, с указанием причин их отклонения, в том числе положений </w:t>
      </w:r>
      <w:r w:rsidRPr="00E25854">
        <w:rPr>
          <w:color w:val="000000"/>
          <w:sz w:val="27"/>
          <w:szCs w:val="27"/>
        </w:rPr>
        <w:lastRenderedPageBreak/>
        <w:t>объявления о проведении отбора, которым не соответствуют такие заявки, наименование участника отбора – получателя субсидии, с которым заключается соглашение</w:t>
      </w:r>
      <w:r w:rsidR="00C36778">
        <w:rPr>
          <w:color w:val="000000"/>
          <w:sz w:val="27"/>
          <w:szCs w:val="27"/>
        </w:rPr>
        <w:t>;</w:t>
      </w:r>
    </w:p>
    <w:p w:rsidR="00E25854" w:rsidRPr="00E25854" w:rsidRDefault="00E25854" w:rsidP="00E25854">
      <w:pPr>
        <w:ind w:firstLine="0"/>
        <w:rPr>
          <w:sz w:val="27"/>
          <w:szCs w:val="27"/>
        </w:rPr>
      </w:pPr>
      <w:r w:rsidRPr="00E25854">
        <w:rPr>
          <w:sz w:val="27"/>
          <w:szCs w:val="27"/>
        </w:rPr>
        <w:t xml:space="preserve">           При принятии решения об </w:t>
      </w:r>
      <w:r w:rsidR="00AF6591">
        <w:rPr>
          <w:sz w:val="27"/>
          <w:szCs w:val="27"/>
        </w:rPr>
        <w:t xml:space="preserve">отклонении заявки участника отбора </w:t>
      </w:r>
      <w:r w:rsidRPr="00E25854">
        <w:rPr>
          <w:sz w:val="27"/>
          <w:szCs w:val="27"/>
        </w:rPr>
        <w:t>по основаниям, указанным в настоящем Порядке Главный распорядитель как получатель бюджетных средств направляет Получателю соответствующее уведомление с обоснованием причин отказа.</w:t>
      </w:r>
    </w:p>
    <w:p w:rsidR="00E25854" w:rsidRPr="00E25854" w:rsidRDefault="00270686" w:rsidP="00E25854">
      <w:pPr>
        <w:pStyle w:val="af5"/>
        <w:spacing w:after="0" w:line="360" w:lineRule="auto"/>
        <w:ind w:firstLine="709"/>
        <w:jc w:val="both"/>
        <w:rPr>
          <w:sz w:val="27"/>
          <w:szCs w:val="27"/>
        </w:rPr>
      </w:pPr>
      <w:r>
        <w:rPr>
          <w:sz w:val="27"/>
          <w:szCs w:val="27"/>
        </w:rPr>
        <w:t xml:space="preserve">  2.6</w:t>
      </w:r>
      <w:r w:rsidR="00E25854" w:rsidRPr="00E25854">
        <w:rPr>
          <w:sz w:val="27"/>
          <w:szCs w:val="27"/>
        </w:rPr>
        <w:t>.  Осн</w:t>
      </w:r>
      <w:r w:rsidR="00F628C4">
        <w:rPr>
          <w:sz w:val="27"/>
          <w:szCs w:val="27"/>
        </w:rPr>
        <w:t>ованиями для отклонения заявки участника отбора</w:t>
      </w:r>
      <w:r w:rsidR="00E25854" w:rsidRPr="00E25854">
        <w:rPr>
          <w:sz w:val="27"/>
          <w:szCs w:val="27"/>
        </w:rPr>
        <w:t xml:space="preserve"> на стадии рассмотрения и оценки заявки являются:</w:t>
      </w:r>
    </w:p>
    <w:p w:rsidR="00E25854" w:rsidRP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несоответствие </w:t>
      </w:r>
      <w:r w:rsidR="00F628C4">
        <w:rPr>
          <w:sz w:val="27"/>
          <w:szCs w:val="27"/>
        </w:rPr>
        <w:t>участника отбора</w:t>
      </w:r>
      <w:r w:rsidR="00F628C4" w:rsidRPr="00E25854">
        <w:rPr>
          <w:sz w:val="27"/>
          <w:szCs w:val="27"/>
        </w:rPr>
        <w:t xml:space="preserve"> </w:t>
      </w:r>
      <w:r w:rsidRPr="00E25854">
        <w:rPr>
          <w:color w:val="000000"/>
          <w:sz w:val="27"/>
          <w:szCs w:val="27"/>
        </w:rPr>
        <w:t xml:space="preserve">критериям, установленным в пункте 1.4 настоящего Порядка;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несоответствие </w:t>
      </w:r>
      <w:r w:rsidR="00F628C4">
        <w:rPr>
          <w:sz w:val="27"/>
          <w:szCs w:val="27"/>
        </w:rPr>
        <w:t>участника отбора</w:t>
      </w:r>
      <w:r w:rsidR="00F628C4" w:rsidRPr="00E25854">
        <w:rPr>
          <w:sz w:val="27"/>
          <w:szCs w:val="27"/>
        </w:rPr>
        <w:t xml:space="preserve"> </w:t>
      </w:r>
      <w:r w:rsidRPr="00E25854">
        <w:rPr>
          <w:color w:val="000000"/>
          <w:sz w:val="27"/>
          <w:szCs w:val="27"/>
        </w:rPr>
        <w:t>требованиям, установленным в пункте 2.2 настоящего Порядка;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несоответствие представленных </w:t>
      </w:r>
      <w:r w:rsidR="003A69F4">
        <w:rPr>
          <w:sz w:val="27"/>
          <w:szCs w:val="27"/>
        </w:rPr>
        <w:t>участником отбора</w:t>
      </w:r>
      <w:r w:rsidR="003A69F4" w:rsidRPr="00E25854">
        <w:rPr>
          <w:sz w:val="27"/>
          <w:szCs w:val="27"/>
        </w:rPr>
        <w:t xml:space="preserve"> </w:t>
      </w:r>
      <w:r w:rsidRPr="00E25854">
        <w:rPr>
          <w:color w:val="000000"/>
          <w:sz w:val="27"/>
          <w:szCs w:val="27"/>
        </w:rPr>
        <w:t>заявок и документов требованиям к заявкам</w:t>
      </w:r>
      <w:r w:rsidR="003A69F4" w:rsidRPr="003A69F4">
        <w:rPr>
          <w:sz w:val="27"/>
          <w:szCs w:val="27"/>
        </w:rPr>
        <w:t xml:space="preserve"> </w:t>
      </w:r>
      <w:r w:rsidR="003A69F4">
        <w:rPr>
          <w:sz w:val="27"/>
          <w:szCs w:val="27"/>
        </w:rPr>
        <w:t>участников отбора</w:t>
      </w:r>
      <w:r w:rsidRPr="00E25854">
        <w:rPr>
          <w:color w:val="000000"/>
          <w:sz w:val="27"/>
          <w:szCs w:val="27"/>
        </w:rPr>
        <w:t>, установленным</w:t>
      </w:r>
      <w:r w:rsidR="00270686">
        <w:rPr>
          <w:color w:val="000000"/>
          <w:sz w:val="27"/>
          <w:szCs w:val="27"/>
        </w:rPr>
        <w:t xml:space="preserve"> п. 2.3</w:t>
      </w:r>
      <w:r w:rsidRPr="00E25854">
        <w:rPr>
          <w:color w:val="000000"/>
          <w:sz w:val="27"/>
          <w:szCs w:val="27"/>
        </w:rPr>
        <w:t xml:space="preserve"> в объявлении о проведении отбора;</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недостоверн</w:t>
      </w:r>
      <w:r w:rsidR="003A69F4">
        <w:rPr>
          <w:color w:val="000000"/>
          <w:sz w:val="27"/>
          <w:szCs w:val="27"/>
        </w:rPr>
        <w:t xml:space="preserve">ость представленной </w:t>
      </w:r>
      <w:r w:rsidR="003A69F4">
        <w:rPr>
          <w:sz w:val="27"/>
          <w:szCs w:val="27"/>
        </w:rPr>
        <w:t>участником отбора</w:t>
      </w:r>
      <w:r w:rsidRPr="00E25854">
        <w:rPr>
          <w:color w:val="000000"/>
          <w:sz w:val="27"/>
          <w:szCs w:val="27"/>
        </w:rPr>
        <w:t xml:space="preserve"> информации, в том числе информации о месте нахождения и адресе участника отбора;</w:t>
      </w:r>
    </w:p>
    <w:p w:rsidR="00E25854" w:rsidRPr="00E25854" w:rsidRDefault="00042F39" w:rsidP="00E25854">
      <w:pPr>
        <w:pStyle w:val="af5"/>
        <w:spacing w:after="0" w:line="360" w:lineRule="auto"/>
        <w:ind w:firstLine="709"/>
        <w:jc w:val="both"/>
        <w:rPr>
          <w:sz w:val="27"/>
          <w:szCs w:val="27"/>
        </w:rPr>
      </w:pPr>
      <w:r>
        <w:rPr>
          <w:color w:val="000000"/>
          <w:sz w:val="27"/>
          <w:szCs w:val="27"/>
        </w:rPr>
        <w:t xml:space="preserve">подача </w:t>
      </w:r>
      <w:r>
        <w:rPr>
          <w:sz w:val="27"/>
          <w:szCs w:val="27"/>
        </w:rPr>
        <w:t>участники отбора</w:t>
      </w:r>
      <w:r w:rsidR="00E25854" w:rsidRPr="00E25854">
        <w:rPr>
          <w:color w:val="000000"/>
          <w:sz w:val="27"/>
          <w:szCs w:val="27"/>
        </w:rPr>
        <w:t xml:space="preserve"> заявки после даты и времени, определенных для подачи заявок.</w:t>
      </w:r>
    </w:p>
    <w:p w:rsidR="00E25854" w:rsidRDefault="00666D99" w:rsidP="00E25854">
      <w:pPr>
        <w:pStyle w:val="af5"/>
        <w:spacing w:after="0" w:line="360" w:lineRule="auto"/>
        <w:ind w:firstLine="709"/>
        <w:jc w:val="both"/>
        <w:rPr>
          <w:color w:val="000000"/>
          <w:sz w:val="27"/>
          <w:szCs w:val="27"/>
        </w:rPr>
      </w:pPr>
      <w:r>
        <w:rPr>
          <w:sz w:val="27"/>
          <w:szCs w:val="27"/>
        </w:rPr>
        <w:t>2.7</w:t>
      </w:r>
      <w:r w:rsidR="00E25854" w:rsidRPr="00E25854">
        <w:rPr>
          <w:sz w:val="27"/>
          <w:szCs w:val="27"/>
        </w:rPr>
        <w:t xml:space="preserve">. </w:t>
      </w:r>
      <w:r w:rsidR="00E25854" w:rsidRPr="00E25854">
        <w:rPr>
          <w:color w:val="000000"/>
          <w:sz w:val="27"/>
          <w:szCs w:val="27"/>
        </w:rPr>
        <w:t>Участники отбора, соответствующие критериям и требованиям</w:t>
      </w:r>
      <w:r w:rsidR="00270686">
        <w:rPr>
          <w:color w:val="000000"/>
          <w:sz w:val="27"/>
          <w:szCs w:val="27"/>
        </w:rPr>
        <w:t>, установленным пунктами 1.4 и 2.2</w:t>
      </w:r>
      <w:r w:rsidR="00E25854" w:rsidRPr="00E25854">
        <w:rPr>
          <w:color w:val="000000"/>
          <w:sz w:val="27"/>
          <w:szCs w:val="27"/>
        </w:rPr>
        <w:t xml:space="preserve"> настоящего Порядка, а также представившие д</w:t>
      </w:r>
      <w:r w:rsidR="00270686">
        <w:rPr>
          <w:color w:val="000000"/>
          <w:sz w:val="27"/>
          <w:szCs w:val="27"/>
        </w:rPr>
        <w:t>окументы, указанные в пункте 2.3</w:t>
      </w:r>
      <w:r w:rsidR="00E25854" w:rsidRPr="00E25854">
        <w:rPr>
          <w:color w:val="000000"/>
          <w:sz w:val="27"/>
          <w:szCs w:val="27"/>
        </w:rPr>
        <w:t xml:space="preserve"> настоящего Порядка, признаются победителями отбора.</w:t>
      </w:r>
      <w:r w:rsidR="00270686">
        <w:rPr>
          <w:color w:val="000000"/>
          <w:sz w:val="27"/>
          <w:szCs w:val="27"/>
        </w:rPr>
        <w:t xml:space="preserve"> </w:t>
      </w:r>
      <w:r w:rsidR="00B95DF8">
        <w:rPr>
          <w:color w:val="000000"/>
          <w:sz w:val="27"/>
          <w:szCs w:val="27"/>
        </w:rPr>
        <w:t xml:space="preserve">Решение о выборе победителя отбора оформляется </w:t>
      </w:r>
      <w:r w:rsidR="007A0FD7">
        <w:rPr>
          <w:color w:val="000000"/>
          <w:sz w:val="27"/>
          <w:szCs w:val="27"/>
        </w:rPr>
        <w:t>в протоколе</w:t>
      </w:r>
      <w:r w:rsidR="00C952E3">
        <w:rPr>
          <w:color w:val="000000"/>
          <w:sz w:val="27"/>
          <w:szCs w:val="27"/>
        </w:rPr>
        <w:t xml:space="preserve"> рассмотрения и оценки предложений </w:t>
      </w:r>
      <w:r w:rsidR="0032691B">
        <w:rPr>
          <w:color w:val="000000"/>
          <w:sz w:val="27"/>
          <w:szCs w:val="27"/>
        </w:rPr>
        <w:t>администрации городского округа Кинель Самарской</w:t>
      </w:r>
      <w:r w:rsidR="00B95DF8">
        <w:rPr>
          <w:color w:val="000000"/>
          <w:sz w:val="27"/>
          <w:szCs w:val="27"/>
        </w:rPr>
        <w:t xml:space="preserve"> </w:t>
      </w:r>
      <w:r w:rsidR="0032691B">
        <w:rPr>
          <w:color w:val="000000"/>
          <w:sz w:val="27"/>
          <w:szCs w:val="27"/>
        </w:rPr>
        <w:t>области</w:t>
      </w:r>
      <w:r w:rsidR="00B95DF8">
        <w:rPr>
          <w:color w:val="000000"/>
          <w:sz w:val="27"/>
          <w:szCs w:val="27"/>
        </w:rPr>
        <w:t>.</w:t>
      </w:r>
    </w:p>
    <w:p w:rsidR="00FD0024" w:rsidRDefault="00FD0024" w:rsidP="00CB0476">
      <w:pPr>
        <w:autoSpaceDE w:val="0"/>
        <w:autoSpaceDN w:val="0"/>
        <w:adjustRightInd w:val="0"/>
        <w:ind w:firstLine="709"/>
        <w:rPr>
          <w:sz w:val="28"/>
          <w:szCs w:val="28"/>
        </w:rPr>
      </w:pPr>
      <w:r>
        <w:rPr>
          <w:color w:val="000000"/>
          <w:sz w:val="27"/>
          <w:szCs w:val="27"/>
        </w:rPr>
        <w:lastRenderedPageBreak/>
        <w:t>2.8.</w:t>
      </w:r>
      <w:r>
        <w:rPr>
          <w:sz w:val="28"/>
          <w:szCs w:val="28"/>
        </w:rPr>
        <w:t>Главный распорядитель, как получатель бюджетных средств</w:t>
      </w:r>
      <w:r w:rsidRPr="003B071B">
        <w:rPr>
          <w:sz w:val="28"/>
          <w:szCs w:val="28"/>
        </w:rPr>
        <w:t xml:space="preserve">  </w:t>
      </w:r>
      <w:r>
        <w:rPr>
          <w:sz w:val="28"/>
          <w:szCs w:val="28"/>
        </w:rPr>
        <w:t>не позднее 14 календарного дня</w:t>
      </w:r>
      <w:r w:rsidR="00C37DE3">
        <w:rPr>
          <w:sz w:val="28"/>
          <w:szCs w:val="28"/>
        </w:rPr>
        <w:t xml:space="preserve"> с даты подписания протокола</w:t>
      </w:r>
      <w:r w:rsidR="00CB0476">
        <w:rPr>
          <w:sz w:val="28"/>
          <w:szCs w:val="28"/>
        </w:rPr>
        <w:t xml:space="preserve"> </w:t>
      </w:r>
      <w:r w:rsidRPr="003B071B">
        <w:rPr>
          <w:sz w:val="28"/>
          <w:szCs w:val="28"/>
        </w:rPr>
        <w:t>размещ</w:t>
      </w:r>
      <w:r>
        <w:rPr>
          <w:sz w:val="28"/>
          <w:szCs w:val="28"/>
        </w:rPr>
        <w:t>ает</w:t>
      </w:r>
      <w:r w:rsidRPr="003B071B">
        <w:rPr>
          <w:sz w:val="28"/>
          <w:szCs w:val="28"/>
        </w:rPr>
        <w:t xml:space="preserve"> в сети «Интернет» информаци</w:t>
      </w:r>
      <w:r>
        <w:rPr>
          <w:sz w:val="28"/>
          <w:szCs w:val="28"/>
        </w:rPr>
        <w:t>ю</w:t>
      </w:r>
      <w:r w:rsidRPr="003B071B">
        <w:rPr>
          <w:sz w:val="28"/>
          <w:szCs w:val="28"/>
        </w:rPr>
        <w:t xml:space="preserve"> о результатах отбора включая: </w:t>
      </w:r>
    </w:p>
    <w:p w:rsidR="00CB0476" w:rsidRDefault="00CB0476" w:rsidP="00CB0476">
      <w:pPr>
        <w:autoSpaceDE w:val="0"/>
        <w:autoSpaceDN w:val="0"/>
        <w:adjustRightInd w:val="0"/>
        <w:ind w:firstLine="709"/>
        <w:rPr>
          <w:sz w:val="28"/>
          <w:szCs w:val="28"/>
        </w:rPr>
      </w:pPr>
      <w:r>
        <w:rPr>
          <w:sz w:val="28"/>
          <w:szCs w:val="28"/>
        </w:rPr>
        <w:t>дата, время и место проведения рассмотрения предложений (заявок);</w:t>
      </w:r>
    </w:p>
    <w:p w:rsidR="00CB0476" w:rsidRPr="003B071B" w:rsidRDefault="00CB0476" w:rsidP="00CB0476">
      <w:pPr>
        <w:autoSpaceDE w:val="0"/>
        <w:autoSpaceDN w:val="0"/>
        <w:adjustRightInd w:val="0"/>
        <w:ind w:firstLine="709"/>
        <w:rPr>
          <w:sz w:val="28"/>
          <w:szCs w:val="28"/>
        </w:rPr>
      </w:pPr>
      <w:r>
        <w:rPr>
          <w:sz w:val="28"/>
          <w:szCs w:val="28"/>
        </w:rPr>
        <w:t>дата, время и место оценки предложений (заявок) участников отбора;</w:t>
      </w:r>
    </w:p>
    <w:p w:rsidR="00FD0024" w:rsidRPr="003B071B" w:rsidRDefault="00FD0024" w:rsidP="00FD0024">
      <w:pPr>
        <w:ind w:firstLine="709"/>
        <w:rPr>
          <w:sz w:val="28"/>
          <w:szCs w:val="28"/>
        </w:rPr>
      </w:pPr>
      <w:r w:rsidRPr="003B071B">
        <w:rPr>
          <w:sz w:val="28"/>
          <w:szCs w:val="28"/>
        </w:rPr>
        <w:t>информация об участниках отбора, заявки которых были рассмотрены;</w:t>
      </w:r>
    </w:p>
    <w:p w:rsidR="00FD0024" w:rsidRPr="003B071B" w:rsidRDefault="00FD0024" w:rsidP="00FD0024">
      <w:pPr>
        <w:ind w:firstLine="709"/>
        <w:rPr>
          <w:sz w:val="28"/>
          <w:szCs w:val="28"/>
        </w:rPr>
      </w:pPr>
      <w:r w:rsidRPr="003B071B">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0024" w:rsidRDefault="00FD0024" w:rsidP="00FD0024">
      <w:pPr>
        <w:ind w:firstLine="709"/>
        <w:rPr>
          <w:sz w:val="28"/>
          <w:szCs w:val="28"/>
        </w:rPr>
      </w:pPr>
      <w:r w:rsidRPr="003B071B">
        <w:rPr>
          <w:sz w:val="28"/>
          <w:szCs w:val="28"/>
        </w:rPr>
        <w:t>наименование организации (организаций) и (или) ИП, с которой (кот</w:t>
      </w:r>
      <w:r>
        <w:rPr>
          <w:sz w:val="28"/>
          <w:szCs w:val="28"/>
        </w:rPr>
        <w:t>орыми) заключается С</w:t>
      </w:r>
      <w:r w:rsidRPr="003B071B">
        <w:rPr>
          <w:sz w:val="28"/>
          <w:szCs w:val="28"/>
        </w:rPr>
        <w:t>оглашение, и размер предоставляемой ей</w:t>
      </w:r>
      <w:r>
        <w:rPr>
          <w:sz w:val="28"/>
          <w:szCs w:val="28"/>
        </w:rPr>
        <w:t xml:space="preserve"> (им) С</w:t>
      </w:r>
      <w:r w:rsidRPr="003B071B">
        <w:rPr>
          <w:sz w:val="28"/>
          <w:szCs w:val="28"/>
        </w:rPr>
        <w:t>убсидии.</w:t>
      </w:r>
    </w:p>
    <w:p w:rsidR="00E25854" w:rsidRDefault="00E25854" w:rsidP="00E25854">
      <w:pPr>
        <w:ind w:firstLine="0"/>
        <w:jc w:val="center"/>
        <w:rPr>
          <w:sz w:val="27"/>
          <w:szCs w:val="27"/>
        </w:rPr>
      </w:pPr>
      <w:r w:rsidRPr="00E25854">
        <w:rPr>
          <w:sz w:val="27"/>
          <w:szCs w:val="27"/>
        </w:rPr>
        <w:t>3. Порядок предоставления субсидий.</w:t>
      </w:r>
    </w:p>
    <w:p w:rsidR="003D21C0" w:rsidRPr="00E25854" w:rsidRDefault="003D21C0" w:rsidP="003D21C0">
      <w:pPr>
        <w:ind w:firstLine="0"/>
        <w:rPr>
          <w:sz w:val="27"/>
          <w:szCs w:val="27"/>
        </w:rPr>
      </w:pPr>
      <w:r>
        <w:rPr>
          <w:sz w:val="27"/>
          <w:szCs w:val="27"/>
        </w:rPr>
        <w:t xml:space="preserve">         3.1</w:t>
      </w:r>
      <w:r w:rsidRPr="00E25854">
        <w:rPr>
          <w:sz w:val="27"/>
          <w:szCs w:val="27"/>
        </w:rPr>
        <w:t>.Условиями предоставления субсидии являются:</w:t>
      </w:r>
    </w:p>
    <w:p w:rsidR="003D21C0" w:rsidRPr="00E25854" w:rsidRDefault="003D21C0" w:rsidP="003D21C0">
      <w:pPr>
        <w:pStyle w:val="af5"/>
        <w:spacing w:after="0" w:line="360" w:lineRule="auto"/>
        <w:ind w:firstLine="709"/>
        <w:jc w:val="both"/>
        <w:rPr>
          <w:sz w:val="27"/>
          <w:szCs w:val="27"/>
        </w:rPr>
      </w:pPr>
      <w:r w:rsidRPr="00E25854">
        <w:rPr>
          <w:sz w:val="27"/>
          <w:szCs w:val="27"/>
        </w:rPr>
        <w:t xml:space="preserve">наличие заключенного между Главным распорядителем как получателем </w:t>
      </w:r>
      <w:r>
        <w:rPr>
          <w:sz w:val="27"/>
          <w:szCs w:val="27"/>
        </w:rPr>
        <w:t xml:space="preserve">бюджетных средств и </w:t>
      </w:r>
      <w:r w:rsidR="003E6F6D">
        <w:rPr>
          <w:sz w:val="27"/>
          <w:szCs w:val="27"/>
        </w:rPr>
        <w:t xml:space="preserve">Победителем </w:t>
      </w:r>
      <w:r>
        <w:rPr>
          <w:sz w:val="27"/>
          <w:szCs w:val="27"/>
        </w:rPr>
        <w:t>отбора</w:t>
      </w:r>
      <w:r w:rsidRPr="00E25854">
        <w:rPr>
          <w:sz w:val="27"/>
          <w:szCs w:val="27"/>
        </w:rPr>
        <w:t xml:space="preserve"> соглашения, предусматривающего согласие перевозчика на осуществление Главным распорядителем как получателем бюджетных средств проверок соблюдения условий, целей и порядка предоставления субсидии;</w:t>
      </w:r>
    </w:p>
    <w:p w:rsidR="003D21C0" w:rsidRPr="00E25854" w:rsidRDefault="003D21C0" w:rsidP="003D21C0">
      <w:pPr>
        <w:pStyle w:val="af5"/>
        <w:spacing w:after="0" w:line="360" w:lineRule="auto"/>
        <w:ind w:firstLine="709"/>
        <w:jc w:val="both"/>
        <w:rPr>
          <w:sz w:val="27"/>
          <w:szCs w:val="27"/>
        </w:rPr>
      </w:pPr>
      <w:r w:rsidRPr="00E25854">
        <w:rPr>
          <w:sz w:val="27"/>
          <w:szCs w:val="27"/>
        </w:rPr>
        <w:t xml:space="preserve">представление Главному распорядителю как получателю бюджетных средств отчета о недополученных доходах </w:t>
      </w:r>
      <w:r w:rsidR="008F7715">
        <w:rPr>
          <w:sz w:val="27"/>
          <w:szCs w:val="27"/>
        </w:rPr>
        <w:t>Победителя отбора</w:t>
      </w:r>
      <w:r w:rsidR="008F7715" w:rsidRPr="00E25854">
        <w:rPr>
          <w:sz w:val="27"/>
          <w:szCs w:val="27"/>
        </w:rPr>
        <w:t xml:space="preserve"> </w:t>
      </w:r>
      <w:r w:rsidRPr="00E25854">
        <w:rPr>
          <w:sz w:val="27"/>
          <w:szCs w:val="27"/>
        </w:rPr>
        <w:t>в связи с оказанием им услуг по перевозке пассажиров автомобильным транспортом общего пользования, в целях возмещения недополученных в текущем финансовых году доходов в связи с обеспечением равной доступности услуг общественного транспорта для отдельных категорий граждан (далее – отчет).</w:t>
      </w:r>
    </w:p>
    <w:p w:rsidR="003D21C0" w:rsidRDefault="003D21C0" w:rsidP="003D21C0">
      <w:pPr>
        <w:pStyle w:val="af5"/>
        <w:spacing w:after="0" w:line="360" w:lineRule="auto"/>
        <w:ind w:firstLine="709"/>
        <w:jc w:val="both"/>
        <w:rPr>
          <w:sz w:val="28"/>
          <w:szCs w:val="28"/>
        </w:rPr>
      </w:pPr>
      <w:r>
        <w:rPr>
          <w:color w:val="000000"/>
          <w:sz w:val="27"/>
          <w:szCs w:val="27"/>
        </w:rPr>
        <w:t xml:space="preserve">3.2. </w:t>
      </w:r>
      <w:r w:rsidR="00492B27">
        <w:rPr>
          <w:sz w:val="27"/>
          <w:szCs w:val="27"/>
        </w:rPr>
        <w:t>Главный распорядитель как получатель</w:t>
      </w:r>
      <w:r w:rsidR="00492B27" w:rsidRPr="00E25854">
        <w:rPr>
          <w:sz w:val="27"/>
          <w:szCs w:val="27"/>
        </w:rPr>
        <w:t xml:space="preserve"> </w:t>
      </w:r>
      <w:r w:rsidR="00492B27">
        <w:rPr>
          <w:sz w:val="27"/>
          <w:szCs w:val="27"/>
        </w:rPr>
        <w:t>бюджетных средств</w:t>
      </w:r>
      <w:r w:rsidR="00492B27">
        <w:rPr>
          <w:color w:val="000000"/>
          <w:sz w:val="27"/>
          <w:szCs w:val="27"/>
        </w:rPr>
        <w:t xml:space="preserve"> в</w:t>
      </w:r>
      <w:r w:rsidRPr="00E25854">
        <w:rPr>
          <w:color w:val="000000"/>
          <w:sz w:val="27"/>
          <w:szCs w:val="27"/>
        </w:rPr>
        <w:t xml:space="preserve"> течение 5 рабочих дней со дня формирования п</w:t>
      </w:r>
      <w:r>
        <w:rPr>
          <w:color w:val="000000"/>
          <w:sz w:val="27"/>
          <w:szCs w:val="27"/>
        </w:rPr>
        <w:t>ротокола рассмотрения и оценки предложений участников отбора</w:t>
      </w:r>
      <w:r w:rsidRPr="00E25854">
        <w:rPr>
          <w:color w:val="000000"/>
          <w:sz w:val="27"/>
          <w:szCs w:val="27"/>
        </w:rPr>
        <w:t xml:space="preserve"> </w:t>
      </w:r>
      <w:r>
        <w:rPr>
          <w:sz w:val="28"/>
          <w:szCs w:val="28"/>
        </w:rPr>
        <w:t xml:space="preserve">направляет в адрес  Победителей отбора, два экземпляра Соглашения, подготовленных в  соответствии с типовой формой </w:t>
      </w:r>
      <w:r w:rsidRPr="00C97081">
        <w:rPr>
          <w:sz w:val="28"/>
          <w:szCs w:val="28"/>
        </w:rPr>
        <w:lastRenderedPageBreak/>
        <w:t>утвержденной постановлением администрации городского округа Кинель Самарской области</w:t>
      </w:r>
      <w:r w:rsidR="002A1671">
        <w:rPr>
          <w:sz w:val="28"/>
          <w:szCs w:val="28"/>
        </w:rPr>
        <w:t>.</w:t>
      </w:r>
    </w:p>
    <w:p w:rsidR="00E25854" w:rsidRPr="00E25854" w:rsidRDefault="002A1671" w:rsidP="00760A24">
      <w:pPr>
        <w:ind w:firstLine="0"/>
        <w:rPr>
          <w:sz w:val="27"/>
          <w:szCs w:val="27"/>
        </w:rPr>
      </w:pPr>
      <w:r>
        <w:rPr>
          <w:sz w:val="27"/>
          <w:szCs w:val="27"/>
        </w:rPr>
        <w:t xml:space="preserve">          </w:t>
      </w:r>
      <w:r w:rsidR="00E25854" w:rsidRPr="00E25854">
        <w:rPr>
          <w:color w:val="000000"/>
          <w:sz w:val="27"/>
          <w:szCs w:val="27"/>
        </w:rPr>
        <w:t>Соглашение должно содержать, в том числе следующие положения:</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цель предоставления и размер субсидии;</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условия и сроки предоставления субсидии;</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 xml:space="preserve">значения результата предоставления субсидии; </w:t>
      </w:r>
    </w:p>
    <w:p w:rsidR="00E25854" w:rsidRPr="00E25854" w:rsidRDefault="00E25854" w:rsidP="00E25854">
      <w:pPr>
        <w:pStyle w:val="af5"/>
        <w:spacing w:after="0" w:line="360" w:lineRule="auto"/>
        <w:ind w:firstLine="709"/>
        <w:jc w:val="both"/>
        <w:rPr>
          <w:sz w:val="27"/>
          <w:szCs w:val="27"/>
        </w:rPr>
      </w:pPr>
      <w:r w:rsidRPr="00E25854">
        <w:rPr>
          <w:color w:val="000000"/>
          <w:sz w:val="27"/>
          <w:szCs w:val="27"/>
        </w:rPr>
        <w:t>ответственность сторон за нарушение порядка, целей и условий предоставления субсидии, в том числе за недостижение значений результата предоставления субсидии и показателей, необходимых для достижения результата предоставления субсидии;</w:t>
      </w:r>
    </w:p>
    <w:p w:rsidR="00E25854" w:rsidRDefault="00E25854" w:rsidP="00E25854">
      <w:pPr>
        <w:pStyle w:val="af5"/>
        <w:spacing w:after="0" w:line="360" w:lineRule="auto"/>
        <w:ind w:firstLine="709"/>
        <w:jc w:val="both"/>
        <w:rPr>
          <w:color w:val="000000"/>
          <w:sz w:val="27"/>
          <w:szCs w:val="27"/>
        </w:rPr>
      </w:pPr>
      <w:r w:rsidRPr="00E25854">
        <w:rPr>
          <w:color w:val="000000"/>
          <w:sz w:val="27"/>
          <w:szCs w:val="27"/>
        </w:rPr>
        <w:t xml:space="preserve">согласие </w:t>
      </w:r>
      <w:r w:rsidR="00042F39">
        <w:rPr>
          <w:sz w:val="27"/>
          <w:szCs w:val="27"/>
        </w:rPr>
        <w:t>участника отбора</w:t>
      </w:r>
      <w:r w:rsidR="00042F39" w:rsidRPr="00E25854">
        <w:rPr>
          <w:sz w:val="27"/>
          <w:szCs w:val="27"/>
        </w:rPr>
        <w:t xml:space="preserve"> </w:t>
      </w:r>
      <w:r w:rsidRPr="00E25854">
        <w:rPr>
          <w:color w:val="000000"/>
          <w:sz w:val="27"/>
          <w:szCs w:val="27"/>
        </w:rPr>
        <w:t xml:space="preserve">на осуществление </w:t>
      </w:r>
      <w:r w:rsidRPr="00E25854">
        <w:rPr>
          <w:sz w:val="27"/>
          <w:szCs w:val="27"/>
        </w:rPr>
        <w:t>Главным распорядителем как получателем бюджетных средств</w:t>
      </w:r>
      <w:r w:rsidRPr="00E25854">
        <w:rPr>
          <w:color w:val="000000"/>
          <w:sz w:val="27"/>
          <w:szCs w:val="27"/>
        </w:rPr>
        <w:t xml:space="preserve"> обязательных проверок соблюдения перевозчиком порядка, целей и условий предоставления субсидии, установленных настоящим Порядком</w:t>
      </w:r>
      <w:r w:rsidR="00760A24">
        <w:rPr>
          <w:color w:val="000000"/>
          <w:sz w:val="27"/>
          <w:szCs w:val="27"/>
        </w:rPr>
        <w:t>.</w:t>
      </w:r>
    </w:p>
    <w:p w:rsidR="00D05370" w:rsidRDefault="00D05370" w:rsidP="00D05370">
      <w:pPr>
        <w:pStyle w:val="af5"/>
        <w:spacing w:after="0" w:line="360" w:lineRule="auto"/>
        <w:ind w:firstLine="709"/>
        <w:jc w:val="both"/>
        <w:rPr>
          <w:color w:val="000000"/>
          <w:sz w:val="27"/>
          <w:szCs w:val="27"/>
        </w:rPr>
      </w:pPr>
      <w:r w:rsidRPr="00E25854">
        <w:rPr>
          <w:sz w:val="27"/>
          <w:szCs w:val="27"/>
        </w:rPr>
        <w:t>Главный распорядитель как получатель бюджетных средств</w:t>
      </w:r>
      <w:r w:rsidRPr="00E25854">
        <w:rPr>
          <w:color w:val="000000"/>
          <w:sz w:val="27"/>
          <w:szCs w:val="27"/>
        </w:rPr>
        <w:t xml:space="preserve"> вправе устанавливать в соглашении сроки и формы представления получателем субсидии дополнительной отчетности.</w:t>
      </w:r>
    </w:p>
    <w:p w:rsidR="00760A24" w:rsidRDefault="00D05370" w:rsidP="00760A24">
      <w:pPr>
        <w:ind w:firstLine="0"/>
        <w:rPr>
          <w:sz w:val="27"/>
          <w:szCs w:val="27"/>
        </w:rPr>
      </w:pPr>
      <w:r>
        <w:rPr>
          <w:sz w:val="27"/>
          <w:szCs w:val="27"/>
        </w:rPr>
        <w:t xml:space="preserve">         </w:t>
      </w:r>
      <w:r w:rsidR="00760A24">
        <w:rPr>
          <w:sz w:val="27"/>
          <w:szCs w:val="27"/>
        </w:rPr>
        <w:t>П</w:t>
      </w:r>
      <w:r w:rsidR="00760A24" w:rsidRPr="00E25854">
        <w:rPr>
          <w:sz w:val="27"/>
          <w:szCs w:val="27"/>
        </w:rPr>
        <w:t>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 Соглашение считается заключенным с момента получения его Главным распорядителем как получателем бюджетных средств.</w:t>
      </w:r>
    </w:p>
    <w:p w:rsidR="00AE7959" w:rsidRDefault="00AE7959" w:rsidP="00AE7959">
      <w:pPr>
        <w:pStyle w:val="a4"/>
        <w:ind w:left="0" w:firstLine="709"/>
        <w:rPr>
          <w:sz w:val="28"/>
          <w:szCs w:val="28"/>
        </w:rPr>
      </w:pPr>
      <w:r w:rsidRPr="00523C26">
        <w:rPr>
          <w:sz w:val="28"/>
          <w:szCs w:val="28"/>
        </w:rPr>
        <w:t xml:space="preserve">В случае непредставления </w:t>
      </w:r>
      <w:r>
        <w:rPr>
          <w:sz w:val="28"/>
          <w:szCs w:val="28"/>
        </w:rPr>
        <w:t>Победителем отбора</w:t>
      </w:r>
      <w:r w:rsidRPr="00523C26">
        <w:rPr>
          <w:sz w:val="28"/>
          <w:szCs w:val="28"/>
        </w:rPr>
        <w:t xml:space="preserve"> подписанн</w:t>
      </w:r>
      <w:r>
        <w:rPr>
          <w:sz w:val="28"/>
          <w:szCs w:val="28"/>
        </w:rPr>
        <w:t>ых двух экземпляров С</w:t>
      </w:r>
      <w:r w:rsidRPr="00523C26">
        <w:rPr>
          <w:sz w:val="28"/>
          <w:szCs w:val="28"/>
        </w:rPr>
        <w:t xml:space="preserve">оглашения в установленный </w:t>
      </w:r>
      <w:r>
        <w:rPr>
          <w:sz w:val="28"/>
          <w:szCs w:val="28"/>
        </w:rPr>
        <w:t>срок</w:t>
      </w:r>
      <w:r w:rsidRPr="00C77BC7">
        <w:rPr>
          <w:sz w:val="28"/>
          <w:szCs w:val="28"/>
        </w:rPr>
        <w:t xml:space="preserve">  </w:t>
      </w:r>
      <w:r>
        <w:rPr>
          <w:sz w:val="28"/>
          <w:szCs w:val="28"/>
        </w:rPr>
        <w:t xml:space="preserve">Главный распорядитель как получатель бюджетных средств признает его уклонившимся от подписания Соглашения и </w:t>
      </w:r>
      <w:r w:rsidRPr="00C77BC7">
        <w:rPr>
          <w:sz w:val="28"/>
          <w:szCs w:val="28"/>
        </w:rPr>
        <w:t xml:space="preserve">в течение 3 рабочих дней направляет </w:t>
      </w:r>
      <w:r>
        <w:rPr>
          <w:sz w:val="28"/>
          <w:szCs w:val="28"/>
        </w:rPr>
        <w:t xml:space="preserve"> в его адрес </w:t>
      </w:r>
      <w:r w:rsidRPr="00C77BC7">
        <w:rPr>
          <w:sz w:val="28"/>
          <w:szCs w:val="28"/>
        </w:rPr>
        <w:t xml:space="preserve">уведомление </w:t>
      </w:r>
      <w:r w:rsidRPr="00C77BC7">
        <w:rPr>
          <w:sz w:val="28"/>
          <w:szCs w:val="28"/>
        </w:rPr>
        <w:lastRenderedPageBreak/>
        <w:t xml:space="preserve">об отказе в  предоставлении Субсидии с указанием </w:t>
      </w:r>
      <w:r>
        <w:rPr>
          <w:sz w:val="28"/>
          <w:szCs w:val="28"/>
        </w:rPr>
        <w:t>на несоблюдение условий для предоставления Субсидии</w:t>
      </w:r>
      <w:r w:rsidRPr="00C77BC7">
        <w:rPr>
          <w:sz w:val="28"/>
          <w:szCs w:val="28"/>
        </w:rPr>
        <w:t>.</w:t>
      </w:r>
    </w:p>
    <w:p w:rsidR="003D21C0" w:rsidRDefault="003D21C0" w:rsidP="003D21C0">
      <w:pPr>
        <w:pStyle w:val="af5"/>
        <w:spacing w:after="0" w:line="360" w:lineRule="auto"/>
        <w:ind w:firstLine="709"/>
        <w:jc w:val="both"/>
        <w:rPr>
          <w:color w:val="000000"/>
          <w:sz w:val="27"/>
          <w:szCs w:val="27"/>
        </w:rPr>
      </w:pPr>
      <w:r>
        <w:rPr>
          <w:color w:val="000000"/>
          <w:sz w:val="27"/>
          <w:szCs w:val="27"/>
        </w:rPr>
        <w:t>3.3</w:t>
      </w:r>
      <w:r w:rsidRPr="00E25854">
        <w:rPr>
          <w:color w:val="000000"/>
          <w:sz w:val="27"/>
          <w:szCs w:val="27"/>
        </w:rPr>
        <w:t>. Субсидия предоставляется</w:t>
      </w:r>
      <w:r w:rsidRPr="00E25854">
        <w:rPr>
          <w:sz w:val="27"/>
          <w:szCs w:val="27"/>
        </w:rPr>
        <w:t xml:space="preserve"> ежемесячно при наличии лимитов бюджетных обязательств, </w:t>
      </w:r>
      <w:r w:rsidRPr="00E25854">
        <w:rPr>
          <w:color w:val="000000"/>
          <w:sz w:val="27"/>
          <w:szCs w:val="27"/>
        </w:rPr>
        <w:t xml:space="preserve"> на основании соглашения о предоставлении субсидии в текущем году (далее – соглашение),  заключенного(ых) </w:t>
      </w:r>
      <w:r w:rsidRPr="00E25854">
        <w:rPr>
          <w:sz w:val="27"/>
          <w:szCs w:val="27"/>
        </w:rPr>
        <w:t>Главным распорядителем как получателем бюджетных средств</w:t>
      </w:r>
      <w:r w:rsidRPr="00E25854">
        <w:rPr>
          <w:color w:val="000000"/>
          <w:sz w:val="27"/>
          <w:szCs w:val="27"/>
        </w:rPr>
        <w:t xml:space="preserve"> с </w:t>
      </w:r>
      <w:r>
        <w:rPr>
          <w:color w:val="000000"/>
          <w:sz w:val="27"/>
          <w:szCs w:val="27"/>
        </w:rPr>
        <w:t xml:space="preserve">получателем субсидии </w:t>
      </w:r>
      <w:r w:rsidRPr="00E25854">
        <w:rPr>
          <w:color w:val="000000"/>
          <w:sz w:val="27"/>
          <w:szCs w:val="27"/>
        </w:rPr>
        <w:t xml:space="preserve">в соответствии с типовой формой, утвержденной постановлением администрации городского округа Кинель Самарской области. </w:t>
      </w:r>
    </w:p>
    <w:p w:rsidR="004E1C71" w:rsidRPr="00E25854" w:rsidRDefault="004E1C71" w:rsidP="004E1C71">
      <w:pPr>
        <w:pStyle w:val="a4"/>
        <w:ind w:left="0" w:firstLine="709"/>
        <w:rPr>
          <w:sz w:val="27"/>
          <w:szCs w:val="27"/>
        </w:rPr>
      </w:pPr>
      <w:r w:rsidRPr="00E25854">
        <w:rPr>
          <w:sz w:val="27"/>
          <w:szCs w:val="27"/>
        </w:rPr>
        <w:t>Субсидии предоставляются в порядке, установленном для исполнения бюджета городского округа Кинель Самарской области,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25854" w:rsidRPr="00E25854" w:rsidRDefault="00853FC0" w:rsidP="00853FC0">
      <w:pPr>
        <w:ind w:firstLine="0"/>
        <w:rPr>
          <w:sz w:val="27"/>
          <w:szCs w:val="27"/>
        </w:rPr>
      </w:pPr>
      <w:r>
        <w:rPr>
          <w:sz w:val="27"/>
          <w:szCs w:val="27"/>
        </w:rPr>
        <w:t xml:space="preserve">        3.4</w:t>
      </w:r>
      <w:r w:rsidR="00E25854" w:rsidRPr="00E25854">
        <w:rPr>
          <w:sz w:val="27"/>
          <w:szCs w:val="27"/>
        </w:rPr>
        <w:t xml:space="preserve">. </w:t>
      </w:r>
      <w:r w:rsidR="00E25854" w:rsidRPr="00E25854">
        <w:rPr>
          <w:color w:val="000000"/>
          <w:sz w:val="27"/>
          <w:szCs w:val="27"/>
        </w:rPr>
        <w:t>Субсидии предоставляются в размере недополученных доходов.</w:t>
      </w:r>
    </w:p>
    <w:p w:rsidR="00E25854" w:rsidRPr="00E25854" w:rsidRDefault="00E25854" w:rsidP="00E25854">
      <w:pPr>
        <w:rPr>
          <w:sz w:val="27"/>
          <w:szCs w:val="27"/>
        </w:rPr>
      </w:pPr>
      <w:r w:rsidRPr="00E25854">
        <w:rPr>
          <w:sz w:val="27"/>
          <w:szCs w:val="27"/>
        </w:rPr>
        <w:t>Размер субсидии, предоставляемой перевозчику, осуществляющему регулярные перевозки по муниципальным маршрутам городского округа Кинель Самарской области по регулируемым тарифам определяется по формуле:</w:t>
      </w:r>
    </w:p>
    <w:p w:rsidR="00E25854" w:rsidRPr="00E25854" w:rsidRDefault="00E25854" w:rsidP="00E25854">
      <w:pPr>
        <w:pStyle w:val="a4"/>
        <w:ind w:left="0" w:firstLine="709"/>
        <w:contextualSpacing w:val="0"/>
        <w:rPr>
          <w:sz w:val="27"/>
          <w:szCs w:val="27"/>
        </w:rPr>
      </w:pPr>
      <m:oMath>
        <m:r>
          <m:rPr>
            <m:sty m:val="bi"/>
          </m:rPr>
          <w:rPr>
            <w:rFonts w:ascii="Cambria Math" w:hAnsi="Cambria Math"/>
            <w:sz w:val="27"/>
            <w:szCs w:val="27"/>
          </w:rPr>
          <m:t>S</m:t>
        </m:r>
        <m:r>
          <m:rPr>
            <m:sty m:val="bi"/>
          </m:rPr>
          <w:rPr>
            <w:rFonts w:ascii="Cambria Math"/>
            <w:sz w:val="27"/>
            <w:szCs w:val="27"/>
          </w:rPr>
          <m:t>=</m:t>
        </m:r>
        <m:r>
          <m:rPr>
            <m:sty m:val="bi"/>
          </m:rPr>
          <w:rPr>
            <w:rFonts w:ascii="Cambria Math" w:hAnsi="Cambria Math"/>
            <w:sz w:val="27"/>
            <w:szCs w:val="27"/>
            <w:lang w:val="en-US"/>
          </w:rPr>
          <m:t>Q</m:t>
        </m:r>
        <m:r>
          <m:rPr>
            <m:sty m:val="bi"/>
          </m:rPr>
          <w:rPr>
            <w:sz w:val="27"/>
            <w:szCs w:val="27"/>
          </w:rPr>
          <m:t>-</m:t>
        </m:r>
        <m:r>
          <m:rPr>
            <m:sty m:val="bi"/>
          </m:rPr>
          <w:rPr>
            <w:rFonts w:ascii="Cambria Math" w:hAnsi="Cambria Math"/>
            <w:sz w:val="27"/>
            <w:szCs w:val="27"/>
            <w:lang w:val="en-US"/>
          </w:rPr>
          <m:t>D</m:t>
        </m:r>
      </m:oMath>
      <w:r w:rsidRPr="00E25854">
        <w:rPr>
          <w:sz w:val="27"/>
          <w:szCs w:val="27"/>
        </w:rPr>
        <w:t xml:space="preserve"> , где</w:t>
      </w:r>
    </w:p>
    <w:p w:rsidR="00E25854" w:rsidRPr="00E25854" w:rsidRDefault="00E25854" w:rsidP="00E25854">
      <w:pPr>
        <w:pStyle w:val="a4"/>
        <w:ind w:left="0" w:firstLine="709"/>
        <w:contextualSpacing w:val="0"/>
        <w:rPr>
          <w:sz w:val="27"/>
          <w:szCs w:val="27"/>
        </w:rPr>
      </w:pPr>
      <w:r w:rsidRPr="00E25854">
        <w:rPr>
          <w:sz w:val="27"/>
          <w:szCs w:val="27"/>
          <w:lang w:val="en-US"/>
        </w:rPr>
        <w:t>S</w:t>
      </w:r>
      <w:r w:rsidRPr="00E25854">
        <w:rPr>
          <w:sz w:val="27"/>
          <w:szCs w:val="27"/>
        </w:rPr>
        <w:t xml:space="preserve"> – размер субсидии;                                                                                                                      </w:t>
      </w:r>
    </w:p>
    <w:p w:rsidR="00E25854" w:rsidRPr="00E25854" w:rsidRDefault="00E25854" w:rsidP="00E25854">
      <w:pPr>
        <w:pStyle w:val="a4"/>
        <w:ind w:left="0" w:firstLine="709"/>
        <w:contextualSpacing w:val="0"/>
        <w:rPr>
          <w:sz w:val="27"/>
          <w:szCs w:val="27"/>
        </w:rPr>
      </w:pPr>
      <w:r w:rsidRPr="00E25854">
        <w:rPr>
          <w:sz w:val="27"/>
          <w:szCs w:val="27"/>
          <w:lang w:val="en-US"/>
        </w:rPr>
        <w:t>Q</w:t>
      </w:r>
      <w:r w:rsidRPr="00E25854">
        <w:rPr>
          <w:sz w:val="27"/>
          <w:szCs w:val="27"/>
        </w:rPr>
        <w:t xml:space="preserve"> – рассчитанные доходы Получателя исходя из себестоимости поездки, определяемой в соответствии с Методическими указаниями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 утвержденными приказом Министерства экономического развития, инвестиций и торговли Самарской области от 8 октября 2013 г. № 224 и количества перевезенных пассажиров по следующей формуле: </w:t>
      </w:r>
    </w:p>
    <w:p w:rsidR="00E25854" w:rsidRPr="00E25854" w:rsidRDefault="00E25854" w:rsidP="00E25854">
      <w:pPr>
        <w:pStyle w:val="af5"/>
        <w:spacing w:after="0" w:line="360" w:lineRule="auto"/>
        <w:ind w:firstLine="720"/>
        <w:jc w:val="both"/>
        <w:rPr>
          <w:sz w:val="27"/>
          <w:szCs w:val="27"/>
        </w:rPr>
      </w:pPr>
      <w:r w:rsidRPr="00E25854">
        <w:rPr>
          <w:sz w:val="27"/>
          <w:szCs w:val="27"/>
          <w:lang w:val="en-US"/>
        </w:rPr>
        <w:t>Q</w:t>
      </w:r>
      <w:r w:rsidRPr="00E25854">
        <w:rPr>
          <w:sz w:val="27"/>
          <w:szCs w:val="27"/>
        </w:rPr>
        <w:t xml:space="preserve"> = С * </w:t>
      </w:r>
      <w:r w:rsidRPr="00E25854">
        <w:rPr>
          <w:sz w:val="27"/>
          <w:szCs w:val="27"/>
          <w:lang w:val="en-US"/>
        </w:rPr>
        <w:t>K</w:t>
      </w:r>
      <w:r w:rsidRPr="00E25854">
        <w:rPr>
          <w:sz w:val="27"/>
          <w:szCs w:val="27"/>
        </w:rPr>
        <w:t xml:space="preserve">, где </w:t>
      </w:r>
    </w:p>
    <w:p w:rsidR="00E25854" w:rsidRPr="00E25854" w:rsidRDefault="00E25854" w:rsidP="00E25854">
      <w:pPr>
        <w:pStyle w:val="af5"/>
        <w:spacing w:after="0" w:line="360" w:lineRule="auto"/>
        <w:ind w:firstLine="720"/>
        <w:jc w:val="both"/>
        <w:rPr>
          <w:sz w:val="27"/>
          <w:szCs w:val="27"/>
        </w:rPr>
      </w:pPr>
      <w:r w:rsidRPr="00E25854">
        <w:rPr>
          <w:sz w:val="27"/>
          <w:szCs w:val="27"/>
        </w:rPr>
        <w:lastRenderedPageBreak/>
        <w:t xml:space="preserve">С - себестоимость поездки определяемой в соответствии с Методическими указаниями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 утвержденными приказом Министерства экономического развития, инвестиций и торговли Самарской области от 8 октября 2013 г. № 224; </w:t>
      </w:r>
    </w:p>
    <w:p w:rsidR="00E25854" w:rsidRPr="00E25854" w:rsidRDefault="00E25854" w:rsidP="00E25854">
      <w:pPr>
        <w:pStyle w:val="af5"/>
        <w:spacing w:after="0" w:line="360" w:lineRule="auto"/>
        <w:ind w:firstLine="720"/>
        <w:jc w:val="both"/>
        <w:rPr>
          <w:sz w:val="27"/>
          <w:szCs w:val="27"/>
        </w:rPr>
      </w:pPr>
      <w:r w:rsidRPr="00E25854">
        <w:rPr>
          <w:sz w:val="27"/>
          <w:szCs w:val="27"/>
          <w:lang w:val="en-US"/>
        </w:rPr>
        <w:t>K</w:t>
      </w:r>
      <w:r w:rsidRPr="00E25854">
        <w:rPr>
          <w:sz w:val="27"/>
          <w:szCs w:val="27"/>
        </w:rPr>
        <w:t xml:space="preserve"> – общее количество перевезенных пассажиров в отчетном периоде. </w:t>
      </w:r>
    </w:p>
    <w:p w:rsidR="00E25854" w:rsidRPr="00E25854" w:rsidRDefault="00E25854" w:rsidP="00E25854">
      <w:pPr>
        <w:pStyle w:val="af5"/>
        <w:spacing w:after="0" w:line="360" w:lineRule="auto"/>
        <w:ind w:firstLine="720"/>
        <w:jc w:val="both"/>
        <w:rPr>
          <w:sz w:val="27"/>
          <w:szCs w:val="27"/>
        </w:rPr>
      </w:pPr>
      <w:r w:rsidRPr="00E25854">
        <w:rPr>
          <w:sz w:val="27"/>
          <w:szCs w:val="27"/>
          <w:lang w:val="en-US"/>
        </w:rPr>
        <w:t>D</w:t>
      </w:r>
      <w:r w:rsidRPr="00E25854">
        <w:rPr>
          <w:sz w:val="27"/>
          <w:szCs w:val="27"/>
        </w:rPr>
        <w:t xml:space="preserve"> – фактические доходы от реализации проездных билетов по регулируемым тарифам за наличный расчет и с использованием электронных устройств контроля и сбора оплаты за проезд.</w:t>
      </w:r>
    </w:p>
    <w:p w:rsidR="00AE79EE" w:rsidRPr="00F94C4A" w:rsidRDefault="00C63627" w:rsidP="00AE79EE">
      <w:pPr>
        <w:pStyle w:val="a4"/>
        <w:ind w:left="0" w:firstLine="709"/>
        <w:rPr>
          <w:sz w:val="28"/>
          <w:szCs w:val="28"/>
        </w:rPr>
      </w:pPr>
      <w:r>
        <w:rPr>
          <w:sz w:val="27"/>
          <w:szCs w:val="27"/>
        </w:rPr>
        <w:t>3.5</w:t>
      </w:r>
      <w:r w:rsidR="00E25854" w:rsidRPr="00E25854">
        <w:rPr>
          <w:sz w:val="27"/>
          <w:szCs w:val="27"/>
        </w:rPr>
        <w:t xml:space="preserve">. </w:t>
      </w:r>
      <w:r w:rsidR="00AE79EE">
        <w:rPr>
          <w:sz w:val="28"/>
          <w:szCs w:val="28"/>
        </w:rPr>
        <w:t>В</w:t>
      </w:r>
      <w:r w:rsidR="00AE79EE" w:rsidRPr="00F94C4A">
        <w:rPr>
          <w:sz w:val="28"/>
          <w:szCs w:val="28"/>
        </w:rPr>
        <w:t xml:space="preserve"> целях получения Субсидии </w:t>
      </w:r>
      <w:r w:rsidR="00AE79EE">
        <w:rPr>
          <w:sz w:val="28"/>
          <w:szCs w:val="28"/>
        </w:rPr>
        <w:t xml:space="preserve">за период с июня по декабрь 2021 года,  далее  с  2022 года с января  по декабрь, после заключения Соглашения на соответствующий год ежемесячно Получатель  Субсидии </w:t>
      </w:r>
      <w:r w:rsidR="00AE79EE" w:rsidRPr="00F94C4A">
        <w:rPr>
          <w:sz w:val="28"/>
          <w:szCs w:val="28"/>
        </w:rPr>
        <w:t>представляет</w:t>
      </w:r>
      <w:r w:rsidR="00AE79EE">
        <w:rPr>
          <w:sz w:val="28"/>
          <w:szCs w:val="28"/>
        </w:rPr>
        <w:t xml:space="preserve"> </w:t>
      </w:r>
      <w:r w:rsidR="00AE79EE" w:rsidRPr="00F94C4A">
        <w:rPr>
          <w:sz w:val="28"/>
          <w:szCs w:val="28"/>
        </w:rPr>
        <w:t xml:space="preserve">Главному распорядителю как получателю бюджетных средств </w:t>
      </w:r>
      <w:r w:rsidR="00AE79EE">
        <w:rPr>
          <w:sz w:val="28"/>
          <w:szCs w:val="28"/>
        </w:rPr>
        <w:t xml:space="preserve">заявление о предоставлении Субсидии, с приложением </w:t>
      </w:r>
      <w:r w:rsidR="00AE79EE" w:rsidRPr="00F94C4A">
        <w:rPr>
          <w:sz w:val="28"/>
          <w:szCs w:val="28"/>
        </w:rPr>
        <w:t>следующи</w:t>
      </w:r>
      <w:r w:rsidR="00AE79EE">
        <w:rPr>
          <w:sz w:val="28"/>
          <w:szCs w:val="28"/>
        </w:rPr>
        <w:t>х документов (далее - заявка)</w:t>
      </w:r>
      <w:r w:rsidR="00AE79EE" w:rsidRPr="00F94C4A">
        <w:rPr>
          <w:sz w:val="28"/>
          <w:szCs w:val="28"/>
        </w:rPr>
        <w:t>:</w:t>
      </w:r>
    </w:p>
    <w:p w:rsidR="00E25854" w:rsidRPr="00E25854" w:rsidRDefault="00E25854" w:rsidP="00E25854">
      <w:pPr>
        <w:ind w:firstLine="709"/>
        <w:rPr>
          <w:sz w:val="27"/>
          <w:szCs w:val="27"/>
        </w:rPr>
      </w:pPr>
      <w:r w:rsidRPr="00E25854">
        <w:rPr>
          <w:sz w:val="27"/>
          <w:szCs w:val="27"/>
        </w:rPr>
        <w:t>- заявление о предоставлении субсидии;</w:t>
      </w:r>
    </w:p>
    <w:p w:rsidR="00E25854" w:rsidRPr="00E25854" w:rsidRDefault="00E25854" w:rsidP="00E25854">
      <w:pPr>
        <w:ind w:firstLine="709"/>
        <w:rPr>
          <w:sz w:val="27"/>
          <w:szCs w:val="27"/>
        </w:rPr>
      </w:pPr>
      <w:r w:rsidRPr="00E25854">
        <w:rPr>
          <w:sz w:val="27"/>
          <w:szCs w:val="27"/>
        </w:rPr>
        <w:t>- расчет размера субсидии по форме в соответствии с приложением №1 к настоящему Порядку;</w:t>
      </w:r>
    </w:p>
    <w:p w:rsidR="00E25854" w:rsidRPr="00E25854" w:rsidRDefault="00E25854" w:rsidP="00E25854">
      <w:pPr>
        <w:ind w:firstLine="709"/>
        <w:rPr>
          <w:sz w:val="27"/>
          <w:szCs w:val="27"/>
        </w:rPr>
      </w:pPr>
      <w:r w:rsidRPr="00E25854">
        <w:rPr>
          <w:sz w:val="27"/>
          <w:szCs w:val="27"/>
        </w:rPr>
        <w:t>- акт приемки выполненных работ.</w:t>
      </w:r>
    </w:p>
    <w:p w:rsidR="00E25854" w:rsidRPr="00E25854" w:rsidRDefault="00C63627" w:rsidP="00E25854">
      <w:pPr>
        <w:ind w:firstLine="0"/>
        <w:rPr>
          <w:sz w:val="27"/>
          <w:szCs w:val="27"/>
        </w:rPr>
      </w:pPr>
      <w:r>
        <w:rPr>
          <w:sz w:val="27"/>
          <w:szCs w:val="27"/>
        </w:rPr>
        <w:t xml:space="preserve">         3.6</w:t>
      </w:r>
      <w:r w:rsidR="00E25854" w:rsidRPr="00E25854">
        <w:rPr>
          <w:sz w:val="27"/>
          <w:szCs w:val="27"/>
        </w:rPr>
        <w:t>. Главный распорядитель как получатель бюджетных средств осуществляет прием заявок на получение субсидии, приложенных к ним документов, и в течение 10 рабочих дней со дня их поступления принимает решение.</w:t>
      </w:r>
    </w:p>
    <w:p w:rsidR="00E25854" w:rsidRPr="00E25854" w:rsidRDefault="00E25854" w:rsidP="00E25854">
      <w:pPr>
        <w:ind w:firstLine="0"/>
        <w:rPr>
          <w:sz w:val="27"/>
          <w:szCs w:val="27"/>
        </w:rPr>
      </w:pPr>
      <w:r w:rsidRPr="00E25854">
        <w:rPr>
          <w:sz w:val="27"/>
          <w:szCs w:val="27"/>
        </w:rPr>
        <w:t xml:space="preserve">         Положительное решение по результатам рассмотр</w:t>
      </w:r>
      <w:r w:rsidR="00D85875">
        <w:rPr>
          <w:sz w:val="27"/>
          <w:szCs w:val="27"/>
        </w:rPr>
        <w:t>ения заявки оформляется в виде р</w:t>
      </w:r>
      <w:r w:rsidRPr="00E25854">
        <w:rPr>
          <w:sz w:val="27"/>
          <w:szCs w:val="27"/>
        </w:rPr>
        <w:t>аспоряжения администрации городского округа Кинель Самарской области.</w:t>
      </w:r>
    </w:p>
    <w:p w:rsidR="00E25854" w:rsidRPr="00E25854" w:rsidRDefault="00E25854" w:rsidP="00E25854">
      <w:pPr>
        <w:ind w:firstLine="0"/>
        <w:rPr>
          <w:sz w:val="27"/>
          <w:szCs w:val="27"/>
        </w:rPr>
      </w:pPr>
      <w:r w:rsidRPr="00E25854">
        <w:rPr>
          <w:sz w:val="27"/>
          <w:szCs w:val="27"/>
        </w:rPr>
        <w:t xml:space="preserve">           Субсидия подлежит перечислению Главным распорядителем как получателем бюджетных средств Получателю не позднее 10-го рабочего дня, следующего за днем принятия Главным распорядителем как получателем </w:t>
      </w:r>
      <w:r w:rsidRPr="00E25854">
        <w:rPr>
          <w:sz w:val="27"/>
          <w:szCs w:val="27"/>
        </w:rPr>
        <w:lastRenderedPageBreak/>
        <w:t>бюджетных средств по результатам рассмотрения им док</w:t>
      </w:r>
      <w:r w:rsidR="000C45DB">
        <w:rPr>
          <w:sz w:val="27"/>
          <w:szCs w:val="27"/>
        </w:rPr>
        <w:t>ументов, указанных в пункте 3.5</w:t>
      </w:r>
      <w:r w:rsidRPr="00E25854">
        <w:rPr>
          <w:sz w:val="27"/>
          <w:szCs w:val="27"/>
        </w:rPr>
        <w:t xml:space="preserve"> настоящего Порядка решения о представлении субсидии.  </w:t>
      </w:r>
    </w:p>
    <w:p w:rsidR="00E25854" w:rsidRPr="00E25854" w:rsidRDefault="00C63627" w:rsidP="00E25854">
      <w:pPr>
        <w:ind w:firstLine="0"/>
        <w:rPr>
          <w:sz w:val="27"/>
          <w:szCs w:val="27"/>
        </w:rPr>
      </w:pPr>
      <w:r>
        <w:rPr>
          <w:sz w:val="27"/>
          <w:szCs w:val="27"/>
        </w:rPr>
        <w:t xml:space="preserve">           3.7</w:t>
      </w:r>
      <w:r w:rsidR="00E25854" w:rsidRPr="00E25854">
        <w:rPr>
          <w:sz w:val="27"/>
          <w:szCs w:val="27"/>
        </w:rPr>
        <w:t xml:space="preserve">. В случае принятия отрицательного решения по результатам рассмотрения заявки получателю направляется письмо, содержащее мотивированный отказ.                                                                                             </w:t>
      </w:r>
    </w:p>
    <w:p w:rsidR="00E25854" w:rsidRPr="00E25854" w:rsidRDefault="00E25854" w:rsidP="00E25854">
      <w:pPr>
        <w:ind w:firstLine="0"/>
        <w:rPr>
          <w:sz w:val="27"/>
          <w:szCs w:val="27"/>
        </w:rPr>
      </w:pPr>
      <w:r w:rsidRPr="00E25854">
        <w:rPr>
          <w:sz w:val="27"/>
          <w:szCs w:val="27"/>
        </w:rPr>
        <w:t xml:space="preserve">          </w:t>
      </w:r>
      <w:r w:rsidRPr="00E25854">
        <w:rPr>
          <w:color w:val="000000"/>
          <w:sz w:val="27"/>
          <w:szCs w:val="27"/>
        </w:rPr>
        <w:t>Основаниями для отказа получателю субсидии в предоставлении субсидии являются:</w:t>
      </w:r>
    </w:p>
    <w:p w:rsidR="00807A16" w:rsidRDefault="00E25854" w:rsidP="00E25854">
      <w:pPr>
        <w:ind w:firstLine="709"/>
        <w:rPr>
          <w:sz w:val="27"/>
          <w:szCs w:val="27"/>
        </w:rPr>
      </w:pPr>
      <w:r w:rsidRPr="00E25854">
        <w:rPr>
          <w:sz w:val="27"/>
          <w:szCs w:val="27"/>
        </w:rPr>
        <w:t>не предоставление либо предоставление не в полном объеме документов, предусмотрен</w:t>
      </w:r>
      <w:r w:rsidR="00B708EA">
        <w:rPr>
          <w:sz w:val="27"/>
          <w:szCs w:val="27"/>
        </w:rPr>
        <w:t>ных пунктом 2.3</w:t>
      </w:r>
      <w:r w:rsidRPr="00E25854">
        <w:rPr>
          <w:sz w:val="27"/>
          <w:szCs w:val="27"/>
        </w:rPr>
        <w:t xml:space="preserve"> настоящего Порядка;</w:t>
      </w:r>
      <w:r w:rsidR="00807A16">
        <w:rPr>
          <w:sz w:val="27"/>
          <w:szCs w:val="27"/>
        </w:rPr>
        <w:t xml:space="preserve">                                                          </w:t>
      </w:r>
    </w:p>
    <w:p w:rsidR="00E25854" w:rsidRPr="00E25854" w:rsidRDefault="00E25854" w:rsidP="00E25854">
      <w:pPr>
        <w:ind w:firstLine="709"/>
        <w:rPr>
          <w:sz w:val="27"/>
          <w:szCs w:val="27"/>
        </w:rPr>
      </w:pPr>
      <w:r w:rsidRPr="00E25854">
        <w:rPr>
          <w:sz w:val="27"/>
          <w:szCs w:val="27"/>
        </w:rPr>
        <w:t xml:space="preserve">установления факта нецелевого использования Субсидий, а также при нарушении Получателями условий их использования, предусмотренных настоящим Порядком и Соглашением;                                                                 </w:t>
      </w:r>
    </w:p>
    <w:p w:rsidR="00E25854" w:rsidRPr="00E25854" w:rsidRDefault="00E25854" w:rsidP="00E25854">
      <w:pPr>
        <w:ind w:firstLine="709"/>
        <w:rPr>
          <w:color w:val="000000"/>
          <w:sz w:val="27"/>
          <w:szCs w:val="27"/>
        </w:rPr>
      </w:pPr>
      <w:r w:rsidRPr="00E25854">
        <w:rPr>
          <w:color w:val="000000"/>
          <w:sz w:val="27"/>
          <w:szCs w:val="27"/>
        </w:rPr>
        <w:t xml:space="preserve">несоответствие перевозчика критериям, установленным в пункте 1.4 настоящего Порядка;                                                                                                   </w:t>
      </w:r>
    </w:p>
    <w:p w:rsidR="00E25854" w:rsidRPr="00E25854" w:rsidRDefault="00E25854" w:rsidP="00E25854">
      <w:pPr>
        <w:ind w:firstLine="709"/>
        <w:rPr>
          <w:color w:val="000000"/>
          <w:sz w:val="27"/>
          <w:szCs w:val="27"/>
        </w:rPr>
      </w:pPr>
      <w:r w:rsidRPr="00E25854">
        <w:rPr>
          <w:color w:val="000000"/>
          <w:sz w:val="27"/>
          <w:szCs w:val="27"/>
        </w:rPr>
        <w:t>несоответствие перевозчика требо</w:t>
      </w:r>
      <w:r w:rsidR="000B66A2">
        <w:rPr>
          <w:color w:val="000000"/>
          <w:sz w:val="27"/>
          <w:szCs w:val="27"/>
        </w:rPr>
        <w:t>ваниям, установленным в пункте 2.2</w:t>
      </w:r>
      <w:r w:rsidRPr="00E25854">
        <w:rPr>
          <w:color w:val="000000"/>
          <w:sz w:val="27"/>
          <w:szCs w:val="27"/>
        </w:rPr>
        <w:t xml:space="preserve"> настоящего Порядка;                                                                                                                         </w:t>
      </w:r>
    </w:p>
    <w:p w:rsidR="00E25854" w:rsidRPr="00E25854" w:rsidRDefault="00E25854" w:rsidP="00E25854">
      <w:pPr>
        <w:ind w:firstLine="709"/>
        <w:rPr>
          <w:color w:val="000000"/>
          <w:sz w:val="27"/>
          <w:szCs w:val="27"/>
        </w:rPr>
      </w:pPr>
      <w:r w:rsidRPr="00E25854">
        <w:rPr>
          <w:color w:val="000000"/>
          <w:sz w:val="27"/>
          <w:szCs w:val="27"/>
        </w:rPr>
        <w:t>установление факта недостоверности представленной получателем субсидии информации.</w:t>
      </w:r>
    </w:p>
    <w:p w:rsidR="00E25854" w:rsidRPr="00E25854" w:rsidRDefault="004E23AA" w:rsidP="00E25854">
      <w:pPr>
        <w:ind w:firstLine="0"/>
        <w:rPr>
          <w:sz w:val="27"/>
          <w:szCs w:val="27"/>
        </w:rPr>
      </w:pPr>
      <w:r>
        <w:rPr>
          <w:sz w:val="27"/>
          <w:szCs w:val="27"/>
        </w:rPr>
        <w:t xml:space="preserve">           3.9</w:t>
      </w:r>
      <w:r w:rsidR="00E25854" w:rsidRPr="00E25854">
        <w:rPr>
          <w:sz w:val="27"/>
          <w:szCs w:val="27"/>
        </w:rPr>
        <w:t xml:space="preserve">. </w:t>
      </w:r>
      <w:r w:rsidR="00E25854" w:rsidRPr="00E25854">
        <w:rPr>
          <w:color w:val="000000"/>
          <w:sz w:val="27"/>
          <w:szCs w:val="27"/>
        </w:rPr>
        <w:t>Результатом предоставления субсидии является 100-п</w:t>
      </w:r>
      <w:r w:rsidR="00541273">
        <w:rPr>
          <w:color w:val="000000"/>
          <w:sz w:val="27"/>
          <w:szCs w:val="27"/>
        </w:rPr>
        <w:t>роцентное возмещение Победителю отбора</w:t>
      </w:r>
      <w:r w:rsidR="00E25854" w:rsidRPr="00E25854">
        <w:rPr>
          <w:color w:val="000000"/>
          <w:sz w:val="27"/>
          <w:szCs w:val="27"/>
        </w:rPr>
        <w:t xml:space="preserve">, заключившим соглашение с </w:t>
      </w:r>
      <w:r w:rsidR="00E25854" w:rsidRPr="00E25854">
        <w:rPr>
          <w:sz w:val="27"/>
          <w:szCs w:val="27"/>
        </w:rPr>
        <w:t>Главным распорядителем как получателем бюджетных</w:t>
      </w:r>
      <w:r w:rsidR="00E25854" w:rsidRPr="00E25854">
        <w:rPr>
          <w:color w:val="000000"/>
          <w:sz w:val="27"/>
          <w:szCs w:val="27"/>
        </w:rPr>
        <w:t>, недополученных доходов в связи с выполнением работ, связанных с осуществлением регулярных перевозок по муниципальным маршрутам по регулируемым тарифам.</w:t>
      </w:r>
    </w:p>
    <w:p w:rsidR="00E25854" w:rsidRPr="00E25854" w:rsidRDefault="00E25854" w:rsidP="00E25854">
      <w:pPr>
        <w:ind w:firstLine="0"/>
        <w:rPr>
          <w:sz w:val="27"/>
          <w:szCs w:val="27"/>
        </w:rPr>
      </w:pPr>
      <w:r w:rsidRPr="00E25854">
        <w:rPr>
          <w:sz w:val="27"/>
          <w:szCs w:val="27"/>
        </w:rPr>
        <w:t xml:space="preserve">          4.Порядок, сроки и формы предоставления Получателем субсидии отчетности.</w:t>
      </w:r>
    </w:p>
    <w:p w:rsidR="00E25854" w:rsidRPr="00E25854" w:rsidRDefault="00E25854" w:rsidP="00E25854">
      <w:pPr>
        <w:rPr>
          <w:sz w:val="27"/>
          <w:szCs w:val="27"/>
        </w:rPr>
      </w:pPr>
      <w:r w:rsidRPr="00E25854">
        <w:rPr>
          <w:sz w:val="27"/>
          <w:szCs w:val="27"/>
        </w:rPr>
        <w:t xml:space="preserve">  4.1.Получатель субсидии ежеквартально в срок до 15 числа месяца следующего за отчетным представляет Главному распорядителю как получателю бюджетных средств отчетную информацию об осуществлении регулярных перевозок по форме, установленной федеральным органом исполнительной власти, осуществляющим функции по выработке </w:t>
      </w:r>
      <w:r w:rsidRPr="00E25854">
        <w:rPr>
          <w:sz w:val="27"/>
          <w:szCs w:val="27"/>
        </w:rPr>
        <w:lastRenderedPageBreak/>
        <w:t>государственной политики и нормативно-правовому регулированию в сфере транспорта.</w:t>
      </w:r>
    </w:p>
    <w:p w:rsidR="00E25854" w:rsidRPr="00E25854" w:rsidRDefault="00E25854" w:rsidP="00E25854">
      <w:pPr>
        <w:ind w:firstLine="0"/>
        <w:rPr>
          <w:sz w:val="27"/>
          <w:szCs w:val="27"/>
        </w:rPr>
      </w:pPr>
      <w:r w:rsidRPr="00E25854">
        <w:rPr>
          <w:sz w:val="27"/>
          <w:szCs w:val="27"/>
        </w:rPr>
        <w:t xml:space="preserve">           4.2. Получатель субсидии ежеквартально в срок до 15 числа месяца следующего за отчетным кварталом представляет Главному распорядителю как получателю б</w:t>
      </w:r>
      <w:r w:rsidR="00C952E3">
        <w:rPr>
          <w:sz w:val="27"/>
          <w:szCs w:val="27"/>
        </w:rPr>
        <w:t>ю</w:t>
      </w:r>
      <w:r w:rsidRPr="00E25854">
        <w:rPr>
          <w:sz w:val="27"/>
          <w:szCs w:val="27"/>
        </w:rPr>
        <w:t>джетных средств отчет об использовании субсидии по форме согласно приложению №1 к настоящему Порядку.</w:t>
      </w:r>
    </w:p>
    <w:p w:rsidR="00E25854" w:rsidRPr="00E25854" w:rsidRDefault="00E25854" w:rsidP="00E25854">
      <w:pPr>
        <w:rPr>
          <w:sz w:val="27"/>
          <w:szCs w:val="27"/>
        </w:rPr>
      </w:pPr>
      <w:r w:rsidRPr="00E25854">
        <w:rPr>
          <w:sz w:val="27"/>
          <w:szCs w:val="27"/>
        </w:rPr>
        <w:t xml:space="preserve">  4.3.Получатель субсидии представляет иную информацию и отчетность, предусмотренную действующим законодательством и Контрактом.</w:t>
      </w:r>
    </w:p>
    <w:p w:rsidR="00E25854" w:rsidRPr="00E25854" w:rsidRDefault="00E25854" w:rsidP="00E25854">
      <w:pPr>
        <w:ind w:firstLine="0"/>
        <w:rPr>
          <w:sz w:val="27"/>
          <w:szCs w:val="27"/>
        </w:rPr>
      </w:pPr>
      <w:r w:rsidRPr="00E25854">
        <w:rPr>
          <w:sz w:val="27"/>
          <w:szCs w:val="27"/>
        </w:rPr>
        <w:t xml:space="preserve">          5. Контроль за соблюдением условий, целей и порядка предоставления Субсидий.</w:t>
      </w:r>
    </w:p>
    <w:p w:rsidR="00E25854" w:rsidRPr="00E25854" w:rsidRDefault="00E25854" w:rsidP="00E25854">
      <w:pPr>
        <w:ind w:firstLine="0"/>
        <w:rPr>
          <w:sz w:val="27"/>
          <w:szCs w:val="27"/>
        </w:rPr>
      </w:pPr>
      <w:r w:rsidRPr="00E25854">
        <w:rPr>
          <w:sz w:val="27"/>
          <w:szCs w:val="27"/>
        </w:rPr>
        <w:t xml:space="preserve">         5.1.Главный распорядитель как получатель бюджетных средств, представляющий субсидию, и органы муниципального финансового контроля осуществляют обязательную проверку соблюдения условий, целей и порядка предоставления субсидий их Получателями.</w:t>
      </w:r>
    </w:p>
    <w:p w:rsidR="00E25854" w:rsidRPr="00E25854" w:rsidRDefault="00E25854" w:rsidP="00E25854">
      <w:pPr>
        <w:ind w:firstLine="0"/>
        <w:rPr>
          <w:sz w:val="27"/>
          <w:szCs w:val="27"/>
        </w:rPr>
      </w:pPr>
      <w:r w:rsidRPr="00E25854">
        <w:rPr>
          <w:sz w:val="27"/>
          <w:szCs w:val="27"/>
        </w:rPr>
        <w:t xml:space="preserve">         5.2.В случае установления по результатам проверок, проведенных Главным распорядителем как получателем бюджетных средств и (или) уполномоченным органом муниципального финансового контроля, фактов нарушения порядка, целей и условий предоставления субсидии перевозчик обязан возвратить в доход городского бюджета полученную в соответствующем финансовом году субсидию в полном объеме на основании:</w:t>
      </w:r>
    </w:p>
    <w:p w:rsidR="00E25854" w:rsidRPr="00E25854" w:rsidRDefault="00E25854" w:rsidP="00E25854">
      <w:pPr>
        <w:ind w:firstLine="0"/>
        <w:rPr>
          <w:color w:val="000000"/>
          <w:sz w:val="27"/>
          <w:szCs w:val="27"/>
        </w:rPr>
      </w:pPr>
      <w:r w:rsidRPr="00E25854">
        <w:rPr>
          <w:color w:val="000000"/>
          <w:sz w:val="27"/>
          <w:szCs w:val="27"/>
        </w:rPr>
        <w:t xml:space="preserve">           требования министерства – не позднее 10-го рабочего дня со дня получения</w:t>
      </w:r>
      <w:r w:rsidRPr="00E25854">
        <w:rPr>
          <w:sz w:val="27"/>
          <w:szCs w:val="27"/>
        </w:rPr>
        <w:t xml:space="preserve"> Получателем субсидии письменного требования Главного распорядителя как получателя бюджетных средств о возврате Субсидии</w:t>
      </w:r>
      <w:r w:rsidRPr="00E25854">
        <w:rPr>
          <w:color w:val="000000"/>
          <w:sz w:val="27"/>
          <w:szCs w:val="27"/>
        </w:rPr>
        <w:t xml:space="preserve">;               </w:t>
      </w:r>
    </w:p>
    <w:p w:rsidR="00E25854" w:rsidRPr="00E25854" w:rsidRDefault="00E25854" w:rsidP="00E25854">
      <w:pPr>
        <w:ind w:firstLine="0"/>
        <w:rPr>
          <w:sz w:val="27"/>
          <w:szCs w:val="27"/>
        </w:rPr>
      </w:pPr>
      <w:r w:rsidRPr="00E25854">
        <w:rPr>
          <w:color w:val="000000"/>
          <w:sz w:val="27"/>
          <w:szCs w:val="27"/>
        </w:rPr>
        <w:t xml:space="preserve">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B25B87" w:rsidRPr="00E25854" w:rsidRDefault="00E25854" w:rsidP="00B25B87">
      <w:pPr>
        <w:rPr>
          <w:sz w:val="27"/>
          <w:szCs w:val="27"/>
        </w:rPr>
      </w:pPr>
      <w:r w:rsidRPr="00E25854">
        <w:rPr>
          <w:sz w:val="27"/>
          <w:szCs w:val="27"/>
        </w:rPr>
        <w:t xml:space="preserve">    5.3.В случае неисполнения Получателями указанного т</w:t>
      </w:r>
      <w:r w:rsidR="00B25B87">
        <w:rPr>
          <w:sz w:val="27"/>
          <w:szCs w:val="27"/>
        </w:rPr>
        <w:t>ребования в установленный срок или в</w:t>
      </w:r>
      <w:r w:rsidR="00B25B87" w:rsidRPr="00E25854">
        <w:rPr>
          <w:sz w:val="27"/>
          <w:szCs w:val="27"/>
        </w:rPr>
        <w:t xml:space="preserve"> случае установления факта нарушения Получателем Субсидий условий их предоставления, а также факта нецелевого использования Субсидий, предусмотренных настоящим Порядком, Субсидия подлежит возврату в полном объеме в бюджет городского округа Кинель в течение 10 </w:t>
      </w:r>
      <w:r w:rsidR="00B25B87" w:rsidRPr="00E25854">
        <w:rPr>
          <w:sz w:val="27"/>
          <w:szCs w:val="27"/>
        </w:rPr>
        <w:lastRenderedPageBreak/>
        <w:t>рабочих дней со дня получения Получателем письменного требования Главного распорядителя как получателя бюджетных средств о возврате Субсидии.</w:t>
      </w:r>
    </w:p>
    <w:p w:rsidR="00B25B87" w:rsidRPr="00E25854" w:rsidRDefault="00B25B87" w:rsidP="00B25B87">
      <w:pPr>
        <w:ind w:firstLine="709"/>
        <w:rPr>
          <w:sz w:val="27"/>
          <w:szCs w:val="27"/>
        </w:rPr>
      </w:pPr>
      <w:r w:rsidRPr="00E25854">
        <w:rPr>
          <w:sz w:val="27"/>
          <w:szCs w:val="27"/>
        </w:rPr>
        <w:t xml:space="preserve">                                                                                 </w:t>
      </w:r>
    </w:p>
    <w:p w:rsidR="003C1D5D" w:rsidRDefault="003C1D5D" w:rsidP="003C1D5D">
      <w:pPr>
        <w:rPr>
          <w:sz w:val="27"/>
          <w:szCs w:val="27"/>
        </w:rPr>
      </w:pPr>
    </w:p>
    <w:p w:rsidR="00961517" w:rsidRDefault="00961517" w:rsidP="003C1D5D">
      <w:pPr>
        <w:rPr>
          <w:sz w:val="28"/>
          <w:szCs w:val="28"/>
        </w:rPr>
      </w:pPr>
    </w:p>
    <w:p w:rsidR="00D85875" w:rsidRDefault="00D85875" w:rsidP="00E25854">
      <w:pPr>
        <w:ind w:firstLine="0"/>
        <w:rPr>
          <w:sz w:val="28"/>
          <w:szCs w:val="28"/>
        </w:rPr>
      </w:pPr>
    </w:p>
    <w:p w:rsidR="00D85875" w:rsidRDefault="00D85875" w:rsidP="00E25854">
      <w:pPr>
        <w:ind w:firstLine="0"/>
        <w:rPr>
          <w:sz w:val="28"/>
          <w:szCs w:val="28"/>
        </w:rPr>
      </w:pPr>
    </w:p>
    <w:p w:rsidR="00D85875" w:rsidRDefault="00D85875" w:rsidP="00E25854">
      <w:pPr>
        <w:ind w:firstLine="0"/>
        <w:rPr>
          <w:sz w:val="28"/>
          <w:szCs w:val="28"/>
        </w:rPr>
      </w:pPr>
    </w:p>
    <w:p w:rsidR="00BC01EA" w:rsidRDefault="00BC01EA" w:rsidP="00E25854">
      <w:pPr>
        <w:ind w:firstLine="0"/>
        <w:rPr>
          <w:sz w:val="28"/>
          <w:szCs w:val="28"/>
        </w:rPr>
      </w:pPr>
    </w:p>
    <w:p w:rsidR="00BC01EA" w:rsidRDefault="00BC01EA" w:rsidP="00E25854">
      <w:pPr>
        <w:ind w:firstLine="0"/>
        <w:rPr>
          <w:sz w:val="28"/>
          <w:szCs w:val="28"/>
        </w:rPr>
      </w:pPr>
    </w:p>
    <w:p w:rsidR="00BC01EA" w:rsidRDefault="00BC01EA" w:rsidP="00E25854">
      <w:pPr>
        <w:ind w:firstLine="0"/>
        <w:rPr>
          <w:sz w:val="28"/>
          <w:szCs w:val="28"/>
        </w:rPr>
      </w:pPr>
    </w:p>
    <w:p w:rsidR="00BC01EA" w:rsidRDefault="00BC01EA" w:rsidP="00E25854">
      <w:pPr>
        <w:ind w:firstLine="0"/>
        <w:rPr>
          <w:sz w:val="28"/>
          <w:szCs w:val="28"/>
        </w:rPr>
      </w:pPr>
    </w:p>
    <w:p w:rsidR="0014258E" w:rsidRDefault="0014258E" w:rsidP="00E25854">
      <w:pPr>
        <w:ind w:firstLine="0"/>
        <w:rPr>
          <w:sz w:val="28"/>
          <w:szCs w:val="28"/>
        </w:rPr>
      </w:pPr>
    </w:p>
    <w:p w:rsidR="0014258E" w:rsidRDefault="0014258E" w:rsidP="00E25854">
      <w:pPr>
        <w:ind w:firstLine="0"/>
        <w:rPr>
          <w:sz w:val="28"/>
          <w:szCs w:val="28"/>
        </w:rPr>
      </w:pPr>
    </w:p>
    <w:p w:rsidR="0014258E" w:rsidRDefault="0014258E" w:rsidP="00E25854">
      <w:pPr>
        <w:ind w:firstLine="0"/>
        <w:rPr>
          <w:sz w:val="28"/>
          <w:szCs w:val="28"/>
        </w:rPr>
      </w:pPr>
    </w:p>
    <w:p w:rsidR="0014258E" w:rsidRDefault="0014258E" w:rsidP="00E25854">
      <w:pPr>
        <w:ind w:firstLine="0"/>
        <w:rPr>
          <w:sz w:val="28"/>
          <w:szCs w:val="28"/>
        </w:rPr>
      </w:pPr>
    </w:p>
    <w:p w:rsidR="0014258E" w:rsidRDefault="0014258E" w:rsidP="00E25854">
      <w:pPr>
        <w:ind w:firstLine="0"/>
        <w:rPr>
          <w:sz w:val="28"/>
          <w:szCs w:val="28"/>
        </w:rPr>
      </w:pPr>
    </w:p>
    <w:p w:rsidR="0014258E" w:rsidRDefault="0014258E" w:rsidP="00E25854">
      <w:pPr>
        <w:ind w:firstLine="0"/>
        <w:rPr>
          <w:sz w:val="28"/>
          <w:szCs w:val="28"/>
        </w:rPr>
      </w:pPr>
    </w:p>
    <w:p w:rsidR="00B25B87" w:rsidRDefault="00B25B87" w:rsidP="00E25854">
      <w:pPr>
        <w:ind w:firstLine="0"/>
        <w:rPr>
          <w:sz w:val="28"/>
          <w:szCs w:val="28"/>
        </w:rPr>
      </w:pPr>
    </w:p>
    <w:p w:rsidR="00023BD3" w:rsidRDefault="00023BD3" w:rsidP="00E25854">
      <w:pPr>
        <w:ind w:firstLine="0"/>
        <w:rPr>
          <w:sz w:val="28"/>
          <w:szCs w:val="28"/>
        </w:rPr>
      </w:pPr>
    </w:p>
    <w:p w:rsidR="00023BD3" w:rsidRDefault="00023BD3" w:rsidP="00E25854">
      <w:pPr>
        <w:ind w:firstLine="0"/>
        <w:rPr>
          <w:sz w:val="28"/>
          <w:szCs w:val="28"/>
        </w:rPr>
      </w:pPr>
    </w:p>
    <w:p w:rsidR="00023BD3" w:rsidRDefault="00023BD3" w:rsidP="00E25854">
      <w:pPr>
        <w:ind w:firstLine="0"/>
        <w:rPr>
          <w:sz w:val="28"/>
          <w:szCs w:val="28"/>
        </w:rPr>
      </w:pPr>
    </w:p>
    <w:p w:rsidR="00023BD3" w:rsidRDefault="00023BD3" w:rsidP="00E25854">
      <w:pPr>
        <w:ind w:firstLine="0"/>
        <w:rPr>
          <w:sz w:val="28"/>
          <w:szCs w:val="28"/>
        </w:rPr>
      </w:pPr>
    </w:p>
    <w:p w:rsidR="00023BD3" w:rsidRDefault="00023BD3" w:rsidP="00E25854">
      <w:pPr>
        <w:ind w:firstLine="0"/>
        <w:rPr>
          <w:sz w:val="28"/>
          <w:szCs w:val="28"/>
        </w:rPr>
      </w:pPr>
    </w:p>
    <w:p w:rsidR="00023BD3" w:rsidRDefault="00023BD3" w:rsidP="00E25854">
      <w:pPr>
        <w:ind w:firstLine="0"/>
        <w:rPr>
          <w:sz w:val="28"/>
          <w:szCs w:val="28"/>
        </w:rPr>
      </w:pPr>
    </w:p>
    <w:p w:rsidR="00B25B87" w:rsidRDefault="00B25B87" w:rsidP="00E25854">
      <w:pPr>
        <w:ind w:firstLine="0"/>
        <w:rPr>
          <w:sz w:val="28"/>
          <w:szCs w:val="28"/>
        </w:rPr>
      </w:pPr>
    </w:p>
    <w:p w:rsidR="00D85875" w:rsidRDefault="00D85875" w:rsidP="00E25854">
      <w:pPr>
        <w:ind w:firstLine="0"/>
        <w:rPr>
          <w:sz w:val="28"/>
          <w:szCs w:val="28"/>
        </w:rPr>
      </w:pPr>
    </w:p>
    <w:p w:rsidR="004E42FF" w:rsidRDefault="004E42FF" w:rsidP="00E25854">
      <w:pPr>
        <w:ind w:firstLine="0"/>
        <w:rPr>
          <w:sz w:val="28"/>
          <w:szCs w:val="28"/>
        </w:rPr>
      </w:pPr>
    </w:p>
    <w:p w:rsidR="004E42FF" w:rsidRDefault="004E42FF" w:rsidP="00E25854">
      <w:pPr>
        <w:ind w:firstLine="0"/>
        <w:rPr>
          <w:sz w:val="28"/>
          <w:szCs w:val="28"/>
        </w:rPr>
      </w:pPr>
    </w:p>
    <w:p w:rsidR="004E42FF" w:rsidRDefault="004E42FF" w:rsidP="00E25854">
      <w:pPr>
        <w:ind w:firstLine="0"/>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4"/>
      </w:tblGrid>
      <w:tr w:rsidR="00E25854" w:rsidRPr="00D33E5C" w:rsidTr="00E01A84">
        <w:tc>
          <w:tcPr>
            <w:tcW w:w="3936" w:type="dxa"/>
          </w:tcPr>
          <w:p w:rsidR="00E25854" w:rsidRDefault="00E25854" w:rsidP="00E01A84">
            <w:pPr>
              <w:spacing w:line="240" w:lineRule="auto"/>
              <w:ind w:firstLine="0"/>
              <w:rPr>
                <w:sz w:val="27"/>
                <w:szCs w:val="27"/>
              </w:rPr>
            </w:pPr>
          </w:p>
          <w:p w:rsidR="00942866" w:rsidRPr="00D33E5C" w:rsidRDefault="00942866" w:rsidP="00E01A84">
            <w:pPr>
              <w:spacing w:line="240" w:lineRule="auto"/>
              <w:ind w:firstLine="0"/>
              <w:rPr>
                <w:sz w:val="27"/>
                <w:szCs w:val="27"/>
              </w:rPr>
            </w:pPr>
          </w:p>
        </w:tc>
        <w:tc>
          <w:tcPr>
            <w:tcW w:w="5634" w:type="dxa"/>
          </w:tcPr>
          <w:p w:rsidR="00E25854" w:rsidRPr="00D33E5C" w:rsidRDefault="00E25854" w:rsidP="00E01A84">
            <w:pPr>
              <w:spacing w:line="240" w:lineRule="auto"/>
              <w:ind w:firstLine="0"/>
              <w:jc w:val="center"/>
              <w:rPr>
                <w:sz w:val="26"/>
                <w:szCs w:val="26"/>
              </w:rPr>
            </w:pPr>
            <w:r w:rsidRPr="00D33E5C">
              <w:rPr>
                <w:sz w:val="26"/>
                <w:szCs w:val="26"/>
              </w:rPr>
              <w:t>Приложение №1</w:t>
            </w:r>
          </w:p>
          <w:p w:rsidR="00E25854" w:rsidRDefault="00E25854" w:rsidP="00E01A84">
            <w:pPr>
              <w:spacing w:line="240" w:lineRule="auto"/>
              <w:ind w:firstLine="0"/>
              <w:jc w:val="center"/>
              <w:rPr>
                <w:sz w:val="26"/>
                <w:szCs w:val="26"/>
              </w:rPr>
            </w:pPr>
            <w:r w:rsidRPr="00D33E5C">
              <w:rPr>
                <w:sz w:val="26"/>
                <w:szCs w:val="26"/>
              </w:rPr>
              <w:t>к Порядку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осуществляющим деятельность на территории городского округа Кинель Самарской области, в целях возмещения части недополученных доходов и (или)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p>
          <w:p w:rsidR="00E25854" w:rsidRPr="00D33E5C" w:rsidRDefault="00E25854" w:rsidP="00E01A84">
            <w:pPr>
              <w:spacing w:line="240" w:lineRule="auto"/>
              <w:ind w:firstLine="0"/>
              <w:jc w:val="center"/>
              <w:rPr>
                <w:sz w:val="27"/>
                <w:szCs w:val="27"/>
              </w:rPr>
            </w:pPr>
          </w:p>
        </w:tc>
      </w:tr>
    </w:tbl>
    <w:p w:rsidR="00E25854" w:rsidRPr="00D33E5C" w:rsidRDefault="00E25854" w:rsidP="00E25854">
      <w:pPr>
        <w:spacing w:line="240" w:lineRule="auto"/>
        <w:ind w:firstLine="0"/>
        <w:jc w:val="center"/>
        <w:rPr>
          <w:sz w:val="27"/>
          <w:szCs w:val="27"/>
        </w:rPr>
      </w:pPr>
    </w:p>
    <w:p w:rsidR="00E25854" w:rsidRPr="004E793B" w:rsidRDefault="00E25854" w:rsidP="00E25854">
      <w:pPr>
        <w:pStyle w:val="af2"/>
        <w:jc w:val="center"/>
        <w:rPr>
          <w:rFonts w:ascii="Times New Roman" w:hAnsi="Times New Roman" w:cs="Times New Roman"/>
          <w:sz w:val="26"/>
          <w:szCs w:val="26"/>
        </w:rPr>
      </w:pPr>
      <w:r w:rsidRPr="004E793B">
        <w:rPr>
          <w:rStyle w:val="af"/>
          <w:rFonts w:ascii="Times New Roman" w:hAnsi="Times New Roman" w:cs="Times New Roman"/>
          <w:b w:val="0"/>
          <w:color w:val="auto"/>
          <w:sz w:val="26"/>
          <w:szCs w:val="26"/>
        </w:rPr>
        <w:t>Сведения (отчет)</w:t>
      </w:r>
    </w:p>
    <w:p w:rsidR="00656A3C" w:rsidRDefault="008007F3" w:rsidP="00E25854">
      <w:pPr>
        <w:pStyle w:val="af2"/>
        <w:jc w:val="center"/>
        <w:rPr>
          <w:rStyle w:val="af"/>
          <w:rFonts w:ascii="Times New Roman" w:hAnsi="Times New Roman" w:cs="Times New Roman"/>
          <w:b w:val="0"/>
          <w:color w:val="auto"/>
          <w:sz w:val="26"/>
          <w:szCs w:val="26"/>
        </w:rPr>
      </w:pPr>
      <w:r>
        <w:rPr>
          <w:rStyle w:val="af"/>
          <w:rFonts w:ascii="Times New Roman" w:hAnsi="Times New Roman" w:cs="Times New Roman"/>
          <w:b w:val="0"/>
          <w:color w:val="auto"/>
          <w:sz w:val="26"/>
          <w:szCs w:val="26"/>
        </w:rPr>
        <w:t>о недополученных доходах и (или) понесенных затратах</w:t>
      </w:r>
      <w:r w:rsidR="00E25854" w:rsidRPr="004E793B">
        <w:rPr>
          <w:rStyle w:val="af"/>
          <w:rFonts w:ascii="Times New Roman" w:hAnsi="Times New Roman" w:cs="Times New Roman"/>
          <w:b w:val="0"/>
          <w:color w:val="auto"/>
          <w:sz w:val="26"/>
          <w:szCs w:val="26"/>
        </w:rPr>
        <w:t>, использовании субсидии, предоставленной _____________________________</w:t>
      </w:r>
      <w:r w:rsidR="00656A3C">
        <w:rPr>
          <w:rStyle w:val="af"/>
          <w:rFonts w:ascii="Times New Roman" w:hAnsi="Times New Roman" w:cs="Times New Roman"/>
          <w:b w:val="0"/>
          <w:color w:val="auto"/>
          <w:sz w:val="26"/>
          <w:szCs w:val="26"/>
        </w:rPr>
        <w:t xml:space="preserve">  </w:t>
      </w:r>
      <w:r>
        <w:rPr>
          <w:rStyle w:val="af"/>
          <w:rFonts w:ascii="Times New Roman" w:hAnsi="Times New Roman" w:cs="Times New Roman"/>
          <w:b w:val="0"/>
          <w:color w:val="auto"/>
          <w:sz w:val="26"/>
          <w:szCs w:val="26"/>
        </w:rPr>
        <w:t xml:space="preserve">                       </w:t>
      </w:r>
      <w:r w:rsidR="00656A3C">
        <w:rPr>
          <w:rStyle w:val="af"/>
          <w:rFonts w:ascii="Times New Roman" w:hAnsi="Times New Roman" w:cs="Times New Roman"/>
          <w:b w:val="0"/>
          <w:color w:val="auto"/>
          <w:sz w:val="26"/>
          <w:szCs w:val="26"/>
        </w:rPr>
        <w:t xml:space="preserve">                     </w:t>
      </w:r>
      <w:r>
        <w:rPr>
          <w:rStyle w:val="af"/>
          <w:rFonts w:ascii="Times New Roman" w:hAnsi="Times New Roman" w:cs="Times New Roman"/>
          <w:b w:val="0"/>
          <w:color w:val="auto"/>
          <w:sz w:val="26"/>
          <w:szCs w:val="26"/>
        </w:rPr>
        <w:t xml:space="preserve">       </w:t>
      </w:r>
      <w:r w:rsidR="00656A3C">
        <w:rPr>
          <w:rStyle w:val="af"/>
          <w:rFonts w:ascii="Times New Roman" w:hAnsi="Times New Roman" w:cs="Times New Roman"/>
          <w:b w:val="0"/>
          <w:color w:val="auto"/>
          <w:sz w:val="26"/>
          <w:szCs w:val="26"/>
        </w:rPr>
        <w:t xml:space="preserve">                                                                            </w:t>
      </w:r>
    </w:p>
    <w:p w:rsidR="00E25854" w:rsidRPr="004E793B" w:rsidRDefault="00656A3C" w:rsidP="00E25854">
      <w:pPr>
        <w:pStyle w:val="af2"/>
        <w:jc w:val="center"/>
        <w:rPr>
          <w:rFonts w:ascii="Times New Roman" w:hAnsi="Times New Roman" w:cs="Times New Roman"/>
          <w:sz w:val="26"/>
          <w:szCs w:val="26"/>
        </w:rPr>
      </w:pPr>
      <w:r>
        <w:rPr>
          <w:rStyle w:val="af"/>
          <w:rFonts w:ascii="Times New Roman" w:hAnsi="Times New Roman" w:cs="Times New Roman"/>
          <w:b w:val="0"/>
          <w:color w:val="auto"/>
          <w:sz w:val="26"/>
          <w:szCs w:val="26"/>
        </w:rPr>
        <w:t xml:space="preserve">                              (полное </w:t>
      </w:r>
      <w:r w:rsidR="00E25854" w:rsidRPr="004E793B">
        <w:rPr>
          <w:rStyle w:val="af"/>
          <w:rFonts w:ascii="Times New Roman" w:hAnsi="Times New Roman" w:cs="Times New Roman"/>
          <w:b w:val="0"/>
          <w:color w:val="auto"/>
          <w:sz w:val="26"/>
          <w:szCs w:val="26"/>
        </w:rPr>
        <w:t>наименование организации)</w:t>
      </w:r>
    </w:p>
    <w:p w:rsidR="00E25854" w:rsidRPr="004E793B" w:rsidRDefault="00E25854" w:rsidP="00E25854">
      <w:pPr>
        <w:pStyle w:val="af2"/>
        <w:jc w:val="center"/>
        <w:rPr>
          <w:rFonts w:ascii="Times New Roman" w:hAnsi="Times New Roman" w:cs="Times New Roman"/>
          <w:sz w:val="26"/>
          <w:szCs w:val="26"/>
        </w:rPr>
      </w:pPr>
      <w:r w:rsidRPr="004E793B">
        <w:rPr>
          <w:rStyle w:val="af"/>
          <w:rFonts w:ascii="Times New Roman" w:hAnsi="Times New Roman" w:cs="Times New Roman"/>
          <w:b w:val="0"/>
          <w:color w:val="auto"/>
          <w:sz w:val="26"/>
          <w:szCs w:val="26"/>
        </w:rPr>
        <w:t xml:space="preserve">в целях возмещения части </w:t>
      </w:r>
      <w:r w:rsidRPr="004E793B">
        <w:rPr>
          <w:rFonts w:ascii="Times New Roman" w:hAnsi="Times New Roman" w:cs="Times New Roman"/>
          <w:sz w:val="26"/>
          <w:szCs w:val="26"/>
        </w:rPr>
        <w:t>недополученных доходов и (или)</w:t>
      </w:r>
      <w:r w:rsidRPr="004E793B">
        <w:rPr>
          <w:rStyle w:val="af"/>
          <w:rFonts w:ascii="Times New Roman" w:hAnsi="Times New Roman" w:cs="Times New Roman"/>
          <w:b w:val="0"/>
          <w:color w:val="auto"/>
          <w:sz w:val="26"/>
          <w:szCs w:val="26"/>
        </w:rPr>
        <w:t xml:space="preserve"> затрат по выполнению работ, связанных с осуществлением регулярных перевозок по муниципальным маршрутам регулярных перевозок городского округа Кинель Самарской области по регулируемым тарифам</w:t>
      </w:r>
    </w:p>
    <w:p w:rsidR="00E25854" w:rsidRPr="004E793B" w:rsidRDefault="00E25854" w:rsidP="00E25854">
      <w:pPr>
        <w:spacing w:line="240" w:lineRule="auto"/>
        <w:ind w:firstLine="0"/>
        <w:jc w:val="center"/>
        <w:rPr>
          <w:sz w:val="26"/>
          <w:szCs w:val="26"/>
        </w:rPr>
      </w:pPr>
    </w:p>
    <w:p w:rsidR="00E25854" w:rsidRPr="004E793B" w:rsidRDefault="00E25854" w:rsidP="00E25854">
      <w:pPr>
        <w:pStyle w:val="af2"/>
        <w:jc w:val="center"/>
        <w:rPr>
          <w:rFonts w:ascii="Times New Roman" w:hAnsi="Times New Roman" w:cs="Times New Roman"/>
          <w:sz w:val="26"/>
          <w:szCs w:val="26"/>
        </w:rPr>
      </w:pPr>
      <w:r w:rsidRPr="004E793B">
        <w:rPr>
          <w:rFonts w:ascii="Times New Roman" w:hAnsi="Times New Roman" w:cs="Times New Roman"/>
          <w:sz w:val="26"/>
          <w:szCs w:val="26"/>
        </w:rPr>
        <w:t>Отчетный период _______________</w:t>
      </w:r>
    </w:p>
    <w:p w:rsidR="00E25854" w:rsidRPr="004E793B" w:rsidRDefault="00E25854" w:rsidP="00E25854">
      <w:pPr>
        <w:spacing w:line="240" w:lineRule="auto"/>
        <w:ind w:firstLine="0"/>
        <w:jc w:val="center"/>
        <w:rPr>
          <w:sz w:val="26"/>
          <w:szCs w:val="26"/>
        </w:rPr>
      </w:pPr>
    </w:p>
    <w:tbl>
      <w:tblPr>
        <w:tblW w:w="9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6"/>
        <w:gridCol w:w="5648"/>
        <w:gridCol w:w="1438"/>
        <w:gridCol w:w="1513"/>
      </w:tblGrid>
      <w:tr w:rsidR="00E25854" w:rsidRPr="004E793B" w:rsidTr="00E01A84">
        <w:tc>
          <w:tcPr>
            <w:tcW w:w="1156"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 п/п</w:t>
            </w:r>
          </w:p>
        </w:tc>
        <w:tc>
          <w:tcPr>
            <w:tcW w:w="564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Наименование показателя</w:t>
            </w:r>
          </w:p>
        </w:tc>
        <w:tc>
          <w:tcPr>
            <w:tcW w:w="143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Ед. изм.</w:t>
            </w:r>
          </w:p>
        </w:tc>
        <w:tc>
          <w:tcPr>
            <w:tcW w:w="1513"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Отчётный период</w:t>
            </w:r>
          </w:p>
        </w:tc>
      </w:tr>
      <w:tr w:rsidR="00E25854" w:rsidRPr="004E793B" w:rsidTr="00E01A84">
        <w:tc>
          <w:tcPr>
            <w:tcW w:w="1156"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1</w:t>
            </w:r>
          </w:p>
        </w:tc>
        <w:tc>
          <w:tcPr>
            <w:tcW w:w="564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2</w:t>
            </w:r>
          </w:p>
        </w:tc>
        <w:tc>
          <w:tcPr>
            <w:tcW w:w="1438"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3</w:t>
            </w:r>
          </w:p>
        </w:tc>
        <w:tc>
          <w:tcPr>
            <w:tcW w:w="1513" w:type="dxa"/>
            <w:vAlign w:val="center"/>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4</w:t>
            </w: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реализации услуг всего, в т.ч.:</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перевозки пассажиров, поступившая за наличный расчет</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 xml:space="preserve">выручка от перевозки пассажиров, поступившая по безналичной форме оплаты с использованием электронных устройств контроля и сбора оплаты за проезд </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перевозки пассажиров по социальным картам жителя Самарской области, поступившая от использования пассажирами данной карты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1.4.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выручка от перевозки пассажиров по социальным картам жителя Самарской области, поступившая в виде субсидии, выплачиваемой перевозчику в соответствии с государственной программой Самарской области «Развитие транспортной системы Самарской области (2014-2025 годы)»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p w:rsidR="00E25854" w:rsidRPr="004E793B" w:rsidRDefault="00E25854" w:rsidP="00E01A84"/>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Расходы всего (себестоимость), в том числе:</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lastRenderedPageBreak/>
              <w:t>2.1.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Прямые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Материальные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автомобильное топливо</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восстановление износа и ремонт шин</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расходные материалы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2.1.1.4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прочие материалы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Расходы на оплату труда производственных рабочих и страховые взносы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Амортизация подвижного состава</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Аренда (лизинг) подвижного состава, в том числе:</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2.1.5.</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Ремонт и техническое обслуживание автомобильного транспорта</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2.1.6.</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Прочие прямые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1"/>
              <w:rPr>
                <w:rFonts w:ascii="Times New Roman" w:hAnsi="Times New Roman" w:cs="Times New Roman"/>
              </w:rPr>
            </w:pPr>
            <w:r w:rsidRPr="004E793B">
              <w:rPr>
                <w:rFonts w:ascii="Times New Roman" w:hAnsi="Times New Roman" w:cs="Times New Roman"/>
              </w:rPr>
              <w:t>2.2.</w:t>
            </w:r>
          </w:p>
        </w:tc>
        <w:tc>
          <w:tcPr>
            <w:tcW w:w="5648" w:type="dxa"/>
          </w:tcPr>
          <w:p w:rsidR="00E25854" w:rsidRPr="004E793B" w:rsidRDefault="00E25854" w:rsidP="00E01A84">
            <w:pPr>
              <w:pStyle w:val="af1"/>
              <w:rPr>
                <w:rFonts w:ascii="Times New Roman" w:hAnsi="Times New Roman" w:cs="Times New Roman"/>
              </w:rPr>
            </w:pPr>
            <w:r w:rsidRPr="004E793B">
              <w:rPr>
                <w:rFonts w:ascii="Times New Roman" w:hAnsi="Times New Roman" w:cs="Times New Roman"/>
              </w:rPr>
              <w:t>Общехозяйственные расходы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Прибыль/убытки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Объём выполненных услуг.</w:t>
            </w:r>
          </w:p>
        </w:tc>
        <w:tc>
          <w:tcPr>
            <w:tcW w:w="1438" w:type="dxa"/>
          </w:tcPr>
          <w:p w:rsidR="00E25854" w:rsidRPr="004E793B" w:rsidRDefault="00E25854" w:rsidP="00E01A84">
            <w:pPr>
              <w:pStyle w:val="af1"/>
              <w:rPr>
                <w:rFonts w:ascii="Times New Roman" w:hAnsi="Times New Roman" w:cs="Times New Roman"/>
              </w:rPr>
            </w:pP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выполненных пасс-км</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пасс.-км</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возможных пасс-км</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пасс.-км</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4.3.</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перевезенных пассажиров всего, в т.ч.</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чел. </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4.3.1.</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перевезенных пассажиров по социальным картам жителя Самарской области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чел. </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4.3.2.</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количество перевезенных пассажиров, не пользующихся льготами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чел. </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5.</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Себестоимость пассажирских перевозок</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6.</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Доходы, рассчитанные исходя из себестоимости  поездки</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7.</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Недополученные доходы</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8.</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Объем, предоставленных субсидий</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r w:rsidR="00E25854" w:rsidRPr="004E793B" w:rsidTr="00E01A84">
        <w:tc>
          <w:tcPr>
            <w:tcW w:w="1156"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9.</w:t>
            </w:r>
          </w:p>
        </w:tc>
        <w:tc>
          <w:tcPr>
            <w:tcW w:w="5648" w:type="dxa"/>
          </w:tcPr>
          <w:p w:rsidR="00E25854" w:rsidRPr="004E793B" w:rsidRDefault="00E25854" w:rsidP="00E01A84">
            <w:pPr>
              <w:pStyle w:val="af3"/>
              <w:rPr>
                <w:rFonts w:ascii="Times New Roman" w:hAnsi="Times New Roman" w:cs="Times New Roman"/>
              </w:rPr>
            </w:pPr>
            <w:r w:rsidRPr="004E793B">
              <w:rPr>
                <w:rFonts w:ascii="Times New Roman" w:hAnsi="Times New Roman" w:cs="Times New Roman"/>
              </w:rPr>
              <w:t>Прибыль/убытки с учетом субсидий</w:t>
            </w:r>
          </w:p>
        </w:tc>
        <w:tc>
          <w:tcPr>
            <w:tcW w:w="1438" w:type="dxa"/>
          </w:tcPr>
          <w:p w:rsidR="00E25854" w:rsidRPr="004E793B" w:rsidRDefault="00E25854" w:rsidP="00E01A84">
            <w:pPr>
              <w:pStyle w:val="af1"/>
              <w:jc w:val="center"/>
              <w:rPr>
                <w:rFonts w:ascii="Times New Roman" w:hAnsi="Times New Roman" w:cs="Times New Roman"/>
              </w:rPr>
            </w:pPr>
            <w:r w:rsidRPr="004E793B">
              <w:rPr>
                <w:rFonts w:ascii="Times New Roman" w:hAnsi="Times New Roman" w:cs="Times New Roman"/>
              </w:rPr>
              <w:t>тыс. руб.</w:t>
            </w:r>
          </w:p>
        </w:tc>
        <w:tc>
          <w:tcPr>
            <w:tcW w:w="1513" w:type="dxa"/>
          </w:tcPr>
          <w:p w:rsidR="00E25854" w:rsidRPr="004E793B" w:rsidRDefault="00E25854" w:rsidP="00E01A84">
            <w:pPr>
              <w:pStyle w:val="af1"/>
              <w:rPr>
                <w:rFonts w:ascii="Times New Roman" w:hAnsi="Times New Roman" w:cs="Times New Roman"/>
              </w:rPr>
            </w:pPr>
          </w:p>
        </w:tc>
      </w:tr>
    </w:tbl>
    <w:p w:rsidR="00E25854" w:rsidRPr="004E793B" w:rsidRDefault="00E25854" w:rsidP="00E25854">
      <w:pPr>
        <w:spacing w:line="240" w:lineRule="auto"/>
        <w:ind w:firstLine="0"/>
      </w:pPr>
    </w:p>
    <w:p w:rsidR="00E25854" w:rsidRPr="004E793B" w:rsidRDefault="00E25854" w:rsidP="00E25854">
      <w:pPr>
        <w:spacing w:line="240" w:lineRule="auto"/>
        <w:ind w:firstLine="0"/>
        <w:rPr>
          <w:sz w:val="26"/>
          <w:szCs w:val="26"/>
        </w:rPr>
      </w:pP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Руководитель организации</w:t>
      </w: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или уполномоченное от имени</w:t>
      </w: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организации лицо            _____________________  _____________________</w:t>
      </w:r>
    </w:p>
    <w:p w:rsidR="00E25854" w:rsidRPr="004E793B" w:rsidRDefault="00E25854" w:rsidP="00E25854">
      <w:pPr>
        <w:pStyle w:val="af2"/>
        <w:ind w:left="3545" w:firstLine="709"/>
        <w:rPr>
          <w:rFonts w:ascii="Times New Roman" w:hAnsi="Times New Roman" w:cs="Times New Roman"/>
          <w:sz w:val="26"/>
          <w:szCs w:val="26"/>
        </w:rPr>
      </w:pPr>
      <w:r w:rsidRPr="004E793B">
        <w:rPr>
          <w:rFonts w:ascii="Times New Roman" w:hAnsi="Times New Roman" w:cs="Times New Roman"/>
          <w:sz w:val="26"/>
          <w:szCs w:val="26"/>
        </w:rPr>
        <w:t>(подпись)          (инициалы, фамилия)</w:t>
      </w:r>
    </w:p>
    <w:p w:rsidR="00E25854" w:rsidRDefault="00E25854" w:rsidP="00E25854">
      <w:pPr>
        <w:spacing w:line="240" w:lineRule="auto"/>
        <w:ind w:firstLine="0"/>
        <w:rPr>
          <w:sz w:val="26"/>
          <w:szCs w:val="26"/>
        </w:rPr>
      </w:pPr>
    </w:p>
    <w:p w:rsidR="00E25854" w:rsidRPr="004E793B" w:rsidRDefault="00E25854" w:rsidP="00E25854">
      <w:pPr>
        <w:spacing w:line="240" w:lineRule="auto"/>
        <w:ind w:firstLine="0"/>
        <w:rPr>
          <w:sz w:val="26"/>
          <w:szCs w:val="26"/>
        </w:rPr>
      </w:pP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Главный бухгалтер           _____________________  _____________________</w:t>
      </w:r>
    </w:p>
    <w:p w:rsidR="00E25854" w:rsidRDefault="00E25854" w:rsidP="00E25854">
      <w:pPr>
        <w:pStyle w:val="af2"/>
        <w:ind w:left="3545" w:firstLine="709"/>
        <w:rPr>
          <w:rFonts w:ascii="Times New Roman" w:hAnsi="Times New Roman" w:cs="Times New Roman"/>
          <w:sz w:val="26"/>
          <w:szCs w:val="26"/>
        </w:rPr>
      </w:pPr>
      <w:r w:rsidRPr="004E793B">
        <w:rPr>
          <w:rFonts w:ascii="Times New Roman" w:hAnsi="Times New Roman" w:cs="Times New Roman"/>
          <w:sz w:val="26"/>
          <w:szCs w:val="26"/>
        </w:rPr>
        <w:t>(подпись)          (инициалы, фамилия)</w:t>
      </w:r>
    </w:p>
    <w:p w:rsidR="00E25854" w:rsidRPr="004E793B" w:rsidRDefault="00E25854" w:rsidP="00E25854"/>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"___"______________ 20__ г.</w:t>
      </w:r>
    </w:p>
    <w:p w:rsidR="00E25854"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 xml:space="preserve"> </w:t>
      </w:r>
    </w:p>
    <w:p w:rsidR="00E25854" w:rsidRPr="004E793B" w:rsidRDefault="00E25854" w:rsidP="00E25854">
      <w:pPr>
        <w:pStyle w:val="af2"/>
        <w:rPr>
          <w:rFonts w:ascii="Times New Roman" w:hAnsi="Times New Roman" w:cs="Times New Roman"/>
          <w:sz w:val="26"/>
          <w:szCs w:val="26"/>
        </w:rPr>
      </w:pPr>
      <w:r w:rsidRPr="004E793B">
        <w:rPr>
          <w:rFonts w:ascii="Times New Roman" w:hAnsi="Times New Roman" w:cs="Times New Roman"/>
          <w:sz w:val="26"/>
          <w:szCs w:val="26"/>
        </w:rPr>
        <w:t>М.П.</w:t>
      </w:r>
      <w:r w:rsidRPr="004E793B">
        <w:rPr>
          <w:rStyle w:val="af0"/>
          <w:rFonts w:ascii="Times New Roman" w:hAnsi="Times New Roman" w:cs="Times New Roman"/>
          <w:color w:val="auto"/>
          <w:sz w:val="26"/>
          <w:szCs w:val="26"/>
        </w:rPr>
        <w:t>*</w:t>
      </w:r>
      <w:r w:rsidRPr="004E793B">
        <w:rPr>
          <w:rFonts w:ascii="Times New Roman" w:hAnsi="Times New Roman" w:cs="Times New Roman"/>
          <w:sz w:val="26"/>
          <w:szCs w:val="26"/>
        </w:rPr>
        <w:t>________________________</w:t>
      </w:r>
    </w:p>
    <w:p w:rsidR="00E25854" w:rsidRDefault="00E25854" w:rsidP="00E25854">
      <w:pPr>
        <w:spacing w:line="240" w:lineRule="auto"/>
        <w:rPr>
          <w:sz w:val="26"/>
          <w:szCs w:val="26"/>
        </w:rPr>
      </w:pPr>
    </w:p>
    <w:p w:rsidR="00E25854" w:rsidRDefault="00E25854" w:rsidP="00E25854">
      <w:pPr>
        <w:spacing w:line="240" w:lineRule="auto"/>
        <w:rPr>
          <w:sz w:val="26"/>
          <w:szCs w:val="26"/>
        </w:rPr>
      </w:pPr>
    </w:p>
    <w:p w:rsidR="001A333A" w:rsidRDefault="00E25854" w:rsidP="00E25854">
      <w:pPr>
        <w:ind w:firstLine="709"/>
        <w:rPr>
          <w:b/>
          <w:sz w:val="28"/>
          <w:szCs w:val="28"/>
        </w:rPr>
      </w:pPr>
      <w:r w:rsidRPr="004E793B">
        <w:rPr>
          <w:sz w:val="26"/>
          <w:szCs w:val="26"/>
        </w:rPr>
        <w:t>* Если в соответствии с законодательством Российской Федерации наличие печати является обязательным</w:t>
      </w:r>
    </w:p>
    <w:sectPr w:rsidR="001A333A" w:rsidSect="008920D0">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D5" w:rsidRDefault="002A29D5" w:rsidP="00BC38EB">
      <w:r>
        <w:separator/>
      </w:r>
    </w:p>
  </w:endnote>
  <w:endnote w:type="continuationSeparator" w:id="1">
    <w:p w:rsidR="002A29D5" w:rsidRDefault="002A29D5"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D5" w:rsidRDefault="002A29D5" w:rsidP="00BC38EB">
      <w:r>
        <w:separator/>
      </w:r>
    </w:p>
  </w:footnote>
  <w:footnote w:type="continuationSeparator" w:id="1">
    <w:p w:rsidR="002A29D5" w:rsidRDefault="002A29D5"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625640E"/>
    <w:multiLevelType w:val="multilevel"/>
    <w:tmpl w:val="6076E6FE"/>
    <w:lvl w:ilvl="0">
      <w:start w:val="2"/>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62A21"/>
    <w:multiLevelType w:val="hybridMultilevel"/>
    <w:tmpl w:val="F9E463EE"/>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3178DA"/>
    <w:multiLevelType w:val="multilevel"/>
    <w:tmpl w:val="2D20AFBA"/>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1E606E08"/>
    <w:multiLevelType w:val="multilevel"/>
    <w:tmpl w:val="CCE2894C"/>
    <w:lvl w:ilvl="0">
      <w:start w:val="3"/>
      <w:numFmt w:val="decimal"/>
      <w:lvlText w:val="%1."/>
      <w:lvlJc w:val="left"/>
      <w:pPr>
        <w:ind w:left="450" w:hanging="450"/>
      </w:pPr>
      <w:rPr>
        <w:rFonts w:hint="default"/>
      </w:rPr>
    </w:lvl>
    <w:lvl w:ilvl="1">
      <w:start w:val="4"/>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7">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FFE7A25"/>
    <w:multiLevelType w:val="multilevel"/>
    <w:tmpl w:val="7404279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0">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1">
    <w:nsid w:val="2B3C566F"/>
    <w:multiLevelType w:val="multilevel"/>
    <w:tmpl w:val="64FC847A"/>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D7800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6">
    <w:nsid w:val="3578069A"/>
    <w:multiLevelType w:val="multilevel"/>
    <w:tmpl w:val="11FEB9BE"/>
    <w:lvl w:ilvl="0">
      <w:start w:val="3"/>
      <w:numFmt w:val="decimal"/>
      <w:lvlText w:val="%1."/>
      <w:lvlJc w:val="left"/>
      <w:pPr>
        <w:ind w:left="450" w:hanging="450"/>
      </w:pPr>
      <w:rPr>
        <w:rFonts w:hint="default"/>
      </w:rPr>
    </w:lvl>
    <w:lvl w:ilvl="1">
      <w:start w:val="3"/>
      <w:numFmt w:val="decimal"/>
      <w:lvlText w:val="%1.%2."/>
      <w:lvlJc w:val="left"/>
      <w:pPr>
        <w:ind w:left="21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2B009E"/>
    <w:multiLevelType w:val="multilevel"/>
    <w:tmpl w:val="A858A1D4"/>
    <w:lvl w:ilvl="0">
      <w:start w:val="2"/>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1F4752F"/>
    <w:multiLevelType w:val="multilevel"/>
    <w:tmpl w:val="DB54D6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63A73C1"/>
    <w:multiLevelType w:val="multilevel"/>
    <w:tmpl w:val="2076CC5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897687B"/>
    <w:multiLevelType w:val="multilevel"/>
    <w:tmpl w:val="EDA2EFD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5E495624"/>
    <w:multiLevelType w:val="multilevel"/>
    <w:tmpl w:val="E0468D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A26E66"/>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E85A0C"/>
    <w:multiLevelType w:val="multilevel"/>
    <w:tmpl w:val="8A9859E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5E70E27"/>
    <w:multiLevelType w:val="multilevel"/>
    <w:tmpl w:val="532AFF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8445522"/>
    <w:multiLevelType w:val="multilevel"/>
    <w:tmpl w:val="9EF0CAA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692680"/>
    <w:multiLevelType w:val="hybridMultilevel"/>
    <w:tmpl w:val="598A5FE4"/>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B3770D"/>
    <w:multiLevelType w:val="multilevel"/>
    <w:tmpl w:val="C8C6E8F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37"/>
  </w:num>
  <w:num w:numId="3">
    <w:abstractNumId w:val="39"/>
  </w:num>
  <w:num w:numId="4">
    <w:abstractNumId w:val="36"/>
  </w:num>
  <w:num w:numId="5">
    <w:abstractNumId w:val="7"/>
  </w:num>
  <w:num w:numId="6">
    <w:abstractNumId w:val="17"/>
  </w:num>
  <w:num w:numId="7">
    <w:abstractNumId w:val="0"/>
  </w:num>
  <w:num w:numId="8">
    <w:abstractNumId w:val="21"/>
  </w:num>
  <w:num w:numId="9">
    <w:abstractNumId w:val="13"/>
  </w:num>
  <w:num w:numId="10">
    <w:abstractNumId w:val="10"/>
  </w:num>
  <w:num w:numId="11">
    <w:abstractNumId w:val="34"/>
  </w:num>
  <w:num w:numId="12">
    <w:abstractNumId w:val="18"/>
  </w:num>
  <w:num w:numId="13">
    <w:abstractNumId w:val="23"/>
  </w:num>
  <w:num w:numId="14">
    <w:abstractNumId w:val="4"/>
  </w:num>
  <w:num w:numId="15">
    <w:abstractNumId w:val="9"/>
  </w:num>
  <w:num w:numId="16">
    <w:abstractNumId w:val="14"/>
  </w:num>
  <w:num w:numId="17">
    <w:abstractNumId w:val="2"/>
  </w:num>
  <w:num w:numId="18">
    <w:abstractNumId w:val="24"/>
  </w:num>
  <w:num w:numId="19">
    <w:abstractNumId w:val="25"/>
  </w:num>
  <w:num w:numId="20">
    <w:abstractNumId w:val="28"/>
  </w:num>
  <w:num w:numId="21">
    <w:abstractNumId w:val="38"/>
  </w:num>
  <w:num w:numId="22">
    <w:abstractNumId w:val="26"/>
  </w:num>
  <w:num w:numId="23">
    <w:abstractNumId w:val="29"/>
  </w:num>
  <w:num w:numId="24">
    <w:abstractNumId w:val="33"/>
  </w:num>
  <w:num w:numId="25">
    <w:abstractNumId w:val="3"/>
  </w:num>
  <w:num w:numId="26">
    <w:abstractNumId w:val="12"/>
  </w:num>
  <w:num w:numId="27">
    <w:abstractNumId w:val="22"/>
  </w:num>
  <w:num w:numId="28">
    <w:abstractNumId w:val="11"/>
  </w:num>
  <w:num w:numId="29">
    <w:abstractNumId w:val="1"/>
  </w:num>
  <w:num w:numId="30">
    <w:abstractNumId w:val="30"/>
  </w:num>
  <w:num w:numId="31">
    <w:abstractNumId w:val="31"/>
  </w:num>
  <w:num w:numId="32">
    <w:abstractNumId w:val="20"/>
  </w:num>
  <w:num w:numId="33">
    <w:abstractNumId w:val="32"/>
  </w:num>
  <w:num w:numId="34">
    <w:abstractNumId w:val="27"/>
  </w:num>
  <w:num w:numId="35">
    <w:abstractNumId w:val="19"/>
  </w:num>
  <w:num w:numId="36">
    <w:abstractNumId w:val="5"/>
  </w:num>
  <w:num w:numId="37">
    <w:abstractNumId w:val="16"/>
  </w:num>
  <w:num w:numId="38">
    <w:abstractNumId w:val="8"/>
  </w:num>
  <w:num w:numId="39">
    <w:abstractNumId w:val="6"/>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4CDD"/>
    <w:rsid w:val="00001506"/>
    <w:rsid w:val="00001801"/>
    <w:rsid w:val="00002E26"/>
    <w:rsid w:val="00002E9D"/>
    <w:rsid w:val="0000379C"/>
    <w:rsid w:val="000046A8"/>
    <w:rsid w:val="000070A9"/>
    <w:rsid w:val="0001167B"/>
    <w:rsid w:val="00012BC3"/>
    <w:rsid w:val="00013378"/>
    <w:rsid w:val="00015914"/>
    <w:rsid w:val="0002078B"/>
    <w:rsid w:val="00021D20"/>
    <w:rsid w:val="00023BD3"/>
    <w:rsid w:val="00024BDF"/>
    <w:rsid w:val="00030E42"/>
    <w:rsid w:val="00032E29"/>
    <w:rsid w:val="00035337"/>
    <w:rsid w:val="00042F39"/>
    <w:rsid w:val="00046965"/>
    <w:rsid w:val="000471B3"/>
    <w:rsid w:val="000472D5"/>
    <w:rsid w:val="00051AA7"/>
    <w:rsid w:val="00053CEF"/>
    <w:rsid w:val="000542A0"/>
    <w:rsid w:val="00056E52"/>
    <w:rsid w:val="00061B7E"/>
    <w:rsid w:val="00066A2C"/>
    <w:rsid w:val="00067D41"/>
    <w:rsid w:val="000710F1"/>
    <w:rsid w:val="000722E0"/>
    <w:rsid w:val="00072B39"/>
    <w:rsid w:val="000768AC"/>
    <w:rsid w:val="00090169"/>
    <w:rsid w:val="00090860"/>
    <w:rsid w:val="00092CBC"/>
    <w:rsid w:val="00095F81"/>
    <w:rsid w:val="000A6665"/>
    <w:rsid w:val="000A72BE"/>
    <w:rsid w:val="000A7C77"/>
    <w:rsid w:val="000A7E65"/>
    <w:rsid w:val="000B0548"/>
    <w:rsid w:val="000B139C"/>
    <w:rsid w:val="000B15BB"/>
    <w:rsid w:val="000B2F06"/>
    <w:rsid w:val="000B66A2"/>
    <w:rsid w:val="000B7105"/>
    <w:rsid w:val="000B799D"/>
    <w:rsid w:val="000C026B"/>
    <w:rsid w:val="000C0690"/>
    <w:rsid w:val="000C1739"/>
    <w:rsid w:val="000C3F7F"/>
    <w:rsid w:val="000C45DB"/>
    <w:rsid w:val="000C6637"/>
    <w:rsid w:val="000C769A"/>
    <w:rsid w:val="000C7A85"/>
    <w:rsid w:val="000D2095"/>
    <w:rsid w:val="000D3A9C"/>
    <w:rsid w:val="000D3CFB"/>
    <w:rsid w:val="000D3FEB"/>
    <w:rsid w:val="000D7BA9"/>
    <w:rsid w:val="000E07A5"/>
    <w:rsid w:val="000E104A"/>
    <w:rsid w:val="000E1192"/>
    <w:rsid w:val="000E31A8"/>
    <w:rsid w:val="000E4A06"/>
    <w:rsid w:val="000F00F4"/>
    <w:rsid w:val="000F3A57"/>
    <w:rsid w:val="000F4ED4"/>
    <w:rsid w:val="000F5C5F"/>
    <w:rsid w:val="000F5FDB"/>
    <w:rsid w:val="000F7E08"/>
    <w:rsid w:val="001019E6"/>
    <w:rsid w:val="00103D7B"/>
    <w:rsid w:val="00104B85"/>
    <w:rsid w:val="00105B2D"/>
    <w:rsid w:val="00106BF9"/>
    <w:rsid w:val="00111181"/>
    <w:rsid w:val="0011383A"/>
    <w:rsid w:val="001146BB"/>
    <w:rsid w:val="0011571F"/>
    <w:rsid w:val="001166B9"/>
    <w:rsid w:val="001173CF"/>
    <w:rsid w:val="00121758"/>
    <w:rsid w:val="0012203E"/>
    <w:rsid w:val="0012396F"/>
    <w:rsid w:val="00123FB9"/>
    <w:rsid w:val="001249D8"/>
    <w:rsid w:val="00126055"/>
    <w:rsid w:val="00127565"/>
    <w:rsid w:val="00130AD7"/>
    <w:rsid w:val="001337CE"/>
    <w:rsid w:val="00136C13"/>
    <w:rsid w:val="00141FEF"/>
    <w:rsid w:val="001421FC"/>
    <w:rsid w:val="0014258E"/>
    <w:rsid w:val="001464A0"/>
    <w:rsid w:val="00146A4A"/>
    <w:rsid w:val="00147ABC"/>
    <w:rsid w:val="001513F9"/>
    <w:rsid w:val="00151526"/>
    <w:rsid w:val="00152214"/>
    <w:rsid w:val="0015484A"/>
    <w:rsid w:val="00155A13"/>
    <w:rsid w:val="001570DE"/>
    <w:rsid w:val="0016143B"/>
    <w:rsid w:val="00161E5B"/>
    <w:rsid w:val="001642E2"/>
    <w:rsid w:val="001657C2"/>
    <w:rsid w:val="001663AB"/>
    <w:rsid w:val="00172EEE"/>
    <w:rsid w:val="00174440"/>
    <w:rsid w:val="00174862"/>
    <w:rsid w:val="00175990"/>
    <w:rsid w:val="00176585"/>
    <w:rsid w:val="001778BA"/>
    <w:rsid w:val="001778D6"/>
    <w:rsid w:val="00177F35"/>
    <w:rsid w:val="001809C7"/>
    <w:rsid w:val="001826E6"/>
    <w:rsid w:val="00182DE7"/>
    <w:rsid w:val="0018362F"/>
    <w:rsid w:val="001839BA"/>
    <w:rsid w:val="00185D39"/>
    <w:rsid w:val="001869F9"/>
    <w:rsid w:val="00192405"/>
    <w:rsid w:val="00192D84"/>
    <w:rsid w:val="00193175"/>
    <w:rsid w:val="00195159"/>
    <w:rsid w:val="001971AB"/>
    <w:rsid w:val="001A058C"/>
    <w:rsid w:val="001A0EE2"/>
    <w:rsid w:val="001A333A"/>
    <w:rsid w:val="001A50EE"/>
    <w:rsid w:val="001A5266"/>
    <w:rsid w:val="001A551A"/>
    <w:rsid w:val="001A55FD"/>
    <w:rsid w:val="001A6F4F"/>
    <w:rsid w:val="001A7311"/>
    <w:rsid w:val="001B246F"/>
    <w:rsid w:val="001B2E43"/>
    <w:rsid w:val="001B3552"/>
    <w:rsid w:val="001B39B0"/>
    <w:rsid w:val="001B3BE7"/>
    <w:rsid w:val="001B6F89"/>
    <w:rsid w:val="001B726C"/>
    <w:rsid w:val="001C0EB8"/>
    <w:rsid w:val="001C1DC3"/>
    <w:rsid w:val="001C201B"/>
    <w:rsid w:val="001C3A96"/>
    <w:rsid w:val="001C440B"/>
    <w:rsid w:val="001C44E7"/>
    <w:rsid w:val="001C4C6D"/>
    <w:rsid w:val="001C6731"/>
    <w:rsid w:val="001D0AF9"/>
    <w:rsid w:val="001D0D5F"/>
    <w:rsid w:val="001D7213"/>
    <w:rsid w:val="001D72EB"/>
    <w:rsid w:val="001E00DD"/>
    <w:rsid w:val="001E430B"/>
    <w:rsid w:val="001E5D29"/>
    <w:rsid w:val="001E5DEE"/>
    <w:rsid w:val="001E7862"/>
    <w:rsid w:val="001F56CD"/>
    <w:rsid w:val="00205E0F"/>
    <w:rsid w:val="002063E7"/>
    <w:rsid w:val="00211213"/>
    <w:rsid w:val="00214029"/>
    <w:rsid w:val="00214AE7"/>
    <w:rsid w:val="002153FF"/>
    <w:rsid w:val="00215EBA"/>
    <w:rsid w:val="00217163"/>
    <w:rsid w:val="002213F8"/>
    <w:rsid w:val="00222E92"/>
    <w:rsid w:val="00223610"/>
    <w:rsid w:val="00223AC8"/>
    <w:rsid w:val="002265FA"/>
    <w:rsid w:val="0022727F"/>
    <w:rsid w:val="00227827"/>
    <w:rsid w:val="00230933"/>
    <w:rsid w:val="00233365"/>
    <w:rsid w:val="00236301"/>
    <w:rsid w:val="00240248"/>
    <w:rsid w:val="0024063C"/>
    <w:rsid w:val="00241378"/>
    <w:rsid w:val="0024472B"/>
    <w:rsid w:val="0024482E"/>
    <w:rsid w:val="00244FDF"/>
    <w:rsid w:val="002452CE"/>
    <w:rsid w:val="002466F0"/>
    <w:rsid w:val="00246CF2"/>
    <w:rsid w:val="0024793C"/>
    <w:rsid w:val="00247FB2"/>
    <w:rsid w:val="00251DEC"/>
    <w:rsid w:val="002559A1"/>
    <w:rsid w:val="00255B3E"/>
    <w:rsid w:val="00260743"/>
    <w:rsid w:val="002617F4"/>
    <w:rsid w:val="00263336"/>
    <w:rsid w:val="00263EDC"/>
    <w:rsid w:val="002646C9"/>
    <w:rsid w:val="0026572F"/>
    <w:rsid w:val="00265AE0"/>
    <w:rsid w:val="002703FF"/>
    <w:rsid w:val="00270686"/>
    <w:rsid w:val="002706C9"/>
    <w:rsid w:val="00270B63"/>
    <w:rsid w:val="00272051"/>
    <w:rsid w:val="00272F2D"/>
    <w:rsid w:val="00276E4F"/>
    <w:rsid w:val="00277586"/>
    <w:rsid w:val="00277944"/>
    <w:rsid w:val="0028215E"/>
    <w:rsid w:val="00282E3E"/>
    <w:rsid w:val="00284264"/>
    <w:rsid w:val="00284D47"/>
    <w:rsid w:val="00286DF8"/>
    <w:rsid w:val="00287947"/>
    <w:rsid w:val="00287F7E"/>
    <w:rsid w:val="00290842"/>
    <w:rsid w:val="00290A76"/>
    <w:rsid w:val="002A06C9"/>
    <w:rsid w:val="002A155E"/>
    <w:rsid w:val="002A1671"/>
    <w:rsid w:val="002A29D5"/>
    <w:rsid w:val="002A376F"/>
    <w:rsid w:val="002A41ED"/>
    <w:rsid w:val="002A6596"/>
    <w:rsid w:val="002A6BDC"/>
    <w:rsid w:val="002A73E7"/>
    <w:rsid w:val="002B2AB2"/>
    <w:rsid w:val="002B66E8"/>
    <w:rsid w:val="002C4F6C"/>
    <w:rsid w:val="002C5D6C"/>
    <w:rsid w:val="002C5DED"/>
    <w:rsid w:val="002C7CAE"/>
    <w:rsid w:val="002D030A"/>
    <w:rsid w:val="002D159B"/>
    <w:rsid w:val="002D219E"/>
    <w:rsid w:val="002D32E3"/>
    <w:rsid w:val="002D7A26"/>
    <w:rsid w:val="002E13EA"/>
    <w:rsid w:val="002E3C2F"/>
    <w:rsid w:val="002E4596"/>
    <w:rsid w:val="002E5A73"/>
    <w:rsid w:val="002E5CEB"/>
    <w:rsid w:val="002F09D3"/>
    <w:rsid w:val="002F194B"/>
    <w:rsid w:val="002F62E2"/>
    <w:rsid w:val="00302269"/>
    <w:rsid w:val="00304707"/>
    <w:rsid w:val="003057EC"/>
    <w:rsid w:val="003102BB"/>
    <w:rsid w:val="003132C9"/>
    <w:rsid w:val="003148FD"/>
    <w:rsid w:val="003154E7"/>
    <w:rsid w:val="0032002D"/>
    <w:rsid w:val="003227EA"/>
    <w:rsid w:val="00322912"/>
    <w:rsid w:val="003231AB"/>
    <w:rsid w:val="00324F68"/>
    <w:rsid w:val="00325384"/>
    <w:rsid w:val="00325D12"/>
    <w:rsid w:val="0032691B"/>
    <w:rsid w:val="00330A95"/>
    <w:rsid w:val="00333517"/>
    <w:rsid w:val="0033403C"/>
    <w:rsid w:val="00336111"/>
    <w:rsid w:val="00337451"/>
    <w:rsid w:val="0034198C"/>
    <w:rsid w:val="00341C97"/>
    <w:rsid w:val="00341E27"/>
    <w:rsid w:val="0034224F"/>
    <w:rsid w:val="00342FC3"/>
    <w:rsid w:val="00343E87"/>
    <w:rsid w:val="00345660"/>
    <w:rsid w:val="00346B48"/>
    <w:rsid w:val="00346F9B"/>
    <w:rsid w:val="00347BC0"/>
    <w:rsid w:val="00347C2C"/>
    <w:rsid w:val="00351DFB"/>
    <w:rsid w:val="00352D9D"/>
    <w:rsid w:val="00354404"/>
    <w:rsid w:val="00357EE1"/>
    <w:rsid w:val="00363ADF"/>
    <w:rsid w:val="0036514B"/>
    <w:rsid w:val="00367454"/>
    <w:rsid w:val="00367A7D"/>
    <w:rsid w:val="00370DC1"/>
    <w:rsid w:val="0037127D"/>
    <w:rsid w:val="00371FC3"/>
    <w:rsid w:val="00373063"/>
    <w:rsid w:val="003752B6"/>
    <w:rsid w:val="0037566A"/>
    <w:rsid w:val="00375775"/>
    <w:rsid w:val="0038036D"/>
    <w:rsid w:val="00383BA7"/>
    <w:rsid w:val="00385377"/>
    <w:rsid w:val="00385A90"/>
    <w:rsid w:val="003906A8"/>
    <w:rsid w:val="00390BD9"/>
    <w:rsid w:val="0039119E"/>
    <w:rsid w:val="003935C8"/>
    <w:rsid w:val="00393CA9"/>
    <w:rsid w:val="003A1AC3"/>
    <w:rsid w:val="003A2559"/>
    <w:rsid w:val="003A39A2"/>
    <w:rsid w:val="003A4538"/>
    <w:rsid w:val="003A4861"/>
    <w:rsid w:val="003A4A02"/>
    <w:rsid w:val="003A4C84"/>
    <w:rsid w:val="003A5937"/>
    <w:rsid w:val="003A69F4"/>
    <w:rsid w:val="003A6C60"/>
    <w:rsid w:val="003A6CF7"/>
    <w:rsid w:val="003B071B"/>
    <w:rsid w:val="003B0C9D"/>
    <w:rsid w:val="003B27DF"/>
    <w:rsid w:val="003B45AB"/>
    <w:rsid w:val="003B5675"/>
    <w:rsid w:val="003C00B1"/>
    <w:rsid w:val="003C0894"/>
    <w:rsid w:val="003C1D5D"/>
    <w:rsid w:val="003C353D"/>
    <w:rsid w:val="003C382A"/>
    <w:rsid w:val="003C68BA"/>
    <w:rsid w:val="003C74AD"/>
    <w:rsid w:val="003D19E5"/>
    <w:rsid w:val="003D21C0"/>
    <w:rsid w:val="003D4C26"/>
    <w:rsid w:val="003D57F8"/>
    <w:rsid w:val="003D5C41"/>
    <w:rsid w:val="003E2915"/>
    <w:rsid w:val="003E6F6D"/>
    <w:rsid w:val="003E731D"/>
    <w:rsid w:val="003E742B"/>
    <w:rsid w:val="003E7F69"/>
    <w:rsid w:val="003F1F79"/>
    <w:rsid w:val="003F2F39"/>
    <w:rsid w:val="003F5FBF"/>
    <w:rsid w:val="003F6022"/>
    <w:rsid w:val="003F6515"/>
    <w:rsid w:val="003F69AD"/>
    <w:rsid w:val="00400AFE"/>
    <w:rsid w:val="00400D89"/>
    <w:rsid w:val="0040334B"/>
    <w:rsid w:val="00404620"/>
    <w:rsid w:val="00405BDE"/>
    <w:rsid w:val="00407819"/>
    <w:rsid w:val="00410F49"/>
    <w:rsid w:val="0041111A"/>
    <w:rsid w:val="004122EF"/>
    <w:rsid w:val="004124C7"/>
    <w:rsid w:val="00414E4A"/>
    <w:rsid w:val="00415132"/>
    <w:rsid w:val="00415D7F"/>
    <w:rsid w:val="004203DE"/>
    <w:rsid w:val="00425445"/>
    <w:rsid w:val="00425619"/>
    <w:rsid w:val="0042649D"/>
    <w:rsid w:val="004301F8"/>
    <w:rsid w:val="00430393"/>
    <w:rsid w:val="00430857"/>
    <w:rsid w:val="004314C6"/>
    <w:rsid w:val="00435A98"/>
    <w:rsid w:val="00436B2C"/>
    <w:rsid w:val="00437229"/>
    <w:rsid w:val="00437783"/>
    <w:rsid w:val="00441306"/>
    <w:rsid w:val="00441564"/>
    <w:rsid w:val="00443FC3"/>
    <w:rsid w:val="004466A0"/>
    <w:rsid w:val="004471F7"/>
    <w:rsid w:val="00447F06"/>
    <w:rsid w:val="004502D9"/>
    <w:rsid w:val="004509A7"/>
    <w:rsid w:val="00450FBC"/>
    <w:rsid w:val="00451E8C"/>
    <w:rsid w:val="0045221A"/>
    <w:rsid w:val="004523EE"/>
    <w:rsid w:val="00454115"/>
    <w:rsid w:val="00457D97"/>
    <w:rsid w:val="00461E9D"/>
    <w:rsid w:val="004620AE"/>
    <w:rsid w:val="00464395"/>
    <w:rsid w:val="00464EF5"/>
    <w:rsid w:val="00465DD0"/>
    <w:rsid w:val="00466CD2"/>
    <w:rsid w:val="00467B2B"/>
    <w:rsid w:val="004701C4"/>
    <w:rsid w:val="004713D7"/>
    <w:rsid w:val="00471514"/>
    <w:rsid w:val="00471AE4"/>
    <w:rsid w:val="0047253B"/>
    <w:rsid w:val="00476F31"/>
    <w:rsid w:val="004819E5"/>
    <w:rsid w:val="00482850"/>
    <w:rsid w:val="00483178"/>
    <w:rsid w:val="004849D8"/>
    <w:rsid w:val="00484D72"/>
    <w:rsid w:val="00492B27"/>
    <w:rsid w:val="00494343"/>
    <w:rsid w:val="00494BE7"/>
    <w:rsid w:val="0049671A"/>
    <w:rsid w:val="004970D6"/>
    <w:rsid w:val="004A3627"/>
    <w:rsid w:val="004A3A13"/>
    <w:rsid w:val="004A6694"/>
    <w:rsid w:val="004A6FE5"/>
    <w:rsid w:val="004A7C4F"/>
    <w:rsid w:val="004B2D93"/>
    <w:rsid w:val="004B4B1B"/>
    <w:rsid w:val="004B7892"/>
    <w:rsid w:val="004C0456"/>
    <w:rsid w:val="004C12A1"/>
    <w:rsid w:val="004C3095"/>
    <w:rsid w:val="004C420A"/>
    <w:rsid w:val="004C64CA"/>
    <w:rsid w:val="004C781D"/>
    <w:rsid w:val="004D0D7A"/>
    <w:rsid w:val="004D2C84"/>
    <w:rsid w:val="004D3F05"/>
    <w:rsid w:val="004D620C"/>
    <w:rsid w:val="004D7096"/>
    <w:rsid w:val="004E1C71"/>
    <w:rsid w:val="004E23AA"/>
    <w:rsid w:val="004E2DFE"/>
    <w:rsid w:val="004E42FF"/>
    <w:rsid w:val="004E44B7"/>
    <w:rsid w:val="004E59BD"/>
    <w:rsid w:val="004F34BC"/>
    <w:rsid w:val="004F4593"/>
    <w:rsid w:val="004F720B"/>
    <w:rsid w:val="005026DC"/>
    <w:rsid w:val="00505CB9"/>
    <w:rsid w:val="00512019"/>
    <w:rsid w:val="005131F7"/>
    <w:rsid w:val="00514222"/>
    <w:rsid w:val="00515027"/>
    <w:rsid w:val="0051511C"/>
    <w:rsid w:val="005172A5"/>
    <w:rsid w:val="0051761C"/>
    <w:rsid w:val="005202FF"/>
    <w:rsid w:val="00520BE1"/>
    <w:rsid w:val="005224AA"/>
    <w:rsid w:val="00523C26"/>
    <w:rsid w:val="005255D6"/>
    <w:rsid w:val="005329CD"/>
    <w:rsid w:val="00532E73"/>
    <w:rsid w:val="005334B1"/>
    <w:rsid w:val="00536441"/>
    <w:rsid w:val="005374EE"/>
    <w:rsid w:val="00540B68"/>
    <w:rsid w:val="00541273"/>
    <w:rsid w:val="00541F3C"/>
    <w:rsid w:val="00544458"/>
    <w:rsid w:val="0055248F"/>
    <w:rsid w:val="00552871"/>
    <w:rsid w:val="00552CF4"/>
    <w:rsid w:val="00552E5D"/>
    <w:rsid w:val="00554D20"/>
    <w:rsid w:val="00554D4A"/>
    <w:rsid w:val="00560094"/>
    <w:rsid w:val="005652C1"/>
    <w:rsid w:val="00566851"/>
    <w:rsid w:val="0056719A"/>
    <w:rsid w:val="0057500A"/>
    <w:rsid w:val="00575256"/>
    <w:rsid w:val="00577CFE"/>
    <w:rsid w:val="00580733"/>
    <w:rsid w:val="00580F94"/>
    <w:rsid w:val="00584252"/>
    <w:rsid w:val="005843A6"/>
    <w:rsid w:val="0058563D"/>
    <w:rsid w:val="00586651"/>
    <w:rsid w:val="00590EEA"/>
    <w:rsid w:val="00592761"/>
    <w:rsid w:val="005969F9"/>
    <w:rsid w:val="00596ADC"/>
    <w:rsid w:val="005A005C"/>
    <w:rsid w:val="005A00FD"/>
    <w:rsid w:val="005A0630"/>
    <w:rsid w:val="005A223E"/>
    <w:rsid w:val="005A3527"/>
    <w:rsid w:val="005A6E22"/>
    <w:rsid w:val="005A7727"/>
    <w:rsid w:val="005B2338"/>
    <w:rsid w:val="005B30BE"/>
    <w:rsid w:val="005B4239"/>
    <w:rsid w:val="005C0848"/>
    <w:rsid w:val="005C2550"/>
    <w:rsid w:val="005C4648"/>
    <w:rsid w:val="005C50D1"/>
    <w:rsid w:val="005C5D00"/>
    <w:rsid w:val="005C6525"/>
    <w:rsid w:val="005D69CF"/>
    <w:rsid w:val="005D6BDA"/>
    <w:rsid w:val="005D770F"/>
    <w:rsid w:val="005E0E3C"/>
    <w:rsid w:val="005E2AB8"/>
    <w:rsid w:val="005E59AB"/>
    <w:rsid w:val="005E68B2"/>
    <w:rsid w:val="005F4816"/>
    <w:rsid w:val="005F5A46"/>
    <w:rsid w:val="00600309"/>
    <w:rsid w:val="00600E59"/>
    <w:rsid w:val="00602479"/>
    <w:rsid w:val="006026DB"/>
    <w:rsid w:val="006030B6"/>
    <w:rsid w:val="00606EE9"/>
    <w:rsid w:val="00607133"/>
    <w:rsid w:val="0060758E"/>
    <w:rsid w:val="006107E3"/>
    <w:rsid w:val="00612BD2"/>
    <w:rsid w:val="0061373A"/>
    <w:rsid w:val="00614765"/>
    <w:rsid w:val="00614948"/>
    <w:rsid w:val="00614CEA"/>
    <w:rsid w:val="0061774B"/>
    <w:rsid w:val="00620ACD"/>
    <w:rsid w:val="00620C51"/>
    <w:rsid w:val="00622AE9"/>
    <w:rsid w:val="0062773B"/>
    <w:rsid w:val="00627800"/>
    <w:rsid w:val="00631490"/>
    <w:rsid w:val="0063212F"/>
    <w:rsid w:val="00633CB7"/>
    <w:rsid w:val="00642F2B"/>
    <w:rsid w:val="0064423E"/>
    <w:rsid w:val="006450AA"/>
    <w:rsid w:val="00645117"/>
    <w:rsid w:val="00650869"/>
    <w:rsid w:val="00652747"/>
    <w:rsid w:val="00652CAB"/>
    <w:rsid w:val="00652D85"/>
    <w:rsid w:val="006559BA"/>
    <w:rsid w:val="00656A3C"/>
    <w:rsid w:val="00656CA0"/>
    <w:rsid w:val="00657728"/>
    <w:rsid w:val="00661391"/>
    <w:rsid w:val="006614BB"/>
    <w:rsid w:val="00666D99"/>
    <w:rsid w:val="00670BDE"/>
    <w:rsid w:val="00674CF6"/>
    <w:rsid w:val="00677330"/>
    <w:rsid w:val="00677796"/>
    <w:rsid w:val="00677C62"/>
    <w:rsid w:val="00680162"/>
    <w:rsid w:val="00681E97"/>
    <w:rsid w:val="006866E3"/>
    <w:rsid w:val="0069227E"/>
    <w:rsid w:val="00694437"/>
    <w:rsid w:val="006945B0"/>
    <w:rsid w:val="00694AAA"/>
    <w:rsid w:val="0069522D"/>
    <w:rsid w:val="0069642A"/>
    <w:rsid w:val="006A312C"/>
    <w:rsid w:val="006A36FB"/>
    <w:rsid w:val="006A4DC9"/>
    <w:rsid w:val="006A6265"/>
    <w:rsid w:val="006A69FD"/>
    <w:rsid w:val="006B069E"/>
    <w:rsid w:val="006B14D2"/>
    <w:rsid w:val="006B2024"/>
    <w:rsid w:val="006B3B05"/>
    <w:rsid w:val="006B45A3"/>
    <w:rsid w:val="006B467A"/>
    <w:rsid w:val="006B6768"/>
    <w:rsid w:val="006B7164"/>
    <w:rsid w:val="006C0224"/>
    <w:rsid w:val="006C2733"/>
    <w:rsid w:val="006C414D"/>
    <w:rsid w:val="006C4443"/>
    <w:rsid w:val="006C60F3"/>
    <w:rsid w:val="006C6C90"/>
    <w:rsid w:val="006C7857"/>
    <w:rsid w:val="006D03F9"/>
    <w:rsid w:val="006D32DE"/>
    <w:rsid w:val="006D43F4"/>
    <w:rsid w:val="006D4C13"/>
    <w:rsid w:val="006D5C26"/>
    <w:rsid w:val="006E1C4B"/>
    <w:rsid w:val="006E28C9"/>
    <w:rsid w:val="006E2DAC"/>
    <w:rsid w:val="006E3F25"/>
    <w:rsid w:val="006E6869"/>
    <w:rsid w:val="006E6E75"/>
    <w:rsid w:val="006F0B62"/>
    <w:rsid w:val="006F1AE6"/>
    <w:rsid w:val="006F26E7"/>
    <w:rsid w:val="006F4F17"/>
    <w:rsid w:val="006F4FAB"/>
    <w:rsid w:val="006F5539"/>
    <w:rsid w:val="006F6D22"/>
    <w:rsid w:val="006F7BD1"/>
    <w:rsid w:val="00704276"/>
    <w:rsid w:val="007056C9"/>
    <w:rsid w:val="007061AD"/>
    <w:rsid w:val="00706446"/>
    <w:rsid w:val="00707005"/>
    <w:rsid w:val="00710161"/>
    <w:rsid w:val="007110B3"/>
    <w:rsid w:val="00713A87"/>
    <w:rsid w:val="00715853"/>
    <w:rsid w:val="00715C10"/>
    <w:rsid w:val="0071685A"/>
    <w:rsid w:val="007240C4"/>
    <w:rsid w:val="0072507C"/>
    <w:rsid w:val="00730D2B"/>
    <w:rsid w:val="007317AD"/>
    <w:rsid w:val="00731AD7"/>
    <w:rsid w:val="00736E01"/>
    <w:rsid w:val="00737022"/>
    <w:rsid w:val="00743862"/>
    <w:rsid w:val="00744F83"/>
    <w:rsid w:val="00746181"/>
    <w:rsid w:val="0074668E"/>
    <w:rsid w:val="00746817"/>
    <w:rsid w:val="007503DE"/>
    <w:rsid w:val="00751057"/>
    <w:rsid w:val="0075288A"/>
    <w:rsid w:val="00752D17"/>
    <w:rsid w:val="00752E43"/>
    <w:rsid w:val="00752E60"/>
    <w:rsid w:val="00753957"/>
    <w:rsid w:val="00753F5B"/>
    <w:rsid w:val="007542E7"/>
    <w:rsid w:val="00754377"/>
    <w:rsid w:val="0075449C"/>
    <w:rsid w:val="007555C7"/>
    <w:rsid w:val="00756A18"/>
    <w:rsid w:val="00757DB0"/>
    <w:rsid w:val="00760427"/>
    <w:rsid w:val="00760A24"/>
    <w:rsid w:val="0076296A"/>
    <w:rsid w:val="0076385A"/>
    <w:rsid w:val="00764482"/>
    <w:rsid w:val="007651AD"/>
    <w:rsid w:val="00765899"/>
    <w:rsid w:val="0076774E"/>
    <w:rsid w:val="00767959"/>
    <w:rsid w:val="0077076B"/>
    <w:rsid w:val="0077105A"/>
    <w:rsid w:val="00771938"/>
    <w:rsid w:val="00774443"/>
    <w:rsid w:val="00775859"/>
    <w:rsid w:val="00776888"/>
    <w:rsid w:val="007840F4"/>
    <w:rsid w:val="00784F5B"/>
    <w:rsid w:val="00785C08"/>
    <w:rsid w:val="00786FE2"/>
    <w:rsid w:val="00787F83"/>
    <w:rsid w:val="00790177"/>
    <w:rsid w:val="007902D3"/>
    <w:rsid w:val="00790724"/>
    <w:rsid w:val="00790A89"/>
    <w:rsid w:val="00792A2E"/>
    <w:rsid w:val="00795B2D"/>
    <w:rsid w:val="00795E47"/>
    <w:rsid w:val="0079712A"/>
    <w:rsid w:val="007978C2"/>
    <w:rsid w:val="007A0FD7"/>
    <w:rsid w:val="007A2699"/>
    <w:rsid w:val="007A292B"/>
    <w:rsid w:val="007A3C1D"/>
    <w:rsid w:val="007A464B"/>
    <w:rsid w:val="007A6592"/>
    <w:rsid w:val="007A75AD"/>
    <w:rsid w:val="007B1C2F"/>
    <w:rsid w:val="007B1F57"/>
    <w:rsid w:val="007B2489"/>
    <w:rsid w:val="007B37DE"/>
    <w:rsid w:val="007B4157"/>
    <w:rsid w:val="007B4179"/>
    <w:rsid w:val="007B4D7E"/>
    <w:rsid w:val="007B7168"/>
    <w:rsid w:val="007C0196"/>
    <w:rsid w:val="007C0594"/>
    <w:rsid w:val="007C0BA0"/>
    <w:rsid w:val="007C0C06"/>
    <w:rsid w:val="007C2B68"/>
    <w:rsid w:val="007C4AB0"/>
    <w:rsid w:val="007C4BD6"/>
    <w:rsid w:val="007C51C9"/>
    <w:rsid w:val="007C5A0E"/>
    <w:rsid w:val="007C5E06"/>
    <w:rsid w:val="007C6CB2"/>
    <w:rsid w:val="007C6E45"/>
    <w:rsid w:val="007C7133"/>
    <w:rsid w:val="007D4CDD"/>
    <w:rsid w:val="007D7B51"/>
    <w:rsid w:val="007E0E64"/>
    <w:rsid w:val="007E1198"/>
    <w:rsid w:val="007E13A3"/>
    <w:rsid w:val="007E4EE9"/>
    <w:rsid w:val="007E60E0"/>
    <w:rsid w:val="007E6629"/>
    <w:rsid w:val="007F2B2A"/>
    <w:rsid w:val="007F391D"/>
    <w:rsid w:val="007F46A2"/>
    <w:rsid w:val="007F5014"/>
    <w:rsid w:val="007F6888"/>
    <w:rsid w:val="007F6BD4"/>
    <w:rsid w:val="008007F3"/>
    <w:rsid w:val="008011AA"/>
    <w:rsid w:val="00801E0F"/>
    <w:rsid w:val="00805029"/>
    <w:rsid w:val="00805A13"/>
    <w:rsid w:val="00805D1C"/>
    <w:rsid w:val="0080664C"/>
    <w:rsid w:val="00807A16"/>
    <w:rsid w:val="00810A81"/>
    <w:rsid w:val="008118C7"/>
    <w:rsid w:val="00811C55"/>
    <w:rsid w:val="00811F8B"/>
    <w:rsid w:val="008127AA"/>
    <w:rsid w:val="008139DF"/>
    <w:rsid w:val="00814F3F"/>
    <w:rsid w:val="00815D3E"/>
    <w:rsid w:val="0082020D"/>
    <w:rsid w:val="00823543"/>
    <w:rsid w:val="00824EF3"/>
    <w:rsid w:val="00827029"/>
    <w:rsid w:val="00827037"/>
    <w:rsid w:val="008276BC"/>
    <w:rsid w:val="00830D1E"/>
    <w:rsid w:val="00832EB0"/>
    <w:rsid w:val="008359C9"/>
    <w:rsid w:val="00835C84"/>
    <w:rsid w:val="00836F81"/>
    <w:rsid w:val="00837034"/>
    <w:rsid w:val="008373C6"/>
    <w:rsid w:val="008415BC"/>
    <w:rsid w:val="0084181F"/>
    <w:rsid w:val="008507CB"/>
    <w:rsid w:val="00852B61"/>
    <w:rsid w:val="00853FC0"/>
    <w:rsid w:val="00857CEE"/>
    <w:rsid w:val="0086013E"/>
    <w:rsid w:val="00860B7B"/>
    <w:rsid w:val="00860D2D"/>
    <w:rsid w:val="00863685"/>
    <w:rsid w:val="00863CA4"/>
    <w:rsid w:val="00864A9B"/>
    <w:rsid w:val="0086570E"/>
    <w:rsid w:val="00870FAB"/>
    <w:rsid w:val="008715BA"/>
    <w:rsid w:val="00872E23"/>
    <w:rsid w:val="00872FA1"/>
    <w:rsid w:val="00873EB8"/>
    <w:rsid w:val="0088352A"/>
    <w:rsid w:val="008837E9"/>
    <w:rsid w:val="008843B1"/>
    <w:rsid w:val="0088648B"/>
    <w:rsid w:val="00886599"/>
    <w:rsid w:val="00890781"/>
    <w:rsid w:val="00891F18"/>
    <w:rsid w:val="008920D0"/>
    <w:rsid w:val="00892128"/>
    <w:rsid w:val="008931F8"/>
    <w:rsid w:val="00894820"/>
    <w:rsid w:val="008A22E9"/>
    <w:rsid w:val="008A2CA8"/>
    <w:rsid w:val="008A6099"/>
    <w:rsid w:val="008A68DA"/>
    <w:rsid w:val="008A6DAE"/>
    <w:rsid w:val="008B010D"/>
    <w:rsid w:val="008B1AA0"/>
    <w:rsid w:val="008B30C3"/>
    <w:rsid w:val="008B3615"/>
    <w:rsid w:val="008B459B"/>
    <w:rsid w:val="008B59F4"/>
    <w:rsid w:val="008C5A55"/>
    <w:rsid w:val="008C6727"/>
    <w:rsid w:val="008D0D96"/>
    <w:rsid w:val="008D0E54"/>
    <w:rsid w:val="008D29A1"/>
    <w:rsid w:val="008D3C5F"/>
    <w:rsid w:val="008E101B"/>
    <w:rsid w:val="008E1BD7"/>
    <w:rsid w:val="008E3370"/>
    <w:rsid w:val="008E355E"/>
    <w:rsid w:val="008E3CAE"/>
    <w:rsid w:val="008F03ED"/>
    <w:rsid w:val="008F56B3"/>
    <w:rsid w:val="008F7715"/>
    <w:rsid w:val="0090151B"/>
    <w:rsid w:val="00905D47"/>
    <w:rsid w:val="009064A3"/>
    <w:rsid w:val="00910599"/>
    <w:rsid w:val="00913633"/>
    <w:rsid w:val="009159C8"/>
    <w:rsid w:val="00915D8F"/>
    <w:rsid w:val="00915F7F"/>
    <w:rsid w:val="00922555"/>
    <w:rsid w:val="00924FE3"/>
    <w:rsid w:val="00926900"/>
    <w:rsid w:val="00926D10"/>
    <w:rsid w:val="00931744"/>
    <w:rsid w:val="00933179"/>
    <w:rsid w:val="00934C29"/>
    <w:rsid w:val="00940405"/>
    <w:rsid w:val="0094074F"/>
    <w:rsid w:val="00942866"/>
    <w:rsid w:val="00942FE2"/>
    <w:rsid w:val="0094489D"/>
    <w:rsid w:val="00952EA1"/>
    <w:rsid w:val="00953BF1"/>
    <w:rsid w:val="00955AF6"/>
    <w:rsid w:val="00955F19"/>
    <w:rsid w:val="00955F2A"/>
    <w:rsid w:val="0095603C"/>
    <w:rsid w:val="0095694A"/>
    <w:rsid w:val="00956F91"/>
    <w:rsid w:val="00961517"/>
    <w:rsid w:val="00961DD8"/>
    <w:rsid w:val="00965C27"/>
    <w:rsid w:val="00971545"/>
    <w:rsid w:val="00971F1E"/>
    <w:rsid w:val="009738D5"/>
    <w:rsid w:val="00973E56"/>
    <w:rsid w:val="009748E4"/>
    <w:rsid w:val="00975169"/>
    <w:rsid w:val="00976DB3"/>
    <w:rsid w:val="00980A40"/>
    <w:rsid w:val="00982EB4"/>
    <w:rsid w:val="009848B7"/>
    <w:rsid w:val="00987594"/>
    <w:rsid w:val="009905F9"/>
    <w:rsid w:val="00990A93"/>
    <w:rsid w:val="00990CF3"/>
    <w:rsid w:val="009948C4"/>
    <w:rsid w:val="00994C78"/>
    <w:rsid w:val="009966E1"/>
    <w:rsid w:val="009A0EE0"/>
    <w:rsid w:val="009A1A3C"/>
    <w:rsid w:val="009A47B3"/>
    <w:rsid w:val="009A4AFD"/>
    <w:rsid w:val="009A5DE4"/>
    <w:rsid w:val="009B00C2"/>
    <w:rsid w:val="009B2604"/>
    <w:rsid w:val="009B294F"/>
    <w:rsid w:val="009B5DB4"/>
    <w:rsid w:val="009C0258"/>
    <w:rsid w:val="009C05E5"/>
    <w:rsid w:val="009C418A"/>
    <w:rsid w:val="009C794B"/>
    <w:rsid w:val="009D288D"/>
    <w:rsid w:val="009D616A"/>
    <w:rsid w:val="009E623F"/>
    <w:rsid w:val="009E7410"/>
    <w:rsid w:val="009F3047"/>
    <w:rsid w:val="009F4372"/>
    <w:rsid w:val="009F4705"/>
    <w:rsid w:val="00A00226"/>
    <w:rsid w:val="00A00446"/>
    <w:rsid w:val="00A023AF"/>
    <w:rsid w:val="00A0386F"/>
    <w:rsid w:val="00A07AE0"/>
    <w:rsid w:val="00A12F40"/>
    <w:rsid w:val="00A21BEB"/>
    <w:rsid w:val="00A23668"/>
    <w:rsid w:val="00A27753"/>
    <w:rsid w:val="00A3016D"/>
    <w:rsid w:val="00A4090E"/>
    <w:rsid w:val="00A52E1D"/>
    <w:rsid w:val="00A534BA"/>
    <w:rsid w:val="00A536CB"/>
    <w:rsid w:val="00A536D2"/>
    <w:rsid w:val="00A545C6"/>
    <w:rsid w:val="00A55330"/>
    <w:rsid w:val="00A55C98"/>
    <w:rsid w:val="00A574AE"/>
    <w:rsid w:val="00A613CA"/>
    <w:rsid w:val="00A61C0A"/>
    <w:rsid w:val="00A61E98"/>
    <w:rsid w:val="00A632CE"/>
    <w:rsid w:val="00A65747"/>
    <w:rsid w:val="00A659B3"/>
    <w:rsid w:val="00A66036"/>
    <w:rsid w:val="00A6713F"/>
    <w:rsid w:val="00A74114"/>
    <w:rsid w:val="00A74A88"/>
    <w:rsid w:val="00A74A97"/>
    <w:rsid w:val="00A74DAA"/>
    <w:rsid w:val="00A77DFD"/>
    <w:rsid w:val="00A81537"/>
    <w:rsid w:val="00A83C1A"/>
    <w:rsid w:val="00A849E7"/>
    <w:rsid w:val="00A85290"/>
    <w:rsid w:val="00A8588F"/>
    <w:rsid w:val="00A85D1C"/>
    <w:rsid w:val="00A87199"/>
    <w:rsid w:val="00A879C8"/>
    <w:rsid w:val="00A9170E"/>
    <w:rsid w:val="00A91D5C"/>
    <w:rsid w:val="00A92001"/>
    <w:rsid w:val="00A93BD0"/>
    <w:rsid w:val="00AA234C"/>
    <w:rsid w:val="00AA2561"/>
    <w:rsid w:val="00AA560B"/>
    <w:rsid w:val="00AA7496"/>
    <w:rsid w:val="00AB047A"/>
    <w:rsid w:val="00AB060B"/>
    <w:rsid w:val="00AB1177"/>
    <w:rsid w:val="00AB25AA"/>
    <w:rsid w:val="00AB3E9A"/>
    <w:rsid w:val="00AB445C"/>
    <w:rsid w:val="00AB54A2"/>
    <w:rsid w:val="00AB6EBC"/>
    <w:rsid w:val="00AB7424"/>
    <w:rsid w:val="00AB7D94"/>
    <w:rsid w:val="00AC0639"/>
    <w:rsid w:val="00AC1F56"/>
    <w:rsid w:val="00AC2D5B"/>
    <w:rsid w:val="00AC788E"/>
    <w:rsid w:val="00AD0801"/>
    <w:rsid w:val="00AD200A"/>
    <w:rsid w:val="00AD20E7"/>
    <w:rsid w:val="00AD2DA0"/>
    <w:rsid w:val="00AD5EC3"/>
    <w:rsid w:val="00AD60A7"/>
    <w:rsid w:val="00AD686D"/>
    <w:rsid w:val="00AD7888"/>
    <w:rsid w:val="00AE0B20"/>
    <w:rsid w:val="00AE267C"/>
    <w:rsid w:val="00AE3769"/>
    <w:rsid w:val="00AE4003"/>
    <w:rsid w:val="00AE7959"/>
    <w:rsid w:val="00AE79EE"/>
    <w:rsid w:val="00AF6591"/>
    <w:rsid w:val="00AF6C4B"/>
    <w:rsid w:val="00AF798C"/>
    <w:rsid w:val="00B07321"/>
    <w:rsid w:val="00B07CE1"/>
    <w:rsid w:val="00B12191"/>
    <w:rsid w:val="00B13EB5"/>
    <w:rsid w:val="00B16BAD"/>
    <w:rsid w:val="00B17416"/>
    <w:rsid w:val="00B22922"/>
    <w:rsid w:val="00B23510"/>
    <w:rsid w:val="00B25B87"/>
    <w:rsid w:val="00B2674A"/>
    <w:rsid w:val="00B30D05"/>
    <w:rsid w:val="00B311D2"/>
    <w:rsid w:val="00B313BB"/>
    <w:rsid w:val="00B3218B"/>
    <w:rsid w:val="00B323C2"/>
    <w:rsid w:val="00B33419"/>
    <w:rsid w:val="00B33E39"/>
    <w:rsid w:val="00B444B3"/>
    <w:rsid w:val="00B45129"/>
    <w:rsid w:val="00B461E7"/>
    <w:rsid w:val="00B53E29"/>
    <w:rsid w:val="00B55873"/>
    <w:rsid w:val="00B579AA"/>
    <w:rsid w:val="00B57F91"/>
    <w:rsid w:val="00B628F7"/>
    <w:rsid w:val="00B6331E"/>
    <w:rsid w:val="00B70085"/>
    <w:rsid w:val="00B708EA"/>
    <w:rsid w:val="00B71317"/>
    <w:rsid w:val="00B72191"/>
    <w:rsid w:val="00B7603E"/>
    <w:rsid w:val="00B764CB"/>
    <w:rsid w:val="00B828F7"/>
    <w:rsid w:val="00B82AFB"/>
    <w:rsid w:val="00B845A3"/>
    <w:rsid w:val="00B86DBB"/>
    <w:rsid w:val="00B95DF8"/>
    <w:rsid w:val="00BA135D"/>
    <w:rsid w:val="00BA3467"/>
    <w:rsid w:val="00BA3EAF"/>
    <w:rsid w:val="00BA46D0"/>
    <w:rsid w:val="00BA4BC2"/>
    <w:rsid w:val="00BA6946"/>
    <w:rsid w:val="00BA69A7"/>
    <w:rsid w:val="00BA7F70"/>
    <w:rsid w:val="00BB0AC2"/>
    <w:rsid w:val="00BB16E2"/>
    <w:rsid w:val="00BB1D40"/>
    <w:rsid w:val="00BB1EF8"/>
    <w:rsid w:val="00BB4B3B"/>
    <w:rsid w:val="00BB501D"/>
    <w:rsid w:val="00BB57F5"/>
    <w:rsid w:val="00BB7BAD"/>
    <w:rsid w:val="00BC01EA"/>
    <w:rsid w:val="00BC0286"/>
    <w:rsid w:val="00BC0A59"/>
    <w:rsid w:val="00BC0AB1"/>
    <w:rsid w:val="00BC0EEF"/>
    <w:rsid w:val="00BC2F6E"/>
    <w:rsid w:val="00BC3562"/>
    <w:rsid w:val="00BC38EB"/>
    <w:rsid w:val="00BC3F70"/>
    <w:rsid w:val="00BC4883"/>
    <w:rsid w:val="00BC5C47"/>
    <w:rsid w:val="00BC6BAF"/>
    <w:rsid w:val="00BD094D"/>
    <w:rsid w:val="00BD0E68"/>
    <w:rsid w:val="00BD48C6"/>
    <w:rsid w:val="00BD4D94"/>
    <w:rsid w:val="00BD4FDB"/>
    <w:rsid w:val="00BE0793"/>
    <w:rsid w:val="00BE0C1E"/>
    <w:rsid w:val="00BE474C"/>
    <w:rsid w:val="00BE479D"/>
    <w:rsid w:val="00BE6E07"/>
    <w:rsid w:val="00BE7AE1"/>
    <w:rsid w:val="00BF1510"/>
    <w:rsid w:val="00BF180A"/>
    <w:rsid w:val="00C005CD"/>
    <w:rsid w:val="00C04BF2"/>
    <w:rsid w:val="00C050CD"/>
    <w:rsid w:val="00C06575"/>
    <w:rsid w:val="00C0733B"/>
    <w:rsid w:val="00C07F8B"/>
    <w:rsid w:val="00C10945"/>
    <w:rsid w:val="00C110B0"/>
    <w:rsid w:val="00C13040"/>
    <w:rsid w:val="00C13A13"/>
    <w:rsid w:val="00C14694"/>
    <w:rsid w:val="00C17814"/>
    <w:rsid w:val="00C23737"/>
    <w:rsid w:val="00C24195"/>
    <w:rsid w:val="00C33462"/>
    <w:rsid w:val="00C36082"/>
    <w:rsid w:val="00C36778"/>
    <w:rsid w:val="00C36EC2"/>
    <w:rsid w:val="00C37DE3"/>
    <w:rsid w:val="00C437D0"/>
    <w:rsid w:val="00C4561D"/>
    <w:rsid w:val="00C45AFA"/>
    <w:rsid w:val="00C45FD0"/>
    <w:rsid w:val="00C4753F"/>
    <w:rsid w:val="00C502BF"/>
    <w:rsid w:val="00C507EA"/>
    <w:rsid w:val="00C56078"/>
    <w:rsid w:val="00C56D92"/>
    <w:rsid w:val="00C62E27"/>
    <w:rsid w:val="00C63627"/>
    <w:rsid w:val="00C6469D"/>
    <w:rsid w:val="00C70D1B"/>
    <w:rsid w:val="00C724C3"/>
    <w:rsid w:val="00C7289F"/>
    <w:rsid w:val="00C739E6"/>
    <w:rsid w:val="00C75156"/>
    <w:rsid w:val="00C773C6"/>
    <w:rsid w:val="00C778BD"/>
    <w:rsid w:val="00C77BC7"/>
    <w:rsid w:val="00C80244"/>
    <w:rsid w:val="00C8177B"/>
    <w:rsid w:val="00C84CA9"/>
    <w:rsid w:val="00C90288"/>
    <w:rsid w:val="00C917B7"/>
    <w:rsid w:val="00C952E3"/>
    <w:rsid w:val="00C96B04"/>
    <w:rsid w:val="00C97081"/>
    <w:rsid w:val="00C97E36"/>
    <w:rsid w:val="00CA0B9D"/>
    <w:rsid w:val="00CA1D3D"/>
    <w:rsid w:val="00CA3482"/>
    <w:rsid w:val="00CA5367"/>
    <w:rsid w:val="00CA5768"/>
    <w:rsid w:val="00CA72B5"/>
    <w:rsid w:val="00CA7E7C"/>
    <w:rsid w:val="00CB0476"/>
    <w:rsid w:val="00CB1F4A"/>
    <w:rsid w:val="00CB2ED7"/>
    <w:rsid w:val="00CB41A7"/>
    <w:rsid w:val="00CB4F52"/>
    <w:rsid w:val="00CB59D3"/>
    <w:rsid w:val="00CC2D9C"/>
    <w:rsid w:val="00CC362D"/>
    <w:rsid w:val="00CC5203"/>
    <w:rsid w:val="00CC79EC"/>
    <w:rsid w:val="00CD05E0"/>
    <w:rsid w:val="00CE0078"/>
    <w:rsid w:val="00CE23A1"/>
    <w:rsid w:val="00CE244E"/>
    <w:rsid w:val="00CE4FD1"/>
    <w:rsid w:val="00CE57C6"/>
    <w:rsid w:val="00CE5B20"/>
    <w:rsid w:val="00CE6522"/>
    <w:rsid w:val="00CF1F20"/>
    <w:rsid w:val="00CF29B4"/>
    <w:rsid w:val="00CF4681"/>
    <w:rsid w:val="00CF4E99"/>
    <w:rsid w:val="00CF51DB"/>
    <w:rsid w:val="00CF7CA9"/>
    <w:rsid w:val="00D01B2A"/>
    <w:rsid w:val="00D05370"/>
    <w:rsid w:val="00D12108"/>
    <w:rsid w:val="00D12E59"/>
    <w:rsid w:val="00D1466D"/>
    <w:rsid w:val="00D14DED"/>
    <w:rsid w:val="00D1540F"/>
    <w:rsid w:val="00D16F34"/>
    <w:rsid w:val="00D20EC6"/>
    <w:rsid w:val="00D271EF"/>
    <w:rsid w:val="00D30010"/>
    <w:rsid w:val="00D313DA"/>
    <w:rsid w:val="00D31E4D"/>
    <w:rsid w:val="00D32809"/>
    <w:rsid w:val="00D34B1E"/>
    <w:rsid w:val="00D35DC8"/>
    <w:rsid w:val="00D36626"/>
    <w:rsid w:val="00D36D80"/>
    <w:rsid w:val="00D4016E"/>
    <w:rsid w:val="00D40262"/>
    <w:rsid w:val="00D42897"/>
    <w:rsid w:val="00D42E3A"/>
    <w:rsid w:val="00D44138"/>
    <w:rsid w:val="00D46233"/>
    <w:rsid w:val="00D46350"/>
    <w:rsid w:val="00D46736"/>
    <w:rsid w:val="00D46A82"/>
    <w:rsid w:val="00D47B2E"/>
    <w:rsid w:val="00D507E5"/>
    <w:rsid w:val="00D530F0"/>
    <w:rsid w:val="00D543D1"/>
    <w:rsid w:val="00D549C0"/>
    <w:rsid w:val="00D54C7B"/>
    <w:rsid w:val="00D55231"/>
    <w:rsid w:val="00D56826"/>
    <w:rsid w:val="00D571F4"/>
    <w:rsid w:val="00D57B97"/>
    <w:rsid w:val="00D600D6"/>
    <w:rsid w:val="00D609F8"/>
    <w:rsid w:val="00D61F58"/>
    <w:rsid w:val="00D628F6"/>
    <w:rsid w:val="00D63073"/>
    <w:rsid w:val="00D630DB"/>
    <w:rsid w:val="00D65761"/>
    <w:rsid w:val="00D66D61"/>
    <w:rsid w:val="00D70BA5"/>
    <w:rsid w:val="00D75624"/>
    <w:rsid w:val="00D75BA6"/>
    <w:rsid w:val="00D800E5"/>
    <w:rsid w:val="00D8178D"/>
    <w:rsid w:val="00D83B43"/>
    <w:rsid w:val="00D85875"/>
    <w:rsid w:val="00D86352"/>
    <w:rsid w:val="00D903B3"/>
    <w:rsid w:val="00D94040"/>
    <w:rsid w:val="00D94C60"/>
    <w:rsid w:val="00D9511A"/>
    <w:rsid w:val="00D951C6"/>
    <w:rsid w:val="00DA2D66"/>
    <w:rsid w:val="00DA3396"/>
    <w:rsid w:val="00DA4BE9"/>
    <w:rsid w:val="00DA531B"/>
    <w:rsid w:val="00DA6F9E"/>
    <w:rsid w:val="00DB178B"/>
    <w:rsid w:val="00DB2976"/>
    <w:rsid w:val="00DB4975"/>
    <w:rsid w:val="00DB60E6"/>
    <w:rsid w:val="00DB62D8"/>
    <w:rsid w:val="00DB6D62"/>
    <w:rsid w:val="00DB741F"/>
    <w:rsid w:val="00DB756C"/>
    <w:rsid w:val="00DC1098"/>
    <w:rsid w:val="00DC5951"/>
    <w:rsid w:val="00DC7CDC"/>
    <w:rsid w:val="00DD4159"/>
    <w:rsid w:val="00DD4648"/>
    <w:rsid w:val="00DE08DF"/>
    <w:rsid w:val="00DE4F02"/>
    <w:rsid w:val="00DE5947"/>
    <w:rsid w:val="00DE60DE"/>
    <w:rsid w:val="00DE6DB8"/>
    <w:rsid w:val="00DE7039"/>
    <w:rsid w:val="00DE746F"/>
    <w:rsid w:val="00DF15B3"/>
    <w:rsid w:val="00DF561F"/>
    <w:rsid w:val="00DF6A6B"/>
    <w:rsid w:val="00DF7D41"/>
    <w:rsid w:val="00E00482"/>
    <w:rsid w:val="00E021E9"/>
    <w:rsid w:val="00E040E4"/>
    <w:rsid w:val="00E061B1"/>
    <w:rsid w:val="00E13781"/>
    <w:rsid w:val="00E13F86"/>
    <w:rsid w:val="00E14170"/>
    <w:rsid w:val="00E143CA"/>
    <w:rsid w:val="00E17BFE"/>
    <w:rsid w:val="00E17E30"/>
    <w:rsid w:val="00E201FA"/>
    <w:rsid w:val="00E20CDE"/>
    <w:rsid w:val="00E2192B"/>
    <w:rsid w:val="00E219F6"/>
    <w:rsid w:val="00E25854"/>
    <w:rsid w:val="00E31083"/>
    <w:rsid w:val="00E33229"/>
    <w:rsid w:val="00E339F9"/>
    <w:rsid w:val="00E35C83"/>
    <w:rsid w:val="00E36E71"/>
    <w:rsid w:val="00E36E97"/>
    <w:rsid w:val="00E37044"/>
    <w:rsid w:val="00E37405"/>
    <w:rsid w:val="00E404B6"/>
    <w:rsid w:val="00E425AE"/>
    <w:rsid w:val="00E429A6"/>
    <w:rsid w:val="00E43A23"/>
    <w:rsid w:val="00E4488C"/>
    <w:rsid w:val="00E461AA"/>
    <w:rsid w:val="00E46237"/>
    <w:rsid w:val="00E4678B"/>
    <w:rsid w:val="00E479C1"/>
    <w:rsid w:val="00E5011C"/>
    <w:rsid w:val="00E5160F"/>
    <w:rsid w:val="00E51F25"/>
    <w:rsid w:val="00E563B8"/>
    <w:rsid w:val="00E569C5"/>
    <w:rsid w:val="00E57ADC"/>
    <w:rsid w:val="00E60EB0"/>
    <w:rsid w:val="00E61235"/>
    <w:rsid w:val="00E64EC4"/>
    <w:rsid w:val="00E7401C"/>
    <w:rsid w:val="00E74733"/>
    <w:rsid w:val="00E8089F"/>
    <w:rsid w:val="00E829BD"/>
    <w:rsid w:val="00E82AFB"/>
    <w:rsid w:val="00E834EE"/>
    <w:rsid w:val="00E85123"/>
    <w:rsid w:val="00E905DC"/>
    <w:rsid w:val="00E90628"/>
    <w:rsid w:val="00E90D42"/>
    <w:rsid w:val="00E90F84"/>
    <w:rsid w:val="00E9346D"/>
    <w:rsid w:val="00E95B90"/>
    <w:rsid w:val="00E96108"/>
    <w:rsid w:val="00E964A2"/>
    <w:rsid w:val="00EA0597"/>
    <w:rsid w:val="00EA08EE"/>
    <w:rsid w:val="00EA1A0C"/>
    <w:rsid w:val="00EA1A28"/>
    <w:rsid w:val="00EA1A54"/>
    <w:rsid w:val="00EA43FB"/>
    <w:rsid w:val="00EA5A82"/>
    <w:rsid w:val="00EA6322"/>
    <w:rsid w:val="00EA7658"/>
    <w:rsid w:val="00EB44DF"/>
    <w:rsid w:val="00EB5A5D"/>
    <w:rsid w:val="00EB624C"/>
    <w:rsid w:val="00EB7FCB"/>
    <w:rsid w:val="00EC13C4"/>
    <w:rsid w:val="00EC48E5"/>
    <w:rsid w:val="00EC6C52"/>
    <w:rsid w:val="00EC7C53"/>
    <w:rsid w:val="00ED0144"/>
    <w:rsid w:val="00ED029B"/>
    <w:rsid w:val="00ED1845"/>
    <w:rsid w:val="00ED233A"/>
    <w:rsid w:val="00ED2565"/>
    <w:rsid w:val="00ED75AE"/>
    <w:rsid w:val="00EE116B"/>
    <w:rsid w:val="00EE12D4"/>
    <w:rsid w:val="00EE53AF"/>
    <w:rsid w:val="00EE673A"/>
    <w:rsid w:val="00EF16D1"/>
    <w:rsid w:val="00EF25CF"/>
    <w:rsid w:val="00EF4729"/>
    <w:rsid w:val="00EF6D4A"/>
    <w:rsid w:val="00EF7355"/>
    <w:rsid w:val="00F005DF"/>
    <w:rsid w:val="00F00C7D"/>
    <w:rsid w:val="00F01821"/>
    <w:rsid w:val="00F01835"/>
    <w:rsid w:val="00F02BA2"/>
    <w:rsid w:val="00F044F3"/>
    <w:rsid w:val="00F04647"/>
    <w:rsid w:val="00F069E3"/>
    <w:rsid w:val="00F07798"/>
    <w:rsid w:val="00F13272"/>
    <w:rsid w:val="00F138ED"/>
    <w:rsid w:val="00F157CD"/>
    <w:rsid w:val="00F16686"/>
    <w:rsid w:val="00F167CA"/>
    <w:rsid w:val="00F16BBB"/>
    <w:rsid w:val="00F17B99"/>
    <w:rsid w:val="00F2086C"/>
    <w:rsid w:val="00F23560"/>
    <w:rsid w:val="00F23925"/>
    <w:rsid w:val="00F23E73"/>
    <w:rsid w:val="00F2605A"/>
    <w:rsid w:val="00F26BB4"/>
    <w:rsid w:val="00F26C63"/>
    <w:rsid w:val="00F31825"/>
    <w:rsid w:val="00F31860"/>
    <w:rsid w:val="00F32DCF"/>
    <w:rsid w:val="00F35778"/>
    <w:rsid w:val="00F358FA"/>
    <w:rsid w:val="00F373F3"/>
    <w:rsid w:val="00F40477"/>
    <w:rsid w:val="00F4117C"/>
    <w:rsid w:val="00F42E3C"/>
    <w:rsid w:val="00F444E7"/>
    <w:rsid w:val="00F45959"/>
    <w:rsid w:val="00F47858"/>
    <w:rsid w:val="00F52C46"/>
    <w:rsid w:val="00F54841"/>
    <w:rsid w:val="00F548C6"/>
    <w:rsid w:val="00F5636D"/>
    <w:rsid w:val="00F624A3"/>
    <w:rsid w:val="00F628C4"/>
    <w:rsid w:val="00F65409"/>
    <w:rsid w:val="00F70113"/>
    <w:rsid w:val="00F72633"/>
    <w:rsid w:val="00F76526"/>
    <w:rsid w:val="00F765BC"/>
    <w:rsid w:val="00F80A84"/>
    <w:rsid w:val="00F837FA"/>
    <w:rsid w:val="00F86AD3"/>
    <w:rsid w:val="00F93D6B"/>
    <w:rsid w:val="00F95374"/>
    <w:rsid w:val="00FA180D"/>
    <w:rsid w:val="00FA22F6"/>
    <w:rsid w:val="00FA3807"/>
    <w:rsid w:val="00FA399C"/>
    <w:rsid w:val="00FA3E45"/>
    <w:rsid w:val="00FA44DD"/>
    <w:rsid w:val="00FA60C2"/>
    <w:rsid w:val="00FA68D5"/>
    <w:rsid w:val="00FA6E7F"/>
    <w:rsid w:val="00FB2E90"/>
    <w:rsid w:val="00FB51D6"/>
    <w:rsid w:val="00FB7F34"/>
    <w:rsid w:val="00FC26FB"/>
    <w:rsid w:val="00FC2EA2"/>
    <w:rsid w:val="00FC6AC7"/>
    <w:rsid w:val="00FC7AEF"/>
    <w:rsid w:val="00FD0024"/>
    <w:rsid w:val="00FE3C02"/>
    <w:rsid w:val="00FE4135"/>
    <w:rsid w:val="00FE79F9"/>
    <w:rsid w:val="00FF1B80"/>
    <w:rsid w:val="00FF54B0"/>
    <w:rsid w:val="00FF5B25"/>
    <w:rsid w:val="00FF6AF7"/>
    <w:rsid w:val="00FF7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b/>
      <w:bCs/>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37405"/>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22"/>
    <w:qFormat/>
    <w:rsid w:val="005A0630"/>
    <w:rPr>
      <w:b/>
      <w:bCs/>
    </w:rPr>
  </w:style>
  <w:style w:type="paragraph" w:styleId="af5">
    <w:name w:val="Normal (Web)"/>
    <w:basedOn w:val="a"/>
    <w:uiPriority w:val="99"/>
    <w:unhideWhenUsed/>
    <w:rsid w:val="006B069E"/>
    <w:pPr>
      <w:spacing w:before="100" w:beforeAutospacing="1" w:after="119"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iPriority w:val="99"/>
    <w:semiHidden/>
    <w:unhideWhenUsed/>
    <w:rsid w:val="00BC38EB"/>
    <w:pPr>
      <w:tabs>
        <w:tab w:val="center" w:pos="4677"/>
        <w:tab w:val="right" w:pos="9355"/>
      </w:tabs>
    </w:pPr>
  </w:style>
  <w:style w:type="character" w:customStyle="1" w:styleId="ab">
    <w:name w:val="Верхний колонтитул Знак"/>
    <w:basedOn w:val="a0"/>
    <w:link w:val="aa"/>
    <w:uiPriority w:val="99"/>
    <w:semiHidden/>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character" w:customStyle="1" w:styleId="af">
    <w:name w:val="Цветовое выделение"/>
    <w:uiPriority w:val="99"/>
    <w:rsid w:val="0039119E"/>
    <w:rPr>
      <w:b/>
      <w:bCs/>
      <w:color w:val="26282F"/>
    </w:rPr>
  </w:style>
  <w:style w:type="character" w:customStyle="1" w:styleId="af0">
    <w:name w:val="Гипертекстовая ссылка"/>
    <w:basedOn w:val="af"/>
    <w:uiPriority w:val="99"/>
    <w:rsid w:val="0039119E"/>
    <w:rPr>
      <w:b/>
      <w:bCs/>
      <w:color w:val="106BBE"/>
    </w:rPr>
  </w:style>
  <w:style w:type="character" w:customStyle="1" w:styleId="10">
    <w:name w:val="Заголовок 1 Знак"/>
    <w:basedOn w:val="a0"/>
    <w:link w:val="1"/>
    <w:uiPriority w:val="99"/>
    <w:rsid w:val="0039119E"/>
    <w:rPr>
      <w:b/>
      <w:bCs/>
      <w:sz w:val="24"/>
      <w:szCs w:val="24"/>
    </w:rPr>
  </w:style>
  <w:style w:type="paragraph" w:customStyle="1" w:styleId="af1">
    <w:name w:val="Нормальный (таблица)"/>
    <w:basedOn w:val="a"/>
    <w:next w:val="a"/>
    <w:uiPriority w:val="99"/>
    <w:rsid w:val="0039119E"/>
    <w:pPr>
      <w:widowControl w:val="0"/>
      <w:autoSpaceDE w:val="0"/>
      <w:autoSpaceDN w:val="0"/>
      <w:adjustRightInd w:val="0"/>
      <w:spacing w:line="240" w:lineRule="auto"/>
      <w:ind w:firstLine="0"/>
    </w:pPr>
    <w:rPr>
      <w:rFonts w:ascii="Arial" w:eastAsiaTheme="minorEastAsia" w:hAnsi="Arial" w:cs="Arial"/>
    </w:rPr>
  </w:style>
  <w:style w:type="paragraph" w:customStyle="1" w:styleId="af2">
    <w:name w:val="Таблицы (моноширинный)"/>
    <w:basedOn w:val="a"/>
    <w:next w:val="a"/>
    <w:uiPriority w:val="99"/>
    <w:rsid w:val="0039119E"/>
    <w:pPr>
      <w:widowControl w:val="0"/>
      <w:autoSpaceDE w:val="0"/>
      <w:autoSpaceDN w:val="0"/>
      <w:adjustRightInd w:val="0"/>
      <w:spacing w:line="240" w:lineRule="auto"/>
      <w:ind w:firstLine="0"/>
      <w:jc w:val="left"/>
    </w:pPr>
    <w:rPr>
      <w:rFonts w:ascii="Courier New" w:eastAsiaTheme="minorEastAsia" w:hAnsi="Courier New" w:cs="Courier New"/>
    </w:rPr>
  </w:style>
  <w:style w:type="paragraph" w:customStyle="1" w:styleId="af3">
    <w:name w:val="Прижатый влево"/>
    <w:basedOn w:val="a"/>
    <w:next w:val="a"/>
    <w:uiPriority w:val="99"/>
    <w:rsid w:val="0039119E"/>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E37405"/>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2777">
      <w:bodyDiv w:val="1"/>
      <w:marLeft w:val="0"/>
      <w:marRight w:val="0"/>
      <w:marTop w:val="0"/>
      <w:marBottom w:val="0"/>
      <w:divBdr>
        <w:top w:val="none" w:sz="0" w:space="0" w:color="auto"/>
        <w:left w:val="none" w:sz="0" w:space="0" w:color="auto"/>
        <w:bottom w:val="none" w:sz="0" w:space="0" w:color="auto"/>
        <w:right w:val="none" w:sz="0" w:space="0" w:color="auto"/>
      </w:divBdr>
    </w:div>
    <w:div w:id="248655675">
      <w:bodyDiv w:val="1"/>
      <w:marLeft w:val="0"/>
      <w:marRight w:val="0"/>
      <w:marTop w:val="0"/>
      <w:marBottom w:val="0"/>
      <w:divBdr>
        <w:top w:val="none" w:sz="0" w:space="0" w:color="auto"/>
        <w:left w:val="none" w:sz="0" w:space="0" w:color="auto"/>
        <w:bottom w:val="none" w:sz="0" w:space="0" w:color="auto"/>
        <w:right w:val="none" w:sz="0" w:space="0" w:color="auto"/>
      </w:divBdr>
    </w:div>
    <w:div w:id="1025598934">
      <w:bodyDiv w:val="1"/>
      <w:marLeft w:val="0"/>
      <w:marRight w:val="0"/>
      <w:marTop w:val="0"/>
      <w:marBottom w:val="0"/>
      <w:divBdr>
        <w:top w:val="none" w:sz="0" w:space="0" w:color="auto"/>
        <w:left w:val="none" w:sz="0" w:space="0" w:color="auto"/>
        <w:bottom w:val="none" w:sz="0" w:space="0" w:color="auto"/>
        <w:right w:val="none" w:sz="0" w:space="0" w:color="auto"/>
      </w:divBdr>
    </w:div>
    <w:div w:id="15223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F232-BA32-4D35-8A70-3D1D352A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24</Pages>
  <Words>6000</Words>
  <Characters>34202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40122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Пользователь Windows</cp:lastModifiedBy>
  <cp:revision>214</cp:revision>
  <cp:lastPrinted>2021-06-01T07:22:00Z</cp:lastPrinted>
  <dcterms:created xsi:type="dcterms:W3CDTF">2021-03-25T06:29:00Z</dcterms:created>
  <dcterms:modified xsi:type="dcterms:W3CDTF">2021-06-01T07:28:00Z</dcterms:modified>
</cp:coreProperties>
</file>