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2F260C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F91099" w:rsidRPr="00F91099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и дополнений в административный регламент по предоставлению муниципальной услуги «Формирование земельного участка под многоквартирные дома и постановка на государственный кадастровый учет», утвержденный постановлением администрации городского округа Кинель Самарской области</w:t>
      </w:r>
      <w:bookmarkStart w:id="1" w:name="_GoBack"/>
      <w:bookmarkEnd w:id="1"/>
      <w:r w:rsidR="00F91099" w:rsidRPr="00F91099">
        <w:rPr>
          <w:rFonts w:ascii="Times New Roman" w:hAnsi="Times New Roman" w:cs="Times New Roman"/>
          <w:sz w:val="26"/>
          <w:szCs w:val="26"/>
        </w:rPr>
        <w:t xml:space="preserve"> от 20.12.2013 года № 3797»</w:t>
      </w:r>
      <w:r w:rsidR="002F260C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A3D0F">
        <w:rPr>
          <w:rFonts w:ascii="Times New Roman" w:hAnsi="Times New Roman" w:cs="Times New Roman"/>
          <w:sz w:val="26"/>
          <w:szCs w:val="27"/>
          <w:u w:val="single"/>
        </w:rPr>
        <w:t>06.06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A3D0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06.06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260C"/>
    <w:rsid w:val="003766BB"/>
    <w:rsid w:val="003A3D0F"/>
    <w:rsid w:val="003C7525"/>
    <w:rsid w:val="003D41D3"/>
    <w:rsid w:val="00403DEF"/>
    <w:rsid w:val="00457A7B"/>
    <w:rsid w:val="004E0631"/>
    <w:rsid w:val="004F738D"/>
    <w:rsid w:val="005749DD"/>
    <w:rsid w:val="00727686"/>
    <w:rsid w:val="00751CAD"/>
    <w:rsid w:val="008115B2"/>
    <w:rsid w:val="009035F5"/>
    <w:rsid w:val="0096083E"/>
    <w:rsid w:val="00A1028A"/>
    <w:rsid w:val="00A41D4E"/>
    <w:rsid w:val="00A804F2"/>
    <w:rsid w:val="00BD2E5D"/>
    <w:rsid w:val="00C912AB"/>
    <w:rsid w:val="00D10778"/>
    <w:rsid w:val="00D20F81"/>
    <w:rsid w:val="00F444BC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20</cp:revision>
  <cp:lastPrinted>2018-09-28T11:35:00Z</cp:lastPrinted>
  <dcterms:created xsi:type="dcterms:W3CDTF">2016-11-15T07:37:00Z</dcterms:created>
  <dcterms:modified xsi:type="dcterms:W3CDTF">2018-09-28T11:38:00Z</dcterms:modified>
</cp:coreProperties>
</file>