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2C70B6" w:rsidTr="009350B0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2C70B6" w:rsidRDefault="002C70B6" w:rsidP="009350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C70B6" w:rsidRDefault="002C70B6" w:rsidP="009350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C70B6" w:rsidRDefault="002C70B6" w:rsidP="009350B0">
            <w:pPr>
              <w:jc w:val="center"/>
            </w:pPr>
          </w:p>
          <w:p w:rsidR="002C70B6" w:rsidRDefault="002C70B6" w:rsidP="00935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C70B6" w:rsidRDefault="002C70B6" w:rsidP="009350B0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C70B6" w:rsidRDefault="002C70B6" w:rsidP="009350B0">
            <w:pPr>
              <w:jc w:val="center"/>
              <w:rPr>
                <w:sz w:val="18"/>
              </w:rPr>
            </w:pPr>
          </w:p>
          <w:p w:rsidR="002C70B6" w:rsidRDefault="002C70B6" w:rsidP="009350B0">
            <w:pPr>
              <w:jc w:val="center"/>
              <w:rPr>
                <w:sz w:val="18"/>
              </w:rPr>
            </w:pPr>
          </w:p>
          <w:p w:rsidR="002C70B6" w:rsidRDefault="002C70B6" w:rsidP="009350B0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C70B6" w:rsidRDefault="002C70B6" w:rsidP="009350B0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2C70B6" w:rsidRPr="002C6589" w:rsidRDefault="002C70B6" w:rsidP="009350B0">
            <w:pPr>
              <w:ind w:firstLine="567"/>
              <w:jc w:val="right"/>
            </w:pPr>
            <w:r>
              <w:t>ПРОЕКТ</w:t>
            </w:r>
          </w:p>
        </w:tc>
      </w:tr>
      <w:tr w:rsidR="002C70B6" w:rsidTr="009350B0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C70B6" w:rsidRDefault="002C70B6" w:rsidP="009350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70B6" w:rsidRPr="00377362" w:rsidRDefault="002C70B6" w:rsidP="009350B0">
            <w:pPr>
              <w:jc w:val="center"/>
              <w:rPr>
                <w:i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2C70B6" w:rsidRDefault="002C70B6" w:rsidP="009350B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70B6" w:rsidRDefault="002C70B6" w:rsidP="009350B0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2C70B6" w:rsidRDefault="002C70B6" w:rsidP="009350B0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2C70B6" w:rsidRDefault="002C70B6" w:rsidP="009350B0"/>
        </w:tc>
      </w:tr>
      <w:tr w:rsidR="002C70B6" w:rsidTr="009350B0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2C70B6" w:rsidRDefault="002C70B6" w:rsidP="009350B0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2C70B6" w:rsidRDefault="002C70B6" w:rsidP="009350B0"/>
        </w:tc>
      </w:tr>
      <w:tr w:rsidR="002C70B6" w:rsidRPr="00E841B3" w:rsidTr="00935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0B6" w:rsidRPr="008904EA" w:rsidRDefault="002C70B6" w:rsidP="009350B0">
            <w:pPr>
              <w:ind w:firstLine="374"/>
              <w:jc w:val="both"/>
              <w:rPr>
                <w:color w:val="FF0000"/>
                <w:szCs w:val="28"/>
              </w:rPr>
            </w:pPr>
            <w:r w:rsidRPr="000352CA">
              <w:rPr>
                <w:szCs w:val="28"/>
              </w:rPr>
              <w:t>О внесении изменений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</w:t>
            </w:r>
            <w:r>
              <w:rPr>
                <w:szCs w:val="28"/>
              </w:rPr>
              <w:t>30</w:t>
            </w:r>
            <w:r w:rsidRPr="000352CA">
              <w:rPr>
                <w:szCs w:val="28"/>
              </w:rPr>
              <w:t xml:space="preserve"> годы», утверждённую постановлением администрации городского округа Кинель Самарской области</w:t>
            </w:r>
            <w:r>
              <w:rPr>
                <w:szCs w:val="28"/>
              </w:rPr>
              <w:t xml:space="preserve"> от 29 декабря 2017 </w:t>
            </w:r>
            <w:r w:rsidRPr="004E0842">
              <w:rPr>
                <w:szCs w:val="28"/>
              </w:rPr>
              <w:t>года</w:t>
            </w:r>
            <w:r>
              <w:rPr>
                <w:szCs w:val="28"/>
              </w:rPr>
              <w:t xml:space="preserve"> № 3878 </w:t>
            </w:r>
            <w:r w:rsidRPr="00671031">
              <w:rPr>
                <w:szCs w:val="28"/>
              </w:rPr>
              <w:t xml:space="preserve">(в редакции от </w:t>
            </w:r>
            <w:r>
              <w:rPr>
                <w:szCs w:val="28"/>
              </w:rPr>
              <w:t>27</w:t>
            </w:r>
            <w:r w:rsidRPr="00671031">
              <w:rPr>
                <w:szCs w:val="28"/>
              </w:rPr>
              <w:t xml:space="preserve"> </w:t>
            </w:r>
            <w:r>
              <w:rPr>
                <w:szCs w:val="28"/>
              </w:rPr>
              <w:t>апреля</w:t>
            </w:r>
            <w:r w:rsidRPr="00671031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671031">
              <w:rPr>
                <w:szCs w:val="28"/>
              </w:rPr>
              <w:t xml:space="preserve"> </w:t>
            </w:r>
            <w:r w:rsidRPr="004E0842">
              <w:rPr>
                <w:szCs w:val="28"/>
              </w:rPr>
              <w:t>года</w:t>
            </w:r>
            <w:r w:rsidRPr="0067103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2C70B6" w:rsidRPr="00993E29" w:rsidRDefault="002C70B6" w:rsidP="009350B0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2C70B6" w:rsidRPr="0026321C" w:rsidRDefault="002C70B6" w:rsidP="002C70B6">
      <w:pPr>
        <w:spacing w:line="336" w:lineRule="auto"/>
        <w:ind w:firstLine="720"/>
        <w:jc w:val="both"/>
        <w:rPr>
          <w:szCs w:val="28"/>
        </w:rPr>
      </w:pPr>
      <w:proofErr w:type="gramStart"/>
      <w:r w:rsidRPr="00015A38">
        <w:rPr>
          <w:szCs w:val="28"/>
        </w:rPr>
        <w:t>В целях приведения в соответствие с решением Думы городского округа Кинель Самарской области от 30</w:t>
      </w:r>
      <w:r w:rsidRPr="00015A38">
        <w:rPr>
          <w:szCs w:val="28"/>
          <w:shd w:val="clear" w:color="auto" w:fill="FFFFFF"/>
        </w:rPr>
        <w:t xml:space="preserve"> мая 2024 </w:t>
      </w:r>
      <w:r w:rsidRPr="004E0842">
        <w:rPr>
          <w:szCs w:val="28"/>
          <w:shd w:val="clear" w:color="auto" w:fill="FFFFFF"/>
        </w:rPr>
        <w:t>года</w:t>
      </w:r>
      <w:r w:rsidRPr="00015A38">
        <w:rPr>
          <w:szCs w:val="28"/>
          <w:shd w:val="clear" w:color="auto" w:fill="FFFFFF"/>
        </w:rPr>
        <w:t xml:space="preserve"> № 346 «О внесении изменений в решение Думы городского округа Кинель Самарской области от 14.12.2023 </w:t>
      </w:r>
      <w:r w:rsidRPr="004E0842">
        <w:rPr>
          <w:szCs w:val="28"/>
        </w:rPr>
        <w:t>года</w:t>
      </w:r>
      <w:r w:rsidRPr="00015A38">
        <w:rPr>
          <w:szCs w:val="28"/>
          <w:shd w:val="clear" w:color="auto" w:fill="FFFFFF"/>
        </w:rPr>
        <w:t xml:space="preserve"> № 309 «О бюджете городского округа Кинель Самарской области  на 2024 год и на плановый период 2025 и 2026 годов» (с изменениями от 29</w:t>
      </w:r>
      <w:r w:rsidRPr="00015A38">
        <w:rPr>
          <w:color w:val="000000"/>
          <w:sz w:val="27"/>
          <w:szCs w:val="27"/>
        </w:rPr>
        <w:t>.02.2024г., 28.03.2024г., 25.04.2024</w:t>
      </w:r>
      <w:proofErr w:type="gramEnd"/>
      <w:r w:rsidRPr="00015A38">
        <w:rPr>
          <w:color w:val="000000"/>
          <w:sz w:val="27"/>
          <w:szCs w:val="27"/>
        </w:rPr>
        <w:t>г.)»</w:t>
      </w:r>
      <w:r w:rsidRPr="00015A38">
        <w:rPr>
          <w:szCs w:val="28"/>
          <w:shd w:val="clear" w:color="auto" w:fill="FFFFFF"/>
        </w:rPr>
        <w:t>,</w:t>
      </w:r>
      <w:r w:rsidRPr="00C84452">
        <w:rPr>
          <w:szCs w:val="28"/>
        </w:rPr>
        <w:t xml:space="preserve"> </w:t>
      </w:r>
      <w:r w:rsidRPr="00A65AE1">
        <w:rPr>
          <w:szCs w:val="28"/>
        </w:rPr>
        <w:t>протокол</w:t>
      </w:r>
      <w:r>
        <w:rPr>
          <w:szCs w:val="28"/>
        </w:rPr>
        <w:t>ом  заседания</w:t>
      </w:r>
      <w:r w:rsidRPr="00A65AE1">
        <w:rPr>
          <w:szCs w:val="28"/>
        </w:rPr>
        <w:t xml:space="preserve">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</w:t>
      </w:r>
      <w:r>
        <w:rPr>
          <w:szCs w:val="28"/>
        </w:rPr>
        <w:t xml:space="preserve"> </w:t>
      </w:r>
      <w:r w:rsidRPr="00A65AE1">
        <w:rPr>
          <w:szCs w:val="28"/>
        </w:rPr>
        <w:t>Кинель Самарской области»</w:t>
      </w:r>
      <w:r>
        <w:rPr>
          <w:szCs w:val="28"/>
        </w:rPr>
        <w:t xml:space="preserve"> от 3 мая 2024 </w:t>
      </w:r>
      <w:r w:rsidRPr="004E0842">
        <w:rPr>
          <w:szCs w:val="28"/>
        </w:rPr>
        <w:t>года</w:t>
      </w:r>
      <w:r>
        <w:rPr>
          <w:szCs w:val="28"/>
        </w:rPr>
        <w:t xml:space="preserve"> № 47</w:t>
      </w:r>
      <w:r w:rsidRPr="00C84452">
        <w:rPr>
          <w:szCs w:val="28"/>
        </w:rPr>
        <w:t>, руководствуясь Уставом городского округа Кинель Самарской области,</w:t>
      </w:r>
    </w:p>
    <w:p w:rsidR="002C70B6" w:rsidRPr="0026321C" w:rsidRDefault="002C70B6" w:rsidP="002C70B6">
      <w:pPr>
        <w:pStyle w:val="af2"/>
        <w:spacing w:before="0" w:beforeAutospacing="0" w:line="360" w:lineRule="auto"/>
        <w:ind w:firstLine="720"/>
        <w:contextualSpacing/>
        <w:jc w:val="center"/>
        <w:rPr>
          <w:sz w:val="28"/>
          <w:szCs w:val="28"/>
        </w:rPr>
      </w:pPr>
      <w:r w:rsidRPr="0026321C">
        <w:rPr>
          <w:sz w:val="28"/>
          <w:szCs w:val="28"/>
        </w:rPr>
        <w:t>ПОСТАНОВЛЯЮ:</w:t>
      </w:r>
    </w:p>
    <w:p w:rsidR="002C70B6" w:rsidRDefault="002C70B6" w:rsidP="002C70B6">
      <w:pPr>
        <w:pStyle w:val="af2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26321C">
        <w:rPr>
          <w:sz w:val="28"/>
          <w:szCs w:val="28"/>
        </w:rPr>
        <w:t xml:space="preserve">Внести </w:t>
      </w:r>
      <w:r w:rsidRPr="000352CA">
        <w:rPr>
          <w:sz w:val="28"/>
          <w:szCs w:val="28"/>
        </w:rPr>
        <w:t>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</w:t>
      </w:r>
      <w:r>
        <w:rPr>
          <w:sz w:val="28"/>
          <w:szCs w:val="28"/>
        </w:rPr>
        <w:t>30</w:t>
      </w:r>
      <w:r w:rsidRPr="000352CA">
        <w:rPr>
          <w:sz w:val="28"/>
          <w:szCs w:val="28"/>
        </w:rPr>
        <w:t xml:space="preserve"> годы», утверждённую постановлением администрации городского округа Кинель </w:t>
      </w:r>
      <w:r w:rsidRPr="000352CA">
        <w:rPr>
          <w:sz w:val="28"/>
          <w:szCs w:val="28"/>
        </w:rPr>
        <w:lastRenderedPageBreak/>
        <w:t xml:space="preserve">Самарской области </w:t>
      </w:r>
      <w:r>
        <w:rPr>
          <w:sz w:val="28"/>
          <w:szCs w:val="28"/>
        </w:rPr>
        <w:t xml:space="preserve">от 29 декабря 2017 </w:t>
      </w:r>
      <w:r w:rsidRPr="004E084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3878 </w:t>
      </w:r>
      <w:r w:rsidRPr="00594F30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 xml:space="preserve">27 апреля 2024 </w:t>
      </w:r>
      <w:r w:rsidRPr="00594F30">
        <w:rPr>
          <w:sz w:val="28"/>
          <w:szCs w:val="28"/>
        </w:rPr>
        <w:t>г</w:t>
      </w:r>
      <w:r>
        <w:rPr>
          <w:sz w:val="28"/>
          <w:szCs w:val="28"/>
        </w:rPr>
        <w:t>.)</w:t>
      </w:r>
      <w:r w:rsidRPr="0026321C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</w:t>
      </w:r>
    </w:p>
    <w:p w:rsidR="002C70B6" w:rsidRPr="00A47F0E" w:rsidRDefault="002C70B6" w:rsidP="002C70B6">
      <w:pPr>
        <w:pStyle w:val="af2"/>
        <w:numPr>
          <w:ilvl w:val="1"/>
          <w:numId w:val="26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 w:rsidRPr="00A47F0E">
        <w:rPr>
          <w:sz w:val="28"/>
          <w:szCs w:val="28"/>
        </w:rPr>
        <w:t>В Паспорте муниципальной программы:</w:t>
      </w:r>
      <w:r w:rsidRPr="00A47F0E">
        <w:rPr>
          <w:sz w:val="28"/>
          <w:szCs w:val="28"/>
        </w:rPr>
        <w:tab/>
      </w:r>
    </w:p>
    <w:p w:rsidR="002C70B6" w:rsidRPr="00A47F0E" w:rsidRDefault="002C70B6" w:rsidP="002C70B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A47F0E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2C70B6" w:rsidRPr="00A47F0E" w:rsidRDefault="002C70B6" w:rsidP="002C70B6">
      <w:pPr>
        <w:pStyle w:val="af2"/>
        <w:spacing w:before="0" w:beforeAutospacing="0" w:after="0" w:afterAutospacing="0" w:line="336" w:lineRule="auto"/>
        <w:ind w:left="720" w:firstLine="709"/>
        <w:jc w:val="both"/>
        <w:rPr>
          <w:sz w:val="28"/>
          <w:szCs w:val="28"/>
        </w:rPr>
      </w:pPr>
      <w:r w:rsidRPr="00A47F0E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768"/>
      </w:tblGrid>
      <w:tr w:rsidR="002C70B6" w:rsidRPr="00C84452" w:rsidTr="009350B0">
        <w:tc>
          <w:tcPr>
            <w:tcW w:w="2552" w:type="dxa"/>
          </w:tcPr>
          <w:p w:rsidR="002C70B6" w:rsidRPr="00C84452" w:rsidRDefault="002C70B6" w:rsidP="009350B0">
            <w:pPr>
              <w:ind w:firstLine="709"/>
              <w:jc w:val="both"/>
              <w:rPr>
                <w:szCs w:val="28"/>
                <w:highlight w:val="yellow"/>
              </w:rPr>
            </w:pPr>
            <w:r w:rsidRPr="00A47F0E">
              <w:rPr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 xml:space="preserve">Общий объем финансирования составляет 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jc w:val="both"/>
            </w:pPr>
            <w:r w:rsidRPr="00A47F0E">
              <w:t>699 231,06493 тыс. рублей, в том числе: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2018 году - 39 996,87600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2019 году – 113 771,01600 тыс. рублей</w:t>
            </w:r>
            <w:proofErr w:type="gramStart"/>
            <w:r w:rsidRPr="00A47F0E">
              <w:rPr>
                <w:vertAlign w:val="superscript"/>
              </w:rPr>
              <w:t>1</w:t>
            </w:r>
            <w:proofErr w:type="gramEnd"/>
            <w:r w:rsidRPr="00A47F0E">
              <w:t>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2020 году - 136 150,94500 тыс. рублей</w:t>
            </w:r>
            <w:proofErr w:type="gramStart"/>
            <w:r w:rsidRPr="00A47F0E">
              <w:rPr>
                <w:vertAlign w:val="superscript"/>
              </w:rPr>
              <w:t>1</w:t>
            </w:r>
            <w:proofErr w:type="gramEnd"/>
            <w:r w:rsidRPr="00A47F0E">
              <w:t>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2021 году - 145 912,59200тыс. рублей</w:t>
            </w:r>
            <w:proofErr w:type="gramStart"/>
            <w:r w:rsidRPr="00A47F0E">
              <w:rPr>
                <w:vertAlign w:val="superscript"/>
              </w:rPr>
              <w:t>2</w:t>
            </w:r>
            <w:proofErr w:type="gramEnd"/>
            <w:r w:rsidRPr="00A47F0E">
              <w:t>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2022 году – 58 527,05764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2023 году – 221 554,04679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2024 году – 58 318,53150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2025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2026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2027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2028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2029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2030 году – 0,00000 тыс. рублей.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Средства бюджета городского округа –</w:t>
            </w:r>
          </w:p>
          <w:p w:rsidR="002C70B6" w:rsidRPr="00A47F0E" w:rsidRDefault="002C70B6" w:rsidP="009350B0">
            <w:pPr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A47F0E">
              <w:rPr>
                <w:sz w:val="24"/>
                <w:szCs w:val="24"/>
              </w:rPr>
              <w:t xml:space="preserve"> 318,19011 тыс. рублей, из них: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2018 году – 6 210,41600тыс.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2019 году – 1 938,55100тыс.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2020 году –5 262,04500тыс.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2021 году –14 255,33600тыс.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2022 году –10 119,21664тыс.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2023 году – 12 157,62547 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2024 году – 5 375,00000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2025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2026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2027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2028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2029 году – 0,00000 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2030 году – 0,00000 тыс. рублей.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Иные источники – 643 912,87482тыс. рублей, из них: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2018 году – 33 786,46000 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2019 году – 111 832,46500 тыс. рублей</w:t>
            </w:r>
            <w:proofErr w:type="gramStart"/>
            <w:r w:rsidRPr="00A47F0E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A47F0E">
              <w:rPr>
                <w:sz w:val="24"/>
                <w:szCs w:val="24"/>
              </w:rPr>
              <w:t>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2020 году –  130 888,90000тыс. рублей</w:t>
            </w:r>
            <w:proofErr w:type="gramStart"/>
            <w:r w:rsidRPr="00A47F0E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A47F0E">
              <w:rPr>
                <w:sz w:val="24"/>
                <w:szCs w:val="24"/>
              </w:rPr>
              <w:t>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2021 году – 131 657,25600 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2022 году – 48 407,84100 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2023 году – 209 396,42132 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2024 году – 52 943,53150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2025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2026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2027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t>в 2028 году – 0,00000 тыс. рублей;</w:t>
            </w:r>
          </w:p>
          <w:p w:rsidR="002C70B6" w:rsidRPr="00A47F0E" w:rsidRDefault="002C70B6" w:rsidP="009350B0">
            <w:pPr>
              <w:pStyle w:val="af2"/>
              <w:spacing w:before="0" w:beforeAutospacing="0" w:after="0" w:afterAutospacing="0"/>
              <w:ind w:firstLine="709"/>
              <w:jc w:val="both"/>
            </w:pPr>
            <w:r w:rsidRPr="00A47F0E">
              <w:lastRenderedPageBreak/>
              <w:t>в 2029 году – 0,00000 тыс. рублей;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в 2030 году – 0,00000 тыс. рублей.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4"/>
                <w:szCs w:val="24"/>
              </w:rPr>
            </w:pPr>
            <w:r w:rsidRPr="00A47F0E">
              <w:rPr>
                <w:sz w:val="24"/>
                <w:szCs w:val="24"/>
              </w:rPr>
              <w:t>________________________________________</w:t>
            </w:r>
          </w:p>
          <w:p w:rsidR="002C70B6" w:rsidRPr="00A47F0E" w:rsidRDefault="002C70B6" w:rsidP="009350B0">
            <w:pPr>
              <w:ind w:firstLine="709"/>
              <w:jc w:val="both"/>
              <w:rPr>
                <w:sz w:val="20"/>
              </w:rPr>
            </w:pPr>
            <w:r w:rsidRPr="00A47F0E">
              <w:rPr>
                <w:sz w:val="20"/>
                <w:vertAlign w:val="superscript"/>
              </w:rPr>
              <w:t>1</w:t>
            </w:r>
            <w:r w:rsidRPr="00A47F0E">
              <w:rPr>
                <w:sz w:val="20"/>
              </w:rPr>
              <w:t xml:space="preserve"> - В том числе 75 </w:t>
            </w:r>
            <w:proofErr w:type="spellStart"/>
            <w:r w:rsidRPr="00A47F0E">
              <w:rPr>
                <w:sz w:val="20"/>
              </w:rPr>
              <w:t>млн</w:t>
            </w:r>
            <w:proofErr w:type="gramStart"/>
            <w:r w:rsidRPr="00A47F0E">
              <w:rPr>
                <w:sz w:val="20"/>
              </w:rPr>
              <w:t>.р</w:t>
            </w:r>
            <w:proofErr w:type="gramEnd"/>
            <w:r w:rsidRPr="00A47F0E">
              <w:rPr>
                <w:sz w:val="20"/>
              </w:rPr>
              <w:t>ублей</w:t>
            </w:r>
            <w:proofErr w:type="spellEnd"/>
            <w:r w:rsidRPr="00A47F0E">
              <w:rPr>
                <w:sz w:val="20"/>
              </w:rPr>
              <w:t xml:space="preserve"> средств межбюджетного трансферта выделенных бюджету городского округа Кинель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2C70B6" w:rsidRPr="00A47F0E" w:rsidRDefault="002C70B6" w:rsidP="009350B0">
            <w:pPr>
              <w:pStyle w:val="10"/>
              <w:ind w:firstLine="709"/>
              <w:jc w:val="left"/>
              <w:outlineLvl w:val="0"/>
              <w:rPr>
                <w:b w:val="0"/>
                <w:sz w:val="20"/>
              </w:rPr>
            </w:pPr>
            <w:r w:rsidRPr="00A47F0E">
              <w:rPr>
                <w:b w:val="0"/>
                <w:sz w:val="20"/>
                <w:vertAlign w:val="superscript"/>
              </w:rPr>
              <w:t xml:space="preserve">2 </w:t>
            </w:r>
            <w:r w:rsidRPr="00A47F0E">
              <w:rPr>
                <w:b w:val="0"/>
                <w:sz w:val="20"/>
              </w:rPr>
              <w:t>- В том числе 1416,076тыс</w:t>
            </w:r>
            <w:proofErr w:type="gramStart"/>
            <w:r w:rsidRPr="00A47F0E">
              <w:rPr>
                <w:b w:val="0"/>
                <w:sz w:val="20"/>
              </w:rPr>
              <w:t>.р</w:t>
            </w:r>
            <w:proofErr w:type="gramEnd"/>
            <w:r w:rsidRPr="00A47F0E">
              <w:rPr>
                <w:b w:val="0"/>
                <w:sz w:val="20"/>
              </w:rPr>
              <w:t>ублей средств бюджета городского округа Кинель Самарской области  на мероприятия по содержанию  общественных территорий.</w:t>
            </w:r>
          </w:p>
          <w:p w:rsidR="002C70B6" w:rsidRPr="00C84452" w:rsidRDefault="002C70B6" w:rsidP="009350B0">
            <w:pPr>
              <w:ind w:firstLine="709"/>
              <w:rPr>
                <w:highlight w:val="yellow"/>
              </w:rPr>
            </w:pPr>
            <w:r w:rsidRPr="00A47F0E">
              <w:rPr>
                <w:sz w:val="20"/>
              </w:rPr>
              <w:t xml:space="preserve">   Объем финансирования в 2024-2030 годах  вводится в действие отдельными постановлениями Правительства Самарской области.</w:t>
            </w:r>
          </w:p>
        </w:tc>
      </w:tr>
    </w:tbl>
    <w:p w:rsidR="002C70B6" w:rsidRPr="00362560" w:rsidRDefault="002C70B6" w:rsidP="002C70B6">
      <w:pPr>
        <w:ind w:firstLine="709"/>
        <w:rPr>
          <w:bCs/>
          <w:szCs w:val="28"/>
        </w:rPr>
      </w:pPr>
      <w:r w:rsidRPr="00362560">
        <w:rPr>
          <w:bCs/>
          <w:szCs w:val="28"/>
        </w:rPr>
        <w:lastRenderedPageBreak/>
        <w:t>»;</w:t>
      </w:r>
    </w:p>
    <w:p w:rsidR="002C70B6" w:rsidRDefault="002C70B6" w:rsidP="002C70B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4E0842">
        <w:rPr>
          <w:sz w:val="28"/>
          <w:szCs w:val="28"/>
        </w:rPr>
        <w:t xml:space="preserve">1.2. </w:t>
      </w:r>
      <w:r w:rsidRPr="000352CA">
        <w:rPr>
          <w:sz w:val="28"/>
          <w:szCs w:val="28"/>
        </w:rPr>
        <w:t>В тексте муниципальной программы:</w:t>
      </w:r>
    </w:p>
    <w:p w:rsidR="002C70B6" w:rsidRPr="00362560" w:rsidRDefault="002C70B6" w:rsidP="002C70B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62560">
        <w:rPr>
          <w:sz w:val="28"/>
          <w:szCs w:val="28"/>
        </w:rPr>
        <w:t>бзацы второй - четвертый раздела 5 изложить в следующей редакции:</w:t>
      </w:r>
    </w:p>
    <w:p w:rsidR="002C70B6" w:rsidRPr="00362560" w:rsidRDefault="002C70B6" w:rsidP="002C70B6">
      <w:pPr>
        <w:pStyle w:val="ab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60">
        <w:rPr>
          <w:rFonts w:ascii="Times New Roman" w:hAnsi="Times New Roman" w:cs="Times New Roman"/>
          <w:sz w:val="28"/>
          <w:szCs w:val="28"/>
        </w:rPr>
        <w:t>«Общий объем финансирования Программы в 2018 – 2030 годах составляет 699 231,06493</w:t>
      </w:r>
      <w:r w:rsidRPr="00362560">
        <w:rPr>
          <w:sz w:val="27"/>
          <w:szCs w:val="27"/>
        </w:rPr>
        <w:t xml:space="preserve"> </w:t>
      </w:r>
      <w:r w:rsidRPr="00362560">
        <w:rPr>
          <w:rFonts w:ascii="Times New Roman" w:hAnsi="Times New Roman" w:cs="Times New Roman"/>
          <w:sz w:val="27"/>
          <w:szCs w:val="27"/>
        </w:rPr>
        <w:t xml:space="preserve"> </w:t>
      </w:r>
      <w:r w:rsidRPr="00362560">
        <w:rPr>
          <w:rFonts w:ascii="Times New Roman" w:hAnsi="Times New Roman" w:cs="Times New Roman"/>
          <w:sz w:val="28"/>
          <w:szCs w:val="28"/>
        </w:rPr>
        <w:t xml:space="preserve">тыс. рублей, в </w:t>
      </w:r>
      <w:proofErr w:type="spellStart"/>
      <w:r w:rsidRPr="0036256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62560">
        <w:rPr>
          <w:rFonts w:ascii="Times New Roman" w:hAnsi="Times New Roman" w:cs="Times New Roman"/>
          <w:sz w:val="28"/>
          <w:szCs w:val="28"/>
        </w:rPr>
        <w:t>. за счет:</w:t>
      </w:r>
    </w:p>
    <w:p w:rsidR="002C70B6" w:rsidRPr="00362560" w:rsidRDefault="002C70B6" w:rsidP="002C70B6">
      <w:pPr>
        <w:pStyle w:val="ab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60">
        <w:rPr>
          <w:rFonts w:ascii="Times New Roman" w:hAnsi="Times New Roman" w:cs="Times New Roman"/>
          <w:sz w:val="28"/>
          <w:szCs w:val="28"/>
        </w:rPr>
        <w:t>средств бюджета городского округа – 55 318,19011 тыс. рублей;</w:t>
      </w:r>
    </w:p>
    <w:p w:rsidR="002C70B6" w:rsidRPr="00362560" w:rsidRDefault="002C70B6" w:rsidP="002C70B6">
      <w:pPr>
        <w:pStyle w:val="ab"/>
        <w:spacing w:after="0" w:line="33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560">
        <w:rPr>
          <w:rFonts w:ascii="Times New Roman" w:hAnsi="Times New Roman" w:cs="Times New Roman"/>
          <w:sz w:val="28"/>
          <w:szCs w:val="28"/>
        </w:rPr>
        <w:t>иных источников – 643 912,87482 тыс. рублей</w:t>
      </w:r>
      <w:proofErr w:type="gramStart"/>
      <w:r w:rsidRPr="0036256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C70B6" w:rsidRPr="00BC6E45" w:rsidRDefault="002C70B6" w:rsidP="002C70B6">
      <w:pPr>
        <w:pStyle w:val="ab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45">
        <w:rPr>
          <w:rFonts w:ascii="Times New Roman" w:hAnsi="Times New Roman" w:cs="Times New Roman"/>
          <w:sz w:val="28"/>
          <w:szCs w:val="28"/>
        </w:rPr>
        <w:t>Приложение 7 к муниципальной программе изложить в новой редакции согласно Приложению 1 к настоящему постановлению;</w:t>
      </w:r>
    </w:p>
    <w:p w:rsidR="002C70B6" w:rsidRPr="00BC6E45" w:rsidRDefault="002C70B6" w:rsidP="002C70B6">
      <w:pPr>
        <w:pStyle w:val="ab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45">
        <w:rPr>
          <w:rFonts w:ascii="Times New Roman" w:hAnsi="Times New Roman" w:cs="Times New Roman"/>
          <w:sz w:val="28"/>
          <w:szCs w:val="28"/>
        </w:rPr>
        <w:t>Приложение 8 к муниципальной программе изложить в новой редакции согласно Приложению 2 к настоящему постановлению.</w:t>
      </w:r>
    </w:p>
    <w:p w:rsidR="002C70B6" w:rsidRPr="00C84452" w:rsidRDefault="002C70B6" w:rsidP="002C70B6">
      <w:pPr>
        <w:spacing w:line="336" w:lineRule="auto"/>
        <w:ind w:firstLine="709"/>
        <w:jc w:val="both"/>
        <w:rPr>
          <w:szCs w:val="28"/>
        </w:rPr>
      </w:pPr>
      <w:r w:rsidRPr="00C84452">
        <w:rPr>
          <w:szCs w:val="28"/>
        </w:rPr>
        <w:t xml:space="preserve">2. Официально опубликовать настоящее постановление. </w:t>
      </w:r>
    </w:p>
    <w:p w:rsidR="002C70B6" w:rsidRPr="00C84452" w:rsidRDefault="002C70B6" w:rsidP="002C70B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84452">
        <w:rPr>
          <w:sz w:val="28"/>
          <w:szCs w:val="28"/>
        </w:rPr>
        <w:t>3. Настоящее постановление вступает в силу на следующий день после дня его официального опубликования.</w:t>
      </w:r>
    </w:p>
    <w:p w:rsidR="002C70B6" w:rsidRDefault="002C70B6" w:rsidP="002C70B6">
      <w:pPr>
        <w:pStyle w:val="af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84452">
        <w:rPr>
          <w:sz w:val="28"/>
          <w:szCs w:val="28"/>
        </w:rPr>
        <w:t>4. </w:t>
      </w:r>
      <w:proofErr w:type="gramStart"/>
      <w:r w:rsidRPr="00C84452">
        <w:rPr>
          <w:sz w:val="28"/>
          <w:szCs w:val="28"/>
        </w:rPr>
        <w:t>Контроль за</w:t>
      </w:r>
      <w:proofErr w:type="gramEnd"/>
      <w:r w:rsidRPr="00C84452">
        <w:rPr>
          <w:sz w:val="28"/>
          <w:szCs w:val="28"/>
        </w:rPr>
        <w:t xml:space="preserve"> выполнением настоящего постановления возложить на заместителя Главы городского округа по жилищно-коммунальному хозяйству</w:t>
      </w:r>
      <w:r>
        <w:rPr>
          <w:sz w:val="28"/>
          <w:szCs w:val="28"/>
        </w:rPr>
        <w:t xml:space="preserve"> </w:t>
      </w:r>
      <w:r w:rsidRPr="007851A0">
        <w:rPr>
          <w:sz w:val="28"/>
          <w:szCs w:val="28"/>
        </w:rPr>
        <w:t>городского округа Кинель Самарской области</w:t>
      </w:r>
      <w:r>
        <w:rPr>
          <w:color w:val="FF0000"/>
          <w:sz w:val="28"/>
          <w:szCs w:val="28"/>
        </w:rPr>
        <w:t xml:space="preserve"> </w:t>
      </w:r>
      <w:r w:rsidRPr="00C84452">
        <w:rPr>
          <w:sz w:val="28"/>
          <w:szCs w:val="28"/>
        </w:rPr>
        <w:t>(</w:t>
      </w:r>
      <w:proofErr w:type="spellStart"/>
      <w:r w:rsidRPr="00C84452">
        <w:rPr>
          <w:sz w:val="28"/>
          <w:szCs w:val="28"/>
        </w:rPr>
        <w:t>Нижегородов</w:t>
      </w:r>
      <w:proofErr w:type="spellEnd"/>
      <w:r w:rsidRPr="00C84452">
        <w:rPr>
          <w:sz w:val="28"/>
          <w:szCs w:val="28"/>
        </w:rPr>
        <w:t xml:space="preserve"> В.Г.).</w:t>
      </w:r>
      <w:r w:rsidRPr="0026321C">
        <w:rPr>
          <w:sz w:val="28"/>
          <w:szCs w:val="28"/>
        </w:rPr>
        <w:t xml:space="preserve"> </w:t>
      </w:r>
    </w:p>
    <w:p w:rsidR="002C70B6" w:rsidRDefault="002C70B6" w:rsidP="002C70B6">
      <w:pPr>
        <w:pStyle w:val="af2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C70B6" w:rsidRDefault="002C70B6" w:rsidP="002C70B6">
      <w:pPr>
        <w:pStyle w:val="af2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C70B6" w:rsidRDefault="002C70B6" w:rsidP="002C70B6">
      <w:pPr>
        <w:pStyle w:val="af2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C70B6" w:rsidRPr="0026321C" w:rsidRDefault="002C70B6" w:rsidP="002C70B6">
      <w:pPr>
        <w:contextualSpacing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Pr="0026321C">
        <w:rPr>
          <w:szCs w:val="28"/>
        </w:rPr>
        <w:t>Глав</w:t>
      </w:r>
      <w:r>
        <w:rPr>
          <w:szCs w:val="28"/>
        </w:rPr>
        <w:t>ы</w:t>
      </w:r>
      <w:r w:rsidRPr="0026321C">
        <w:rPr>
          <w:szCs w:val="28"/>
        </w:rPr>
        <w:t xml:space="preserve"> городского округа </w:t>
      </w:r>
      <w:r>
        <w:rPr>
          <w:szCs w:val="28"/>
        </w:rPr>
        <w:t xml:space="preserve"> </w:t>
      </w:r>
      <w:r w:rsidRPr="0026321C">
        <w:rPr>
          <w:szCs w:val="28"/>
        </w:rPr>
        <w:t xml:space="preserve">                           </w:t>
      </w:r>
      <w:r>
        <w:rPr>
          <w:szCs w:val="28"/>
        </w:rPr>
        <w:t xml:space="preserve">    </w:t>
      </w:r>
      <w:r w:rsidRPr="0026321C">
        <w:rPr>
          <w:szCs w:val="28"/>
        </w:rPr>
        <w:t xml:space="preserve">                    </w:t>
      </w:r>
      <w:r>
        <w:rPr>
          <w:szCs w:val="28"/>
        </w:rPr>
        <w:t xml:space="preserve">      </w:t>
      </w:r>
      <w:r w:rsidRPr="0026321C">
        <w:rPr>
          <w:szCs w:val="28"/>
        </w:rPr>
        <w:t xml:space="preserve"> А.</w:t>
      </w:r>
      <w:r>
        <w:rPr>
          <w:szCs w:val="28"/>
        </w:rPr>
        <w:t>Н</w:t>
      </w:r>
      <w:r w:rsidRPr="0026321C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Лужнов</w:t>
      </w:r>
      <w:proofErr w:type="spellEnd"/>
    </w:p>
    <w:p w:rsidR="002C70B6" w:rsidRDefault="002C70B6" w:rsidP="002C70B6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C70B6" w:rsidRDefault="002C70B6" w:rsidP="002C70B6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C70B6" w:rsidRDefault="002C70B6" w:rsidP="002C70B6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C70B6" w:rsidRDefault="002C70B6" w:rsidP="002C70B6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C70B6" w:rsidRDefault="002C70B6" w:rsidP="002C70B6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C70B6" w:rsidRDefault="002C70B6" w:rsidP="002C70B6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>Мартьянова</w:t>
      </w:r>
      <w:r w:rsidRPr="0026321C">
        <w:rPr>
          <w:szCs w:val="28"/>
        </w:rPr>
        <w:t xml:space="preserve"> 61459</w:t>
      </w:r>
    </w:p>
    <w:p w:rsidR="002C70B6" w:rsidRDefault="002C70B6" w:rsidP="002C70B6">
      <w:pPr>
        <w:ind w:left="142"/>
        <w:jc w:val="center"/>
        <w:rPr>
          <w:szCs w:val="28"/>
        </w:rPr>
        <w:sectPr w:rsidR="002C70B6" w:rsidSect="00962EA5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  <w:bookmarkStart w:id="0" w:name="_GoBack"/>
      <w:bookmarkEnd w:id="0"/>
    </w:p>
    <w:p w:rsidR="002C70B6" w:rsidRPr="00A5440A" w:rsidRDefault="002C70B6" w:rsidP="002C70B6">
      <w:pPr>
        <w:ind w:left="8931"/>
        <w:jc w:val="center"/>
        <w:rPr>
          <w:szCs w:val="28"/>
        </w:rPr>
      </w:pPr>
      <w:r w:rsidRPr="00A5440A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2C70B6" w:rsidRPr="00A5440A" w:rsidRDefault="002C70B6" w:rsidP="002C70B6">
      <w:pPr>
        <w:ind w:left="8931"/>
        <w:jc w:val="center"/>
        <w:rPr>
          <w:szCs w:val="28"/>
        </w:rPr>
      </w:pPr>
      <w:r w:rsidRPr="00A5440A">
        <w:rPr>
          <w:szCs w:val="28"/>
        </w:rPr>
        <w:t>к постановлению администрации городского округа Кинель Самарской области</w:t>
      </w:r>
    </w:p>
    <w:p w:rsidR="002C70B6" w:rsidRPr="00A5440A" w:rsidRDefault="002C70B6" w:rsidP="002C70B6">
      <w:pPr>
        <w:ind w:left="8931" w:firstLine="429"/>
        <w:jc w:val="center"/>
        <w:rPr>
          <w:szCs w:val="28"/>
        </w:rPr>
      </w:pPr>
      <w:r w:rsidRPr="00A5440A">
        <w:rPr>
          <w:szCs w:val="28"/>
        </w:rPr>
        <w:t>от _____________ № _______</w:t>
      </w:r>
    </w:p>
    <w:p w:rsidR="002C70B6" w:rsidRDefault="002C70B6" w:rsidP="002C70B6">
      <w:pPr>
        <w:ind w:left="8931"/>
        <w:jc w:val="center"/>
        <w:rPr>
          <w:szCs w:val="28"/>
        </w:rPr>
      </w:pPr>
    </w:p>
    <w:p w:rsidR="002C70B6" w:rsidRPr="00A5440A" w:rsidRDefault="002C70B6" w:rsidP="002C70B6">
      <w:pPr>
        <w:ind w:left="8931"/>
        <w:jc w:val="center"/>
        <w:rPr>
          <w:szCs w:val="28"/>
        </w:rPr>
      </w:pPr>
      <w:r w:rsidRPr="00A5440A">
        <w:rPr>
          <w:szCs w:val="28"/>
        </w:rPr>
        <w:t>«Приложение №7</w:t>
      </w:r>
    </w:p>
    <w:p w:rsidR="002C70B6" w:rsidRPr="00A5440A" w:rsidRDefault="002C70B6" w:rsidP="002C70B6">
      <w:pPr>
        <w:ind w:left="8931"/>
        <w:jc w:val="center"/>
        <w:rPr>
          <w:szCs w:val="28"/>
        </w:rPr>
      </w:pPr>
      <w:r w:rsidRPr="00A5440A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2C70B6" w:rsidRPr="00A5440A" w:rsidRDefault="002C70B6" w:rsidP="002C70B6">
      <w:pPr>
        <w:ind w:left="8931"/>
        <w:jc w:val="center"/>
        <w:rPr>
          <w:szCs w:val="28"/>
        </w:rPr>
      </w:pPr>
      <w:r w:rsidRPr="00A5440A">
        <w:rPr>
          <w:szCs w:val="28"/>
        </w:rPr>
        <w:t xml:space="preserve">«Формирование современной городской среды </w:t>
      </w:r>
    </w:p>
    <w:p w:rsidR="002C70B6" w:rsidRPr="00A5440A" w:rsidRDefault="002C70B6" w:rsidP="002C70B6">
      <w:pPr>
        <w:ind w:left="8931"/>
        <w:jc w:val="center"/>
        <w:rPr>
          <w:i/>
          <w:sz w:val="24"/>
          <w:szCs w:val="28"/>
          <w:vertAlign w:val="superscript"/>
        </w:rPr>
      </w:pPr>
      <w:r w:rsidRPr="00A5440A">
        <w:rPr>
          <w:szCs w:val="28"/>
        </w:rPr>
        <w:t>в городском округе Кинель Самарской области на 2018 – 2030 годы»</w:t>
      </w:r>
    </w:p>
    <w:p w:rsidR="002C70B6" w:rsidRPr="008740F2" w:rsidRDefault="002C70B6" w:rsidP="002C70B6">
      <w:pPr>
        <w:spacing w:line="480" w:lineRule="auto"/>
        <w:contextualSpacing/>
        <w:rPr>
          <w:szCs w:val="28"/>
          <w:vertAlign w:val="superscript"/>
        </w:rPr>
      </w:pPr>
    </w:p>
    <w:p w:rsidR="002C70B6" w:rsidRPr="00D3582F" w:rsidRDefault="002C70B6" w:rsidP="002C70B6">
      <w:pPr>
        <w:jc w:val="center"/>
        <w:rPr>
          <w:szCs w:val="28"/>
        </w:rPr>
      </w:pPr>
      <w:r w:rsidRPr="00D3582F">
        <w:rPr>
          <w:szCs w:val="28"/>
        </w:rPr>
        <w:t>Адресный перечень общественных территорий, подлежащих благоустройству в 2018 – 2030 годах (очередность благоустройства)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3386"/>
        <w:gridCol w:w="1836"/>
        <w:gridCol w:w="4516"/>
        <w:gridCol w:w="1836"/>
        <w:gridCol w:w="2540"/>
      </w:tblGrid>
      <w:tr w:rsidR="002C70B6" w:rsidRPr="00D3582F" w:rsidTr="009350B0">
        <w:trPr>
          <w:cantSplit/>
          <w:tblHeader/>
        </w:trPr>
        <w:tc>
          <w:tcPr>
            <w:tcW w:w="227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№ </w:t>
            </w:r>
            <w:proofErr w:type="gramStart"/>
            <w:r w:rsidRPr="00D3582F">
              <w:rPr>
                <w:sz w:val="24"/>
                <w:szCs w:val="24"/>
              </w:rPr>
              <w:t>п</w:t>
            </w:r>
            <w:proofErr w:type="gramEnd"/>
            <w:r w:rsidRPr="00D3582F">
              <w:rPr>
                <w:sz w:val="24"/>
                <w:szCs w:val="24"/>
              </w:rPr>
              <w:t>/п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621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Площадь территории, </w:t>
            </w:r>
            <w:proofErr w:type="spellStart"/>
            <w:r w:rsidRPr="00D3582F">
              <w:rPr>
                <w:sz w:val="24"/>
                <w:szCs w:val="24"/>
              </w:rPr>
              <w:t>кв.м</w:t>
            </w:r>
            <w:proofErr w:type="spellEnd"/>
            <w:r w:rsidRPr="00D3582F">
              <w:rPr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Сметная стоимость, </w:t>
            </w:r>
            <w:proofErr w:type="spellStart"/>
            <w:r w:rsidRPr="00D3582F">
              <w:rPr>
                <w:sz w:val="24"/>
                <w:szCs w:val="24"/>
              </w:rPr>
              <w:t>тыс</w:t>
            </w:r>
            <w:proofErr w:type="gramStart"/>
            <w:r w:rsidRPr="00D3582F">
              <w:rPr>
                <w:sz w:val="24"/>
                <w:szCs w:val="24"/>
              </w:rPr>
              <w:t>.р</w:t>
            </w:r>
            <w:proofErr w:type="gramEnd"/>
            <w:r w:rsidRPr="00D3582F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Срок реализации, годы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1.</w:t>
            </w:r>
          </w:p>
        </w:tc>
        <w:tc>
          <w:tcPr>
            <w:tcW w:w="1145" w:type="pct"/>
            <w:vMerge w:val="restar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Детский парк 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Крымская, 22А)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48854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Устройство детской игровой площадки с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антитравматическим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15 238,3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Устройство </w:t>
            </w:r>
            <w:proofErr w:type="spellStart"/>
            <w:r w:rsidRPr="00D3582F">
              <w:rPr>
                <w:sz w:val="24"/>
                <w:szCs w:val="24"/>
              </w:rPr>
              <w:t>скейт</w:t>
            </w:r>
            <w:proofErr w:type="spellEnd"/>
            <w:r w:rsidRPr="00D3582F">
              <w:rPr>
                <w:sz w:val="24"/>
                <w:szCs w:val="24"/>
              </w:rPr>
              <w:t>-площадки,  установка малых архитектурных форм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13 264,7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 этап: 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15 402,4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4 </w:t>
            </w:r>
            <w:proofErr w:type="spellStart"/>
            <w:r w:rsidRPr="00D3582F">
              <w:rPr>
                <w:sz w:val="24"/>
                <w:szCs w:val="24"/>
              </w:rPr>
              <w:t>этап</w:t>
            </w:r>
            <w:proofErr w:type="gramStart"/>
            <w:r w:rsidRPr="00D3582F">
              <w:rPr>
                <w:sz w:val="24"/>
                <w:szCs w:val="24"/>
              </w:rPr>
              <w:t>:У</w:t>
            </w:r>
            <w:proofErr w:type="gramEnd"/>
            <w:r w:rsidRPr="00D3582F">
              <w:rPr>
                <w:sz w:val="24"/>
                <w:szCs w:val="24"/>
              </w:rPr>
              <w:t>стройство</w:t>
            </w:r>
            <w:proofErr w:type="spellEnd"/>
            <w:r w:rsidRPr="00D3582F">
              <w:rPr>
                <w:sz w:val="24"/>
                <w:szCs w:val="24"/>
              </w:rPr>
              <w:t xml:space="preserve">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7 236,6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2C70B6" w:rsidRPr="00D3582F" w:rsidTr="009350B0">
        <w:trPr>
          <w:cantSplit/>
          <w:trHeight w:val="1232"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по ул. </w:t>
            </w:r>
            <w:proofErr w:type="gramStart"/>
            <w:r w:rsidRPr="00D3582F">
              <w:rPr>
                <w:sz w:val="24"/>
                <w:szCs w:val="24"/>
              </w:rPr>
              <w:t>Советской</w:t>
            </w:r>
            <w:proofErr w:type="gramEnd"/>
            <w:r w:rsidRPr="00D3582F">
              <w:rPr>
                <w:sz w:val="24"/>
                <w:szCs w:val="24"/>
              </w:rPr>
              <w:t>, г. Кинель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(между магазином «Новинка» и больницей ОАО «РЖД»</w:t>
            </w:r>
            <w:proofErr w:type="gramEnd"/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670</w:t>
            </w: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3590,0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2C70B6" w:rsidRPr="00D3582F" w:rsidTr="009350B0">
        <w:trPr>
          <w:cantSplit/>
          <w:trHeight w:val="828"/>
        </w:trPr>
        <w:tc>
          <w:tcPr>
            <w:tcW w:w="227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3.</w:t>
            </w:r>
          </w:p>
        </w:tc>
        <w:tc>
          <w:tcPr>
            <w:tcW w:w="1145" w:type="pct"/>
            <w:vMerge w:val="restar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</w:t>
            </w:r>
            <w:proofErr w:type="spellStart"/>
            <w:r w:rsidRPr="00D3582F">
              <w:rPr>
                <w:sz w:val="24"/>
                <w:szCs w:val="24"/>
              </w:rPr>
              <w:t>им</w:t>
            </w:r>
            <w:proofErr w:type="gramStart"/>
            <w:r w:rsidRPr="00D3582F">
              <w:rPr>
                <w:sz w:val="24"/>
                <w:szCs w:val="24"/>
              </w:rPr>
              <w:t>.П</w:t>
            </w:r>
            <w:proofErr w:type="gramEnd"/>
            <w:r w:rsidRPr="00D3582F">
              <w:rPr>
                <w:sz w:val="24"/>
                <w:szCs w:val="24"/>
              </w:rPr>
              <w:t>етрищева</w:t>
            </w:r>
            <w:proofErr w:type="spellEnd"/>
            <w:r w:rsidRPr="00D3582F">
              <w:rPr>
                <w:sz w:val="24"/>
                <w:szCs w:val="24"/>
              </w:rPr>
              <w:t xml:space="preserve"> по </w:t>
            </w:r>
            <w:proofErr w:type="spellStart"/>
            <w:r w:rsidRPr="00D3582F">
              <w:rPr>
                <w:sz w:val="24"/>
                <w:szCs w:val="24"/>
              </w:rPr>
              <w:t>ул.Невской</w:t>
            </w:r>
            <w:proofErr w:type="spellEnd"/>
            <w:r w:rsidRPr="00D3582F">
              <w:rPr>
                <w:sz w:val="24"/>
                <w:szCs w:val="24"/>
              </w:rPr>
              <w:t xml:space="preserve"> от дома № 10 до дома №8,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Алексеевка, г. Кинель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3096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5 217,2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2C70B6" w:rsidRPr="00D3582F" w:rsidTr="009350B0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D3582F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621" w:type="pct"/>
            <w:shd w:val="clear" w:color="auto" w:fill="auto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3 973,6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2C70B6" w:rsidRPr="00D3582F" w:rsidTr="009350B0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 этап: 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9 764,5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2C70B6" w:rsidRPr="00D3582F" w:rsidTr="009350B0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</w:t>
            </w:r>
            <w:proofErr w:type="gramStart"/>
            <w:r w:rsidRPr="00D3582F">
              <w:rPr>
                <w:sz w:val="24"/>
                <w:szCs w:val="24"/>
              </w:rPr>
              <w:t>с</w:t>
            </w:r>
            <w:proofErr w:type="gramEnd"/>
            <w:r w:rsidRPr="00D3582F">
              <w:rPr>
                <w:sz w:val="24"/>
                <w:szCs w:val="24"/>
              </w:rPr>
              <w:t xml:space="preserve"> Светлячок ул. Невская, 4А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7 759,2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Кинель,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>, ул. Больничная, 4)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629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3469,8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5.</w:t>
            </w:r>
          </w:p>
        </w:tc>
        <w:tc>
          <w:tcPr>
            <w:tcW w:w="1145" w:type="pct"/>
            <w:vMerge w:val="restar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с по ул. </w:t>
            </w:r>
            <w:proofErr w:type="gramStart"/>
            <w:r w:rsidRPr="00D3582F">
              <w:rPr>
                <w:sz w:val="24"/>
                <w:szCs w:val="24"/>
              </w:rPr>
              <w:t>Спортивной</w:t>
            </w:r>
            <w:proofErr w:type="gramEnd"/>
            <w:r w:rsidRPr="00D3582F">
              <w:rPr>
                <w:sz w:val="24"/>
                <w:szCs w:val="24"/>
              </w:rPr>
              <w:t>, г. Кинель (в районе магазина «Максимка»)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1392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3 941,0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малых архитектурных форм,  установка детского игрового оборудования, устройство освещения, озеленение территорий, монтаж спортивного оборудования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3 108,9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д. 14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.С</w:t>
            </w:r>
            <w:proofErr w:type="gramEnd"/>
            <w:r w:rsidRPr="00D3582F">
              <w:rPr>
                <w:sz w:val="24"/>
                <w:szCs w:val="24"/>
              </w:rPr>
              <w:t>портивной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>, г. Кинель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1641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Футбольное поле в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Кинель,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Алексеевка, 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.Г</w:t>
            </w:r>
            <w:proofErr w:type="gramEnd"/>
            <w:r w:rsidRPr="00D3582F">
              <w:rPr>
                <w:sz w:val="24"/>
                <w:szCs w:val="24"/>
              </w:rPr>
              <w:t>агарина</w:t>
            </w:r>
            <w:proofErr w:type="spellEnd"/>
            <w:r w:rsidRPr="00D3582F">
              <w:rPr>
                <w:sz w:val="24"/>
                <w:szCs w:val="24"/>
              </w:rPr>
              <w:t>, 17)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14938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4925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2C70B6" w:rsidRPr="00D3582F" w:rsidTr="009350B0">
        <w:trPr>
          <w:cantSplit/>
          <w:trHeight w:val="801"/>
        </w:trPr>
        <w:tc>
          <w:tcPr>
            <w:tcW w:w="227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8.</w:t>
            </w:r>
          </w:p>
        </w:tc>
        <w:tc>
          <w:tcPr>
            <w:tcW w:w="1145" w:type="pct"/>
            <w:vMerge w:val="restar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пл. Мира 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площадь Мира)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660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3447,5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Обустройство сквера:  устройство макетов: паровоз, часов и </w:t>
            </w:r>
            <w:proofErr w:type="spellStart"/>
            <w:r w:rsidRPr="00D3582F">
              <w:rPr>
                <w:sz w:val="24"/>
                <w:szCs w:val="24"/>
              </w:rPr>
              <w:t>симафора</w:t>
            </w:r>
            <w:proofErr w:type="spellEnd"/>
            <w:r w:rsidRPr="00D3582F">
              <w:rPr>
                <w:sz w:val="24"/>
                <w:szCs w:val="24"/>
              </w:rPr>
              <w:t xml:space="preserve"> на стойках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дома №44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краинская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2 572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6 016,5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Детская площадка в районе дома №92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.М</w:t>
            </w:r>
            <w:proofErr w:type="gramEnd"/>
            <w:r w:rsidRPr="00D3582F">
              <w:rPr>
                <w:sz w:val="24"/>
                <w:szCs w:val="24"/>
              </w:rPr>
              <w:t>аяковского</w:t>
            </w:r>
            <w:proofErr w:type="spellEnd"/>
            <w:r w:rsidRPr="00D3582F">
              <w:rPr>
                <w:sz w:val="24"/>
                <w:szCs w:val="24"/>
              </w:rPr>
              <w:t>, г. Кинель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280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2C70B6" w:rsidRPr="00D3582F" w:rsidTr="009350B0">
        <w:trPr>
          <w:cantSplit/>
          <w:trHeight w:val="1656"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11.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Парк Победы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22 113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 и установка военной техники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145" w:type="pct"/>
            <w:vMerge w:val="restar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1 355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-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13.</w:t>
            </w:r>
          </w:p>
        </w:tc>
        <w:tc>
          <w:tcPr>
            <w:tcW w:w="1145" w:type="pct"/>
            <w:vMerge w:val="restar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им. Ленина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Ленина, 36)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5 797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6 408,7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2 191,2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по ул. Завод 12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Устройство сквера: устройство металлического пешеходного ограждения,  ремонт пешеходных дорожек, монтаж опоры для электроснабжения, установка светильников светодиодных, скамеек и урн. Восстановление фигуры воина (гипсовая шпаклевка, окраска), замена </w:t>
            </w:r>
            <w:proofErr w:type="spellStart"/>
            <w:r w:rsidRPr="00D3582F">
              <w:rPr>
                <w:sz w:val="24"/>
                <w:szCs w:val="24"/>
              </w:rPr>
              <w:t>керамогранитной</w:t>
            </w:r>
            <w:proofErr w:type="spellEnd"/>
            <w:r w:rsidRPr="00D3582F">
              <w:rPr>
                <w:sz w:val="24"/>
                <w:szCs w:val="24"/>
              </w:rPr>
              <w:t xml:space="preserve"> облицовки постамента 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5</w:t>
            </w:r>
          </w:p>
          <w:p w:rsidR="002C70B6" w:rsidRPr="00D3582F" w:rsidRDefault="002C70B6" w:rsidP="009350B0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2C70B6" w:rsidRPr="00D3582F" w:rsidTr="009350B0">
        <w:trPr>
          <w:cantSplit/>
          <w:trHeight w:val="848"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«Кинел</w:t>
            </w:r>
            <w:proofErr w:type="gramStart"/>
            <w:r w:rsidRPr="00D3582F">
              <w:rPr>
                <w:sz w:val="24"/>
                <w:szCs w:val="24"/>
              </w:rPr>
              <w:t>ь-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95 400,0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«Кинел</w:t>
            </w:r>
            <w:proofErr w:type="gramStart"/>
            <w:r w:rsidRPr="00D3582F">
              <w:rPr>
                <w:sz w:val="24"/>
                <w:szCs w:val="24"/>
              </w:rPr>
              <w:t>ь-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92 729,0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17.</w:t>
            </w:r>
          </w:p>
        </w:tc>
        <w:tc>
          <w:tcPr>
            <w:tcW w:w="1145" w:type="pct"/>
            <w:vMerge w:val="restar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«Кинел</w:t>
            </w:r>
            <w:proofErr w:type="gramStart"/>
            <w:r w:rsidRPr="00D3582F">
              <w:rPr>
                <w:sz w:val="24"/>
                <w:szCs w:val="24"/>
              </w:rPr>
              <w:t>ь-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D3582F">
              <w:rPr>
                <w:sz w:val="24"/>
                <w:szCs w:val="24"/>
              </w:rPr>
              <w:t>проектно</w:t>
            </w:r>
            <w:proofErr w:type="spellEnd"/>
            <w:r w:rsidRPr="00D3582F">
              <w:rPr>
                <w:sz w:val="24"/>
                <w:szCs w:val="24"/>
              </w:rPr>
              <w:t xml:space="preserve"> - сметной документации по благоустройству общественной территории «Север и Юг. Привокзальные площади» 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3 577,0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155 981,9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18.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Украинская за д.№83)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2 747,9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19.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Детский сквер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Алексеевка, ул. Невская, 17В)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3 105,0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20.</w:t>
            </w:r>
          </w:p>
        </w:tc>
        <w:tc>
          <w:tcPr>
            <w:tcW w:w="1145" w:type="pct"/>
            <w:vMerge w:val="restar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Сосновый бор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>, ул. Речная)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3582F">
              <w:rPr>
                <w:sz w:val="24"/>
                <w:szCs w:val="24"/>
              </w:rPr>
              <w:t>15 724,</w:t>
            </w:r>
            <w:r w:rsidRPr="00D358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3 195,3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асфальтового покрытия, устройство  освещения, установка спортивного оборудования, установка малых архитектурных форм (скамейки, урны)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3 016,7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2C70B6" w:rsidRPr="00D3582F" w:rsidRDefault="002C70B6" w:rsidP="009350B0">
            <w:pPr>
              <w:ind w:right="17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2C70B6" w:rsidRPr="00D3582F" w:rsidRDefault="002C70B6" w:rsidP="009350B0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2 671,8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2C70B6" w:rsidRPr="00D3582F" w:rsidTr="009350B0">
        <w:trPr>
          <w:cantSplit/>
          <w:trHeight w:val="1436"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21.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Универсальная спортивная площадка на территории ГБОУ СОШ №10 (г. Кинель, ул.50 лет Октября, 25А</w:t>
            </w:r>
            <w:proofErr w:type="gramEnd"/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1 568,0</w:t>
            </w: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универсальной спортивной площадки с покрытием искусственная трава (хоккей, футбол)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Малая спортивная площадка с оборудованием и элементами для сдачи ГТО (г. Кинель, ул. 50 лет Октября, 108)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150,0</w:t>
            </w: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23.</w:t>
            </w:r>
          </w:p>
        </w:tc>
        <w:tc>
          <w:tcPr>
            <w:tcW w:w="1145" w:type="pct"/>
            <w:vMerge w:val="restar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Спортивное ядро в районе ГБОУ СОШ №5 ОЦ «Лидер» (г. Кинель, ул. 27 Партсъезда</w:t>
            </w:r>
            <w:r>
              <w:rPr>
                <w:sz w:val="24"/>
                <w:szCs w:val="24"/>
              </w:rPr>
              <w:t xml:space="preserve"> </w:t>
            </w:r>
            <w:r w:rsidRPr="005E7F2D">
              <w:rPr>
                <w:sz w:val="24"/>
                <w:szCs w:val="24"/>
              </w:rPr>
              <w:t>5 а</w:t>
            </w:r>
            <w:r w:rsidRPr="00D3582F">
              <w:rPr>
                <w:sz w:val="24"/>
                <w:szCs w:val="24"/>
              </w:rPr>
              <w:t>, спортплощадка)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7700</w:t>
            </w: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Устройство площадки для баскетбола, устройство площадки </w:t>
            </w:r>
            <w:proofErr w:type="gramStart"/>
            <w:r w:rsidRPr="00D3582F">
              <w:rPr>
                <w:sz w:val="24"/>
                <w:szCs w:val="24"/>
              </w:rPr>
              <w:t>для</w:t>
            </w:r>
            <w:proofErr w:type="gramEnd"/>
            <w:r w:rsidRPr="00D3582F">
              <w:rPr>
                <w:sz w:val="24"/>
                <w:szCs w:val="24"/>
              </w:rPr>
              <w:t xml:space="preserve"> </w:t>
            </w:r>
            <w:proofErr w:type="gramStart"/>
            <w:r w:rsidRPr="00D3582F">
              <w:rPr>
                <w:sz w:val="24"/>
                <w:szCs w:val="24"/>
              </w:rPr>
              <w:t>Кросс-фита</w:t>
            </w:r>
            <w:proofErr w:type="gramEnd"/>
            <w:r w:rsidRPr="00D3582F">
              <w:rPr>
                <w:sz w:val="24"/>
                <w:szCs w:val="24"/>
              </w:rPr>
              <w:t xml:space="preserve">,  установка спортивного оборудования, устройство ограждения/ 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спортивного оборудования,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2C70B6" w:rsidRPr="00D3582F" w:rsidTr="009350B0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2C70B6" w:rsidRPr="00D3582F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2 272,5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2C70B6" w:rsidRPr="00D3582F" w:rsidTr="009350B0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2C70B6" w:rsidRPr="00D3582F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8 528,0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2C70B6" w:rsidRPr="00D3582F" w:rsidTr="009350B0">
        <w:trPr>
          <w:cantSplit/>
          <w:trHeight w:val="317"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2C70B6" w:rsidRPr="00D3582F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4 этап: Обустройство спортивной площадки (беговая дорожка, освещение, ограждение)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25 906,0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2C70B6" w:rsidRPr="00D3582F" w:rsidTr="009350B0">
        <w:trPr>
          <w:cantSplit/>
          <w:trHeight w:val="317"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2C70B6" w:rsidRPr="00D3582F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5E7F2D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5 этап: Обустройство спортивной площадки (освещение, ограждение, установка скамеек, урн)</w:t>
            </w:r>
          </w:p>
        </w:tc>
        <w:tc>
          <w:tcPr>
            <w:tcW w:w="621" w:type="pct"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2025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24.</w:t>
            </w:r>
          </w:p>
        </w:tc>
        <w:tc>
          <w:tcPr>
            <w:tcW w:w="1145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Площадь Ленина (</w:t>
            </w:r>
            <w:proofErr w:type="spellStart"/>
            <w:r w:rsidRPr="00D3582F">
              <w:rPr>
                <w:sz w:val="24"/>
                <w:szCs w:val="24"/>
              </w:rPr>
              <w:t>г.о</w:t>
            </w:r>
            <w:proofErr w:type="spellEnd"/>
            <w:r w:rsidRPr="00D3582F">
              <w:rPr>
                <w:sz w:val="24"/>
                <w:szCs w:val="24"/>
              </w:rPr>
              <w:t xml:space="preserve">. Кинель,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ул.Спортивная</w:t>
            </w:r>
            <w:proofErr w:type="spellEnd"/>
            <w:r w:rsidRPr="00D3582F">
              <w:rPr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20 576,2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2C70B6" w:rsidRPr="00D3582F" w:rsidTr="009350B0">
        <w:trPr>
          <w:cantSplit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25.</w:t>
            </w:r>
          </w:p>
        </w:tc>
        <w:tc>
          <w:tcPr>
            <w:tcW w:w="1145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Общественная  территория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>, ул. Набережная, 1А район ДОСААФ)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Обустройство детской  и спортивной площадок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4 784,1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2C70B6" w:rsidRPr="00D3582F" w:rsidTr="009350B0">
        <w:trPr>
          <w:cantSplit/>
          <w:trHeight w:val="1432"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26.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ул.Первомайская</w:t>
            </w:r>
            <w:proofErr w:type="spellEnd"/>
            <w:r w:rsidRPr="00D3582F">
              <w:rPr>
                <w:sz w:val="24"/>
                <w:szCs w:val="24"/>
              </w:rPr>
              <w:t>, в районе д.№2)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 с  устройством клумб и цветников, устройство дорожек, устройство освещения, установка  малых архитектурных форм (фонари, скамейки, урны),  обустройство площадки для занятий силовыми упражнениями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3 435,3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2C70B6" w:rsidRPr="00D3582F" w:rsidTr="009350B0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27.</w:t>
            </w:r>
          </w:p>
        </w:tc>
        <w:tc>
          <w:tcPr>
            <w:tcW w:w="1145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Общественная территория (г. Кинель, жилой квартал в районе многоквартирных домов № 122, 122А по ул. Орджоникидзе)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1 этап: Обустройство универсальной спортивной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10 048,1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2C70B6" w:rsidRPr="00D3582F" w:rsidTr="009350B0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2C70B6" w:rsidRPr="00D3582F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pStyle w:val="Standard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2C70B6" w:rsidRPr="005E7F2D" w:rsidTr="009350B0">
        <w:trPr>
          <w:cantSplit/>
          <w:trHeight w:val="912"/>
        </w:trPr>
        <w:tc>
          <w:tcPr>
            <w:tcW w:w="227" w:type="pct"/>
            <w:vMerge w:val="restart"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28.</w:t>
            </w:r>
          </w:p>
        </w:tc>
        <w:tc>
          <w:tcPr>
            <w:tcW w:w="1145" w:type="pct"/>
            <w:vMerge w:val="restart"/>
          </w:tcPr>
          <w:p w:rsidR="002C70B6" w:rsidRPr="005E7F2D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Березовая роща (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п.г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Алексеевка,  ул. Невская  в районе д. 25)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5E7F2D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5E7F2D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1 этап: Расчистка, освещение территории и установка лавочек, малых архитектурных форм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4 526,9</w:t>
            </w:r>
          </w:p>
        </w:tc>
        <w:tc>
          <w:tcPr>
            <w:tcW w:w="859" w:type="pct"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2023</w:t>
            </w:r>
          </w:p>
        </w:tc>
      </w:tr>
      <w:tr w:rsidR="002C70B6" w:rsidRPr="005E7F2D" w:rsidTr="009350B0">
        <w:trPr>
          <w:cantSplit/>
          <w:trHeight w:val="352"/>
        </w:trPr>
        <w:tc>
          <w:tcPr>
            <w:tcW w:w="227" w:type="pct"/>
            <w:vMerge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5E7F2D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5E7F2D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5E7F2D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3 351,2</w:t>
            </w:r>
          </w:p>
        </w:tc>
        <w:tc>
          <w:tcPr>
            <w:tcW w:w="859" w:type="pct"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2024</w:t>
            </w:r>
          </w:p>
        </w:tc>
      </w:tr>
      <w:tr w:rsidR="002C70B6" w:rsidRPr="00D3582F" w:rsidTr="009350B0">
        <w:trPr>
          <w:cantSplit/>
          <w:trHeight w:val="351"/>
        </w:trPr>
        <w:tc>
          <w:tcPr>
            <w:tcW w:w="227" w:type="pct"/>
            <w:vMerge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5E7F2D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5E7F2D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5E7F2D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3 этап: Обустройство универсальной спортивной площадки</w:t>
            </w:r>
          </w:p>
        </w:tc>
        <w:tc>
          <w:tcPr>
            <w:tcW w:w="621" w:type="pct"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2025</w:t>
            </w:r>
          </w:p>
        </w:tc>
      </w:tr>
      <w:tr w:rsidR="002C70B6" w:rsidRPr="00D3582F" w:rsidTr="009350B0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29.</w:t>
            </w:r>
          </w:p>
        </w:tc>
        <w:tc>
          <w:tcPr>
            <w:tcW w:w="1145" w:type="pct"/>
            <w:vMerge w:val="restart"/>
            <w:vAlign w:val="center"/>
          </w:tcPr>
          <w:p w:rsidR="002C70B6" w:rsidRPr="008A3ECF" w:rsidRDefault="002C70B6" w:rsidP="009350B0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8A3ECF">
              <w:rPr>
                <w:color w:val="000000"/>
                <w:sz w:val="24"/>
                <w:szCs w:val="24"/>
              </w:rPr>
              <w:t>Общественная территория (г. Кинель, жилой квартал в районе многоквартирных домов № 30, 32 по ул. Украинская, дома № 29 по ул. Герцена и дома № 28а по ул. Мостовая)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D3582F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1 этап: Обустройство универсальной спортивной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10 409,1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2C70B6" w:rsidRPr="00D3582F" w:rsidTr="009350B0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2C70B6" w:rsidRPr="008A3ECF" w:rsidRDefault="002C70B6" w:rsidP="009350B0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2 этап: Обустройство детской игровой площадки 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2C70B6" w:rsidRPr="00D3582F" w:rsidTr="009350B0">
        <w:trPr>
          <w:cantSplit/>
          <w:trHeight w:val="426"/>
        </w:trPr>
        <w:tc>
          <w:tcPr>
            <w:tcW w:w="227" w:type="pct"/>
            <w:vMerge w:val="restart"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30.</w:t>
            </w:r>
          </w:p>
        </w:tc>
        <w:tc>
          <w:tcPr>
            <w:tcW w:w="1145" w:type="pct"/>
            <w:vMerge w:val="restart"/>
          </w:tcPr>
          <w:p w:rsidR="002C70B6" w:rsidRPr="005E7F2D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5E7F2D">
              <w:rPr>
                <w:color w:val="000000"/>
                <w:sz w:val="24"/>
                <w:szCs w:val="24"/>
              </w:rPr>
              <w:t xml:space="preserve">Общественная территория  (г. Кинель,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Лебедь, ул. Школьная д.7)</w:t>
            </w:r>
          </w:p>
        </w:tc>
        <w:tc>
          <w:tcPr>
            <w:tcW w:w="621" w:type="pct"/>
            <w:vMerge w:val="restart"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5E7F2D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1 этап: Обустройство универсальной спортивной  площадки, установка освещения, пешеходных дорожек (всего 3 этапа)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9 680,0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2023</w:t>
            </w:r>
          </w:p>
        </w:tc>
      </w:tr>
      <w:tr w:rsidR="002C70B6" w:rsidRPr="00D3582F" w:rsidTr="009350B0">
        <w:trPr>
          <w:cantSplit/>
          <w:trHeight w:val="426"/>
        </w:trPr>
        <w:tc>
          <w:tcPr>
            <w:tcW w:w="227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2C70B6" w:rsidRPr="00D3582F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5E7F2D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2 этап: Обустройство детской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2C70B6" w:rsidRPr="00D3582F" w:rsidTr="009350B0">
        <w:trPr>
          <w:cantSplit/>
          <w:trHeight w:val="705"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31.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Студенческий сквер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в районе д. 7д)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детской игровой площадки (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ДИК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Баркентина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)</w:t>
            </w:r>
          </w:p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6 799,0</w:t>
            </w:r>
          </w:p>
        </w:tc>
        <w:tc>
          <w:tcPr>
            <w:tcW w:w="859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2C70B6" w:rsidRPr="00A5440A" w:rsidTr="009350B0">
        <w:trPr>
          <w:cantSplit/>
          <w:trHeight w:val="705"/>
        </w:trPr>
        <w:tc>
          <w:tcPr>
            <w:tcW w:w="227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32.</w:t>
            </w:r>
          </w:p>
        </w:tc>
        <w:tc>
          <w:tcPr>
            <w:tcW w:w="1145" w:type="pct"/>
          </w:tcPr>
          <w:p w:rsidR="002C70B6" w:rsidRPr="00D3582F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3582F">
              <w:rPr>
                <w:color w:val="000000"/>
                <w:sz w:val="24"/>
                <w:szCs w:val="24"/>
              </w:rPr>
              <w:t>Елшняги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, участок между улицами Дачная и Раздольная)</w:t>
            </w:r>
            <w:proofErr w:type="gramEnd"/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D3582F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сквера (пешеходные дорожки, скамейки, освещение, деревья, газоны)</w:t>
            </w:r>
          </w:p>
        </w:tc>
        <w:tc>
          <w:tcPr>
            <w:tcW w:w="621" w:type="pct"/>
            <w:vAlign w:val="center"/>
          </w:tcPr>
          <w:p w:rsidR="002C70B6" w:rsidRPr="00D3582F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2 541,0</w:t>
            </w:r>
          </w:p>
        </w:tc>
        <w:tc>
          <w:tcPr>
            <w:tcW w:w="859" w:type="pct"/>
            <w:vAlign w:val="center"/>
          </w:tcPr>
          <w:p w:rsidR="002C70B6" w:rsidRPr="00A5440A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2C70B6" w:rsidRPr="005E7F2D" w:rsidTr="009350B0">
        <w:trPr>
          <w:trHeight w:val="705"/>
        </w:trPr>
        <w:tc>
          <w:tcPr>
            <w:tcW w:w="227" w:type="pct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33.</w:t>
            </w:r>
          </w:p>
        </w:tc>
        <w:tc>
          <w:tcPr>
            <w:tcW w:w="1145" w:type="pct"/>
          </w:tcPr>
          <w:p w:rsidR="002C70B6" w:rsidRPr="005E7F2D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. Горный в районе д. 1Б по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21" w:type="pct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5E7F2D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Обустройство спортивной площадки</w:t>
            </w:r>
          </w:p>
        </w:tc>
        <w:tc>
          <w:tcPr>
            <w:tcW w:w="621" w:type="pct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2025</w:t>
            </w:r>
          </w:p>
        </w:tc>
      </w:tr>
      <w:tr w:rsidR="002C70B6" w:rsidRPr="005E7F2D" w:rsidTr="009350B0">
        <w:trPr>
          <w:trHeight w:val="705"/>
        </w:trPr>
        <w:tc>
          <w:tcPr>
            <w:tcW w:w="227" w:type="pct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1145" w:type="pct"/>
          </w:tcPr>
          <w:p w:rsidR="002C70B6" w:rsidRPr="005E7F2D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Общественная территория в районе дома № 6, № 8 по ул.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Язёвочная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, г. Кинель</w:t>
            </w:r>
          </w:p>
        </w:tc>
        <w:tc>
          <w:tcPr>
            <w:tcW w:w="621" w:type="pct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5E7F2D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621" w:type="pct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2025</w:t>
            </w:r>
          </w:p>
        </w:tc>
      </w:tr>
      <w:tr w:rsidR="002C70B6" w:rsidRPr="00A5440A" w:rsidTr="009350B0">
        <w:trPr>
          <w:trHeight w:val="705"/>
        </w:trPr>
        <w:tc>
          <w:tcPr>
            <w:tcW w:w="227" w:type="pct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35.</w:t>
            </w:r>
          </w:p>
        </w:tc>
        <w:tc>
          <w:tcPr>
            <w:tcW w:w="1145" w:type="pct"/>
          </w:tcPr>
          <w:p w:rsidR="002C70B6" w:rsidRPr="005E7F2D" w:rsidRDefault="002C70B6" w:rsidP="009350B0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Общественная территория (в районе пересечения ул. Шоссейная и ул.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Горячкина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, «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Скейт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-парк»)</w:t>
            </w:r>
          </w:p>
        </w:tc>
        <w:tc>
          <w:tcPr>
            <w:tcW w:w="621" w:type="pct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2C70B6" w:rsidRPr="005E7F2D" w:rsidRDefault="002C70B6" w:rsidP="009350B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Обустройство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скейт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-парка</w:t>
            </w:r>
          </w:p>
        </w:tc>
        <w:tc>
          <w:tcPr>
            <w:tcW w:w="621" w:type="pct"/>
          </w:tcPr>
          <w:p w:rsidR="002C70B6" w:rsidRPr="005E7F2D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2C70B6" w:rsidRPr="00A5440A" w:rsidRDefault="002C70B6" w:rsidP="009350B0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2025</w:t>
            </w:r>
          </w:p>
        </w:tc>
      </w:tr>
    </w:tbl>
    <w:p w:rsidR="002C70B6" w:rsidRPr="00A5440A" w:rsidRDefault="002C70B6" w:rsidP="002C70B6">
      <w:pPr>
        <w:rPr>
          <w:sz w:val="24"/>
          <w:szCs w:val="28"/>
          <w:vertAlign w:val="superscript"/>
        </w:rPr>
      </w:pPr>
    </w:p>
    <w:p w:rsidR="002C70B6" w:rsidRPr="00A5440A" w:rsidRDefault="002C70B6" w:rsidP="002C70B6">
      <w:pPr>
        <w:rPr>
          <w:sz w:val="24"/>
          <w:szCs w:val="28"/>
          <w:vertAlign w:val="superscript"/>
        </w:rPr>
      </w:pPr>
      <w:r w:rsidRPr="00A5440A">
        <w:rPr>
          <w:sz w:val="24"/>
          <w:szCs w:val="28"/>
          <w:vertAlign w:val="superscript"/>
        </w:rPr>
        <w:t>_____________________________</w:t>
      </w:r>
    </w:p>
    <w:p w:rsidR="002C70B6" w:rsidRPr="00A5440A" w:rsidRDefault="002C70B6" w:rsidP="002C70B6">
      <w:pPr>
        <w:rPr>
          <w:sz w:val="20"/>
        </w:rPr>
      </w:pPr>
      <w:r w:rsidRPr="00A5440A">
        <w:rPr>
          <w:sz w:val="20"/>
          <w:vertAlign w:val="superscript"/>
        </w:rPr>
        <w:t xml:space="preserve">1  </w:t>
      </w:r>
      <w:r w:rsidRPr="00A5440A">
        <w:rPr>
          <w:sz w:val="20"/>
        </w:rPr>
        <w:t>-  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2C70B6" w:rsidRPr="00A5440A" w:rsidRDefault="002C70B6" w:rsidP="002C70B6">
      <w:pPr>
        <w:rPr>
          <w:sz w:val="20"/>
        </w:rPr>
      </w:pPr>
      <w:r w:rsidRPr="00A5440A">
        <w:rPr>
          <w:sz w:val="20"/>
          <w:vertAlign w:val="superscript"/>
        </w:rPr>
        <w:t xml:space="preserve">2  </w:t>
      </w:r>
      <w:r w:rsidRPr="00A5440A">
        <w:rPr>
          <w:sz w:val="20"/>
        </w:rPr>
        <w:t>-  работы проведены в рамках  государственной программы Самарской области «Развитие физкультуры и спорта Самарской  области на 2013-2021годы».</w:t>
      </w:r>
    </w:p>
    <w:p w:rsidR="002C70B6" w:rsidRPr="00A5440A" w:rsidRDefault="002C70B6" w:rsidP="002C70B6">
      <w:pPr>
        <w:rPr>
          <w:sz w:val="20"/>
        </w:rPr>
      </w:pPr>
      <w:r w:rsidRPr="00A5440A">
        <w:rPr>
          <w:sz w:val="20"/>
          <w:vertAlign w:val="superscript"/>
        </w:rPr>
        <w:t xml:space="preserve">3 </w:t>
      </w:r>
      <w:r w:rsidRPr="00A5440A">
        <w:rPr>
          <w:sz w:val="20"/>
        </w:rPr>
        <w:t xml:space="preserve"> -  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на 2018-2024годы».</w:t>
      </w:r>
    </w:p>
    <w:p w:rsidR="002C70B6" w:rsidRPr="00A5440A" w:rsidRDefault="002C70B6" w:rsidP="002C70B6">
      <w:pPr>
        <w:rPr>
          <w:sz w:val="20"/>
        </w:rPr>
      </w:pPr>
      <w:r w:rsidRPr="00A5440A">
        <w:rPr>
          <w:sz w:val="20"/>
          <w:vertAlign w:val="superscript"/>
        </w:rPr>
        <w:t xml:space="preserve">4  </w:t>
      </w:r>
      <w:r w:rsidRPr="00A5440A">
        <w:rPr>
          <w:sz w:val="20"/>
        </w:rPr>
        <w:t>-  мероприятия проведены за счет средств, полученных  в связи с победой города Кинель во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2C70B6" w:rsidRPr="00A5440A" w:rsidRDefault="002C70B6" w:rsidP="002C70B6">
      <w:pPr>
        <w:rPr>
          <w:sz w:val="20"/>
        </w:rPr>
      </w:pPr>
      <w:r w:rsidRPr="00A5440A">
        <w:rPr>
          <w:sz w:val="20"/>
          <w:vertAlign w:val="superscript"/>
        </w:rPr>
        <w:t>5</w:t>
      </w:r>
      <w:r w:rsidRPr="00A5440A">
        <w:rPr>
          <w:sz w:val="20"/>
        </w:rPr>
        <w:t xml:space="preserve"> - 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 на  2017-2025 годы» и муниципальной программы городского округа Кинель Самарской области «Комплексное благоустройство городского округа Кинель Самарской области на 2018-2024годы».</w:t>
      </w:r>
    </w:p>
    <w:p w:rsidR="002C70B6" w:rsidRPr="00A5440A" w:rsidRDefault="002C70B6" w:rsidP="002C70B6">
      <w:pPr>
        <w:rPr>
          <w:sz w:val="20"/>
        </w:rPr>
      </w:pPr>
      <w:r w:rsidRPr="00A5440A">
        <w:rPr>
          <w:sz w:val="20"/>
          <w:vertAlign w:val="superscript"/>
        </w:rPr>
        <w:t>6</w:t>
      </w:r>
      <w:r w:rsidRPr="00A5440A">
        <w:rPr>
          <w:sz w:val="20"/>
        </w:rPr>
        <w:t xml:space="preserve"> -  работы проведены в рамках муниципальной программы «Развитие и модернизация автомобильной инфраструктуры на территории городского округа Кинель Самарской области на 2019-2023годы».</w:t>
      </w:r>
    </w:p>
    <w:p w:rsidR="002C70B6" w:rsidRPr="00DC7108" w:rsidRDefault="002C70B6" w:rsidP="002C70B6">
      <w:pPr>
        <w:rPr>
          <w:sz w:val="20"/>
        </w:rPr>
      </w:pPr>
      <w:r w:rsidRPr="00A5440A">
        <w:rPr>
          <w:sz w:val="20"/>
          <w:vertAlign w:val="superscript"/>
        </w:rPr>
        <w:t>7</w:t>
      </w:r>
      <w:r w:rsidRPr="00A5440A">
        <w:rPr>
          <w:sz w:val="20"/>
        </w:rPr>
        <w:t xml:space="preserve"> - год проведения работ  определяется по итогам рейтингового голосований по отбору общественных территорий</w:t>
      </w:r>
      <w:proofErr w:type="gramStart"/>
      <w:r w:rsidRPr="00A5440A">
        <w:rPr>
          <w:sz w:val="20"/>
        </w:rPr>
        <w:t>.».</w:t>
      </w:r>
      <w:proofErr w:type="gramEnd"/>
    </w:p>
    <w:p w:rsidR="002C70B6" w:rsidRPr="00DC7108" w:rsidRDefault="002C70B6" w:rsidP="002C70B6">
      <w:pPr>
        <w:rPr>
          <w:sz w:val="20"/>
        </w:rPr>
      </w:pPr>
    </w:p>
    <w:p w:rsidR="002C70B6" w:rsidRDefault="002C70B6" w:rsidP="002C70B6">
      <w:pPr>
        <w:rPr>
          <w:bCs/>
          <w:szCs w:val="28"/>
        </w:rPr>
        <w:sectPr w:rsidR="002C70B6" w:rsidSect="00D3582F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2C70B6" w:rsidRPr="002C5352" w:rsidTr="009350B0">
        <w:trPr>
          <w:trHeight w:val="5393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70B6" w:rsidRDefault="002C70B6" w:rsidP="009350B0">
            <w:pPr>
              <w:jc w:val="center"/>
              <w:rPr>
                <w:color w:val="000000"/>
                <w:szCs w:val="28"/>
              </w:rPr>
            </w:pPr>
          </w:p>
          <w:p w:rsidR="002C70B6" w:rsidRDefault="002C70B6" w:rsidP="009350B0">
            <w:pPr>
              <w:jc w:val="center"/>
              <w:rPr>
                <w:color w:val="000000"/>
                <w:szCs w:val="28"/>
              </w:rPr>
            </w:pPr>
          </w:p>
          <w:p w:rsidR="002C70B6" w:rsidRPr="002C5352" w:rsidRDefault="002C70B6" w:rsidP="009350B0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>Приложение 2</w:t>
            </w:r>
          </w:p>
          <w:p w:rsidR="002C70B6" w:rsidRPr="002C5352" w:rsidRDefault="002C70B6" w:rsidP="009350B0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2C70B6" w:rsidRPr="002C5352" w:rsidRDefault="002C70B6" w:rsidP="009350B0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>от _____________  № ______</w:t>
            </w:r>
          </w:p>
          <w:p w:rsidR="002C70B6" w:rsidRPr="002C5352" w:rsidRDefault="002C70B6" w:rsidP="009350B0">
            <w:pPr>
              <w:ind w:left="5528"/>
              <w:jc w:val="center"/>
              <w:rPr>
                <w:szCs w:val="28"/>
              </w:rPr>
            </w:pPr>
          </w:p>
          <w:p w:rsidR="002C70B6" w:rsidRPr="002C5352" w:rsidRDefault="002C70B6" w:rsidP="009350B0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>«Приложение 8</w:t>
            </w:r>
          </w:p>
          <w:p w:rsidR="002C70B6" w:rsidRPr="002C5352" w:rsidRDefault="002C70B6" w:rsidP="009350B0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>к муниципальной программе городского округа Кинель Самарской области</w:t>
            </w:r>
            <w:r w:rsidRPr="002C5352" w:rsidDel="00AF1EB7">
              <w:rPr>
                <w:szCs w:val="28"/>
              </w:rPr>
              <w:t xml:space="preserve"> </w:t>
            </w:r>
            <w:r w:rsidRPr="002C5352">
              <w:rPr>
                <w:szCs w:val="28"/>
              </w:rPr>
              <w:t>«Формирование современной городской среды в городском округе Кинель Самарской области на 2018 – 2030 годы»</w:t>
            </w:r>
          </w:p>
          <w:p w:rsidR="002C70B6" w:rsidRPr="002C5352" w:rsidRDefault="002C70B6" w:rsidP="009350B0">
            <w:pPr>
              <w:spacing w:line="480" w:lineRule="auto"/>
              <w:contextualSpacing/>
              <w:jc w:val="center"/>
              <w:rPr>
                <w:color w:val="000000"/>
                <w:szCs w:val="28"/>
              </w:rPr>
            </w:pPr>
          </w:p>
          <w:p w:rsidR="002C70B6" w:rsidRPr="002C5352" w:rsidRDefault="002C70B6" w:rsidP="009350B0">
            <w:pPr>
              <w:jc w:val="center"/>
              <w:rPr>
                <w:color w:val="000000"/>
                <w:szCs w:val="28"/>
              </w:rPr>
            </w:pPr>
            <w:r w:rsidRPr="002C5352">
              <w:rPr>
                <w:color w:val="000000"/>
                <w:szCs w:val="28"/>
              </w:rPr>
              <w:t>Информация о финансировании муниципальной программы городского округа Кинель «Формирование современной городской среды в городском округе Кинель Самарской области на 2018-2030 годы»</w:t>
            </w:r>
          </w:p>
          <w:p w:rsidR="002C70B6" w:rsidRPr="002C5352" w:rsidRDefault="002C70B6" w:rsidP="009350B0">
            <w:pPr>
              <w:jc w:val="center"/>
              <w:rPr>
                <w:color w:val="000000"/>
                <w:szCs w:val="28"/>
              </w:rPr>
            </w:pPr>
          </w:p>
          <w:tbl>
            <w:tblPr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3"/>
              <w:gridCol w:w="1825"/>
              <w:gridCol w:w="1559"/>
              <w:gridCol w:w="1418"/>
              <w:gridCol w:w="992"/>
              <w:gridCol w:w="1559"/>
              <w:gridCol w:w="1560"/>
              <w:gridCol w:w="1417"/>
            </w:tblGrid>
            <w:tr w:rsidR="002C70B6" w:rsidRPr="002C5352" w:rsidTr="009350B0">
              <w:trPr>
                <w:trHeight w:val="315"/>
              </w:trPr>
              <w:tc>
                <w:tcPr>
                  <w:tcW w:w="18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Главный распорядитель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План по программе</w:t>
                  </w:r>
                </w:p>
              </w:tc>
            </w:tr>
            <w:tr w:rsidR="002C70B6" w:rsidRPr="002C5352" w:rsidTr="009350B0">
              <w:trPr>
                <w:trHeight w:val="915"/>
              </w:trPr>
              <w:tc>
                <w:tcPr>
                  <w:tcW w:w="18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за счет средств городского округа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5352">
                    <w:rPr>
                      <w:color w:val="000000"/>
                      <w:sz w:val="24"/>
                      <w:szCs w:val="24"/>
                    </w:rPr>
                    <w:t>за счет иных источников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390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 xml:space="preserve">Разработка проектно-сметной документации, проведение </w:t>
                  </w:r>
                  <w:proofErr w:type="spellStart"/>
                  <w:r w:rsidRPr="002C5352">
                    <w:rPr>
                      <w:sz w:val="20"/>
                    </w:rPr>
                    <w:t>эксперитизы</w:t>
                  </w:r>
                  <w:proofErr w:type="spellEnd"/>
                  <w:r w:rsidRPr="002C5352">
                    <w:rPr>
                      <w:sz w:val="20"/>
                    </w:rPr>
                    <w:t>, осуществление  строительного контроля и прочие работы и услуги по благоустройству дворовых и общественных территорий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21 076,18641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21 076,18641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2 488,49834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2 488,49834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Благоустройство дворовых территорий МКД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lastRenderedPageBreak/>
                    <w:t>Администрация городского округа Кинель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Администрация городского округа Кинель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7 176,33700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358,81700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6 817,52000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7 176,33700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358,81700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6 817,52000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71 678,83203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14 760,32546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56 918,50657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10 025,68900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1 002,56900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9 023,12000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0,00000 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9 820,94500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863,04500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8 957,90000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14 390,73500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6 165,14300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8 225,59200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12 813,51938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3 902,14238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8 911,37700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12 975,45991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2 149,80189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10 825,65802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11 652,48374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677,62419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10 974,85955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Благоустройство общественных территорий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597 883,63349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17 706,78524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580 176,84825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29 290,58700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4 527,24700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24 763,34000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106 594,67900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1 579,73400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105 014,94500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124 380,00000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2 449,00000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121 931,00000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125 572,78100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2 141,11700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123 431,66400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41 575,22526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2 078,76126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39 496,46400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201 292,81181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2 722,04851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198 570,76330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44 177,54942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2 208,87747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41 968,67195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Содержание общественных территорий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Администрация городского округа Кинель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Муниципальное бюджетное учреждение "Служба  благоустройства и содержания городского округа  Кинель"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nil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Итого по программе</w:t>
                  </w: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699 231,06493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55 318,19011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643 912,87482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39 996,87600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6 210,41600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33 786,46000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113 771,01600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1 938,55100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111 832,46500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136 150,94500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5 262,04500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130 888,90000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145 912,59200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14 255,33600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131 657,25600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58 527,05764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10 119,21664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48 407,84100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221 554 ,04679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12 157,62547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209 396,42132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58 318,53150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5 375,00000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52 943,53150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C70B6" w:rsidRPr="002C5352" w:rsidTr="009350B0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70B6" w:rsidRPr="002C5352" w:rsidRDefault="002C70B6" w:rsidP="009350B0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</w:tbl>
          <w:p w:rsidR="002C70B6" w:rsidRPr="002C5352" w:rsidRDefault="002C70B6" w:rsidP="009350B0">
            <w:pPr>
              <w:ind w:firstLine="720"/>
              <w:jc w:val="both"/>
              <w:rPr>
                <w:sz w:val="20"/>
              </w:rPr>
            </w:pPr>
            <w:r w:rsidRPr="002C5352">
              <w:rPr>
                <w:sz w:val="20"/>
                <w:vertAlign w:val="superscript"/>
              </w:rPr>
              <w:t>1</w:t>
            </w:r>
            <w:r w:rsidRPr="002C5352">
              <w:rPr>
                <w:sz w:val="20"/>
              </w:rPr>
              <w:t xml:space="preserve"> - В том числе 75 </w:t>
            </w:r>
            <w:proofErr w:type="spellStart"/>
            <w:r w:rsidRPr="002C5352">
              <w:rPr>
                <w:sz w:val="20"/>
              </w:rPr>
              <w:t>млн</w:t>
            </w:r>
            <w:proofErr w:type="gramStart"/>
            <w:r w:rsidRPr="002C5352">
              <w:rPr>
                <w:sz w:val="20"/>
              </w:rPr>
              <w:t>.р</w:t>
            </w:r>
            <w:proofErr w:type="gramEnd"/>
            <w:r w:rsidRPr="002C5352">
              <w:rPr>
                <w:sz w:val="20"/>
              </w:rPr>
              <w:t>ублей</w:t>
            </w:r>
            <w:proofErr w:type="spellEnd"/>
            <w:r w:rsidRPr="002C5352">
              <w:rPr>
                <w:sz w:val="20"/>
              </w:rPr>
              <w:t xml:space="preserve"> средств межбюджетного трансферта выделенных бюджету городского округа Кинель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2C70B6" w:rsidRPr="002C5352" w:rsidRDefault="002C70B6" w:rsidP="009350B0">
            <w:pPr>
              <w:ind w:firstLine="720"/>
              <w:jc w:val="both"/>
              <w:rPr>
                <w:sz w:val="20"/>
              </w:rPr>
            </w:pPr>
            <w:r w:rsidRPr="002C5352">
              <w:rPr>
                <w:sz w:val="20"/>
                <w:vertAlign w:val="superscript"/>
              </w:rPr>
              <w:t>2</w:t>
            </w:r>
            <w:r w:rsidRPr="002C5352">
              <w:rPr>
                <w:sz w:val="20"/>
              </w:rPr>
              <w:t>-Объем финансирования в 2024-2030 годах  вводится в действие отдельными постановлениями Правительства Самарской области.</w:t>
            </w:r>
          </w:p>
          <w:p w:rsidR="002C70B6" w:rsidRPr="002C5352" w:rsidRDefault="002C70B6" w:rsidP="009350B0">
            <w:pPr>
              <w:rPr>
                <w:sz w:val="22"/>
                <w:szCs w:val="22"/>
              </w:rPr>
            </w:pPr>
          </w:p>
        </w:tc>
      </w:tr>
    </w:tbl>
    <w:p w:rsidR="002C70B6" w:rsidRDefault="002C70B6" w:rsidP="002C70B6">
      <w:pPr>
        <w:spacing w:before="240" w:line="360" w:lineRule="auto"/>
        <w:ind w:firstLine="709"/>
        <w:rPr>
          <w:bCs/>
          <w:szCs w:val="28"/>
        </w:rPr>
      </w:pPr>
      <w:r w:rsidRPr="002C5352">
        <w:rPr>
          <w:bCs/>
          <w:szCs w:val="28"/>
        </w:rPr>
        <w:lastRenderedPageBreak/>
        <w:t>».</w:t>
      </w:r>
    </w:p>
    <w:p w:rsidR="002C70B6" w:rsidRDefault="002C70B6" w:rsidP="002C70B6">
      <w:pPr>
        <w:ind w:left="5103"/>
        <w:jc w:val="center"/>
        <w:rPr>
          <w:szCs w:val="28"/>
        </w:rPr>
      </w:pPr>
    </w:p>
    <w:p w:rsidR="002C70B6" w:rsidRDefault="002C70B6" w:rsidP="002C70B6">
      <w:pPr>
        <w:ind w:left="5103"/>
        <w:jc w:val="center"/>
        <w:rPr>
          <w:szCs w:val="28"/>
        </w:rPr>
      </w:pPr>
    </w:p>
    <w:p w:rsidR="002C70B6" w:rsidRDefault="002C70B6" w:rsidP="002C70B6">
      <w:pPr>
        <w:ind w:left="5103"/>
        <w:jc w:val="center"/>
        <w:rPr>
          <w:szCs w:val="28"/>
        </w:rPr>
      </w:pPr>
    </w:p>
    <w:p w:rsidR="002C70B6" w:rsidRDefault="002C70B6" w:rsidP="002C70B6">
      <w:pPr>
        <w:ind w:left="5103"/>
        <w:jc w:val="center"/>
        <w:rPr>
          <w:szCs w:val="28"/>
        </w:rPr>
      </w:pPr>
    </w:p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861A7D"/>
    <w:multiLevelType w:val="multilevel"/>
    <w:tmpl w:val="6062EA1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2D28A5"/>
    <w:multiLevelType w:val="multilevel"/>
    <w:tmpl w:val="0419001F"/>
    <w:numStyleLink w:val="2"/>
  </w:abstractNum>
  <w:abstractNum w:abstractNumId="26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8"/>
  </w:num>
  <w:num w:numId="8">
    <w:abstractNumId w:val="6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0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2"/>
    <w:rsid w:val="00101010"/>
    <w:rsid w:val="00276B92"/>
    <w:rsid w:val="00286FCC"/>
    <w:rsid w:val="002C70B6"/>
    <w:rsid w:val="002E4B5F"/>
    <w:rsid w:val="004C2272"/>
    <w:rsid w:val="0050314E"/>
    <w:rsid w:val="005B5A1C"/>
    <w:rsid w:val="007377D8"/>
    <w:rsid w:val="008E4BEE"/>
    <w:rsid w:val="00986999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2C70B6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2C70B6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2C70B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C70B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C70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2C70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0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70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2C7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C7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C70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70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C70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C70B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2C70B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C7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C70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2C70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70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Обычный (веб)2"/>
    <w:basedOn w:val="a"/>
    <w:rsid w:val="002C70B6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c">
    <w:name w:val="Стиль пункта схемы"/>
    <w:basedOn w:val="a"/>
    <w:link w:val="ad"/>
    <w:rsid w:val="002C70B6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d">
    <w:name w:val="Стиль пункта схемы Знак"/>
    <w:basedOn w:val="a0"/>
    <w:link w:val="ac"/>
    <w:rsid w:val="002C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тиль пункта схемы Знак Знак Знак Знак Знак Знак"/>
    <w:basedOn w:val="a"/>
    <w:link w:val="af"/>
    <w:rsid w:val="002C70B6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f">
    <w:name w:val="Стиль пункта схемы Знак Знак Знак Знак Знак Знак Знак"/>
    <w:basedOn w:val="a0"/>
    <w:link w:val="ae"/>
    <w:rsid w:val="002C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C7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2C70B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2C7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2C70B6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2C70B6"/>
    <w:pPr>
      <w:numPr>
        <w:numId w:val="3"/>
      </w:numPr>
    </w:pPr>
  </w:style>
  <w:style w:type="numbering" w:customStyle="1" w:styleId="2">
    <w:name w:val="Стиль2"/>
    <w:uiPriority w:val="99"/>
    <w:rsid w:val="002C70B6"/>
    <w:pPr>
      <w:numPr>
        <w:numId w:val="10"/>
      </w:numPr>
    </w:pPr>
  </w:style>
  <w:style w:type="paragraph" w:styleId="af2">
    <w:name w:val="Normal (Web)"/>
    <w:basedOn w:val="a"/>
    <w:uiPriority w:val="99"/>
    <w:unhideWhenUsed/>
    <w:rsid w:val="002C70B6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C70B6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2C7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C7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2C70B6"/>
    <w:rPr>
      <w:color w:val="808080"/>
    </w:rPr>
  </w:style>
  <w:style w:type="paragraph" w:styleId="af5">
    <w:name w:val="footnote text"/>
    <w:basedOn w:val="a"/>
    <w:link w:val="af6"/>
    <w:uiPriority w:val="99"/>
    <w:semiHidden/>
    <w:unhideWhenUsed/>
    <w:rsid w:val="002C70B6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7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2C70B6"/>
    <w:rPr>
      <w:vertAlign w:val="superscript"/>
    </w:rPr>
  </w:style>
  <w:style w:type="character" w:customStyle="1" w:styleId="af8">
    <w:name w:val="Гипертекстовая ссылка"/>
    <w:basedOn w:val="a0"/>
    <w:uiPriority w:val="99"/>
    <w:rsid w:val="002C70B6"/>
    <w:rPr>
      <w:color w:val="106BBE"/>
    </w:rPr>
  </w:style>
  <w:style w:type="paragraph" w:customStyle="1" w:styleId="af9">
    <w:name w:val="Комментарий"/>
    <w:basedOn w:val="a"/>
    <w:next w:val="a"/>
    <w:uiPriority w:val="99"/>
    <w:rsid w:val="002C70B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C70B6"/>
    <w:rPr>
      <w:i/>
      <w:iCs/>
    </w:rPr>
  </w:style>
  <w:style w:type="character" w:styleId="afb">
    <w:name w:val="annotation reference"/>
    <w:basedOn w:val="a0"/>
    <w:uiPriority w:val="99"/>
    <w:semiHidden/>
    <w:unhideWhenUsed/>
    <w:rsid w:val="002C70B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C70B6"/>
    <w:rPr>
      <w:sz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C7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C70B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C70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2C70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2C70B6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2C70B6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2C70B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C70B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C70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2C70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0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70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2C7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C7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C70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70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C70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C70B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2C70B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C7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C70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2C70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70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Обычный (веб)2"/>
    <w:basedOn w:val="a"/>
    <w:rsid w:val="002C70B6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c">
    <w:name w:val="Стиль пункта схемы"/>
    <w:basedOn w:val="a"/>
    <w:link w:val="ad"/>
    <w:rsid w:val="002C70B6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d">
    <w:name w:val="Стиль пункта схемы Знак"/>
    <w:basedOn w:val="a0"/>
    <w:link w:val="ac"/>
    <w:rsid w:val="002C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тиль пункта схемы Знак Знак Знак Знак Знак Знак"/>
    <w:basedOn w:val="a"/>
    <w:link w:val="af"/>
    <w:rsid w:val="002C70B6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f">
    <w:name w:val="Стиль пункта схемы Знак Знак Знак Знак Знак Знак Знак"/>
    <w:basedOn w:val="a0"/>
    <w:link w:val="ae"/>
    <w:rsid w:val="002C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C7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2C70B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2C7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2C70B6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2C70B6"/>
    <w:pPr>
      <w:numPr>
        <w:numId w:val="3"/>
      </w:numPr>
    </w:pPr>
  </w:style>
  <w:style w:type="numbering" w:customStyle="1" w:styleId="2">
    <w:name w:val="Стиль2"/>
    <w:uiPriority w:val="99"/>
    <w:rsid w:val="002C70B6"/>
    <w:pPr>
      <w:numPr>
        <w:numId w:val="10"/>
      </w:numPr>
    </w:pPr>
  </w:style>
  <w:style w:type="paragraph" w:styleId="af2">
    <w:name w:val="Normal (Web)"/>
    <w:basedOn w:val="a"/>
    <w:uiPriority w:val="99"/>
    <w:unhideWhenUsed/>
    <w:rsid w:val="002C70B6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C70B6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2C7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C7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2C70B6"/>
    <w:rPr>
      <w:color w:val="808080"/>
    </w:rPr>
  </w:style>
  <w:style w:type="paragraph" w:styleId="af5">
    <w:name w:val="footnote text"/>
    <w:basedOn w:val="a"/>
    <w:link w:val="af6"/>
    <w:uiPriority w:val="99"/>
    <w:semiHidden/>
    <w:unhideWhenUsed/>
    <w:rsid w:val="002C70B6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7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2C70B6"/>
    <w:rPr>
      <w:vertAlign w:val="superscript"/>
    </w:rPr>
  </w:style>
  <w:style w:type="character" w:customStyle="1" w:styleId="af8">
    <w:name w:val="Гипертекстовая ссылка"/>
    <w:basedOn w:val="a0"/>
    <w:uiPriority w:val="99"/>
    <w:rsid w:val="002C70B6"/>
    <w:rPr>
      <w:color w:val="106BBE"/>
    </w:rPr>
  </w:style>
  <w:style w:type="paragraph" w:customStyle="1" w:styleId="af9">
    <w:name w:val="Комментарий"/>
    <w:basedOn w:val="a"/>
    <w:next w:val="a"/>
    <w:uiPriority w:val="99"/>
    <w:rsid w:val="002C70B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C70B6"/>
    <w:rPr>
      <w:i/>
      <w:iCs/>
    </w:rPr>
  </w:style>
  <w:style w:type="character" w:styleId="afb">
    <w:name w:val="annotation reference"/>
    <w:basedOn w:val="a0"/>
    <w:uiPriority w:val="99"/>
    <w:semiHidden/>
    <w:unhideWhenUsed/>
    <w:rsid w:val="002C70B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C70B6"/>
    <w:rPr>
      <w:sz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C7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C70B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C70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2C70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3448</Words>
  <Characters>19657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3</cp:revision>
  <dcterms:created xsi:type="dcterms:W3CDTF">2024-06-19T04:44:00Z</dcterms:created>
  <dcterms:modified xsi:type="dcterms:W3CDTF">2024-06-19T04:45:00Z</dcterms:modified>
</cp:coreProperties>
</file>