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" w:tblpY="1021"/>
        <w:tblW w:w="10206" w:type="dxa"/>
        <w:tblLayout w:type="fixed"/>
        <w:tblLook w:val="0000" w:firstRow="0" w:lastRow="0" w:firstColumn="0" w:lastColumn="0" w:noHBand="0" w:noVBand="0"/>
      </w:tblPr>
      <w:tblGrid>
        <w:gridCol w:w="4644"/>
        <w:gridCol w:w="1168"/>
        <w:gridCol w:w="4394"/>
      </w:tblGrid>
      <w:tr w:rsidR="00B422F9" w:rsidTr="00071280">
        <w:trPr>
          <w:cantSplit/>
          <w:trHeight w:val="3544"/>
        </w:trPr>
        <w:tc>
          <w:tcPr>
            <w:tcW w:w="4644" w:type="dxa"/>
            <w:shd w:val="clear" w:color="auto" w:fill="auto"/>
          </w:tcPr>
          <w:p w:rsidR="00B422F9" w:rsidRDefault="00B422F9" w:rsidP="0007128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B422F9" w:rsidRDefault="00B422F9" w:rsidP="00071280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B422F9" w:rsidRDefault="00B422F9" w:rsidP="00071280">
            <w:pPr>
              <w:spacing w:line="276" w:lineRule="auto"/>
              <w:jc w:val="center"/>
              <w:rPr>
                <w:sz w:val="16"/>
              </w:rPr>
            </w:pPr>
          </w:p>
          <w:p w:rsidR="00B422F9" w:rsidRDefault="00B422F9" w:rsidP="000712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422F9" w:rsidRDefault="00B422F9" w:rsidP="0007128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Кинель</w:t>
            </w:r>
          </w:p>
          <w:p w:rsidR="00B422F9" w:rsidRDefault="00B422F9" w:rsidP="00071280">
            <w:pPr>
              <w:spacing w:line="276" w:lineRule="auto"/>
              <w:jc w:val="center"/>
              <w:rPr>
                <w:sz w:val="18"/>
              </w:rPr>
            </w:pPr>
          </w:p>
          <w:p w:rsidR="00B422F9" w:rsidRPr="003439A5" w:rsidRDefault="00B422F9" w:rsidP="00071280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422F9" w:rsidRPr="003C1BCC" w:rsidRDefault="00B422F9" w:rsidP="000712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BCC">
              <w:rPr>
                <w:sz w:val="24"/>
                <w:szCs w:val="24"/>
              </w:rPr>
              <w:t>от ________</w:t>
            </w:r>
            <w:r>
              <w:rPr>
                <w:sz w:val="24"/>
                <w:szCs w:val="24"/>
              </w:rPr>
              <w:t>____</w:t>
            </w:r>
            <w:r w:rsidRPr="003C1BCC">
              <w:rPr>
                <w:sz w:val="24"/>
                <w:szCs w:val="24"/>
              </w:rPr>
              <w:t>___ № _______</w:t>
            </w:r>
            <w:r w:rsidRPr="003C1BCC">
              <w:rPr>
                <w:color w:val="FFFFFF"/>
                <w:sz w:val="24"/>
                <w:szCs w:val="24"/>
              </w:rPr>
              <w:t>,</w:t>
            </w:r>
          </w:p>
          <w:p w:rsidR="00B422F9" w:rsidRDefault="00B422F9" w:rsidP="00071280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:rsidR="00B422F9" w:rsidRPr="002753B2" w:rsidRDefault="00B422F9" w:rsidP="00071280">
            <w:pPr>
              <w:tabs>
                <w:tab w:val="left" w:pos="3969"/>
              </w:tabs>
              <w:ind w:right="3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         16 октября 2020 г. № 2585 (в редакции от 24 января 2024 года)</w:t>
            </w:r>
          </w:p>
        </w:tc>
        <w:tc>
          <w:tcPr>
            <w:tcW w:w="1168" w:type="dxa"/>
          </w:tcPr>
          <w:p w:rsidR="00B422F9" w:rsidRPr="00EA2844" w:rsidRDefault="00B422F9" w:rsidP="000712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B422F9" w:rsidRPr="00C84508" w:rsidRDefault="00B422F9" w:rsidP="00071280">
            <w:pPr>
              <w:spacing w:line="312" w:lineRule="auto"/>
            </w:pPr>
            <w:r>
              <w:t>ПРОЕКТ</w:t>
            </w:r>
          </w:p>
        </w:tc>
      </w:tr>
    </w:tbl>
    <w:p w:rsidR="00B422F9" w:rsidRDefault="00B422F9" w:rsidP="00B422F9"/>
    <w:p w:rsidR="00B422F9" w:rsidRPr="000E7660" w:rsidRDefault="00B422F9" w:rsidP="00B422F9">
      <w:pPr>
        <w:spacing w:line="360" w:lineRule="auto"/>
        <w:ind w:firstLine="680"/>
        <w:jc w:val="both"/>
        <w:rPr>
          <w:szCs w:val="28"/>
        </w:rPr>
      </w:pPr>
      <w:proofErr w:type="gramStart"/>
      <w:r w:rsidRPr="000E7660">
        <w:rPr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городского округа Кинель Самарской области</w:t>
      </w:r>
      <w:r>
        <w:rPr>
          <w:szCs w:val="28"/>
        </w:rPr>
        <w:t>, в</w:t>
      </w:r>
      <w:r w:rsidRPr="000E7660">
        <w:rPr>
          <w:szCs w:val="28"/>
        </w:rPr>
        <w:t xml:space="preserve"> целях уточнения направлений расходования средств бюджета городского округа Кинель Самарской области, на основании решения Думы городского округа Кинель Самарской области от 14 декабря 2023 г</w:t>
      </w:r>
      <w:r>
        <w:rPr>
          <w:szCs w:val="28"/>
        </w:rPr>
        <w:t>.</w:t>
      </w:r>
      <w:r w:rsidRPr="000E7660">
        <w:rPr>
          <w:szCs w:val="28"/>
        </w:rPr>
        <w:t xml:space="preserve"> № 309 «О бюджете городского округа Кинель Самарской области на 2024</w:t>
      </w:r>
      <w:proofErr w:type="gramEnd"/>
      <w:r w:rsidRPr="000E7660">
        <w:rPr>
          <w:szCs w:val="28"/>
        </w:rPr>
        <w:t xml:space="preserve"> год и плановый период  2025 и 2026 годов», руководствуясь Уставом городского округа Кинель Самарской области,</w:t>
      </w:r>
    </w:p>
    <w:p w:rsidR="00B422F9" w:rsidRDefault="00B422F9" w:rsidP="00B422F9">
      <w:pPr>
        <w:jc w:val="center"/>
      </w:pPr>
      <w:r>
        <w:t>ПОСТАНОВЛЯЮ:</w:t>
      </w:r>
    </w:p>
    <w:p w:rsidR="00B422F9" w:rsidRDefault="00B422F9" w:rsidP="00B422F9">
      <w:pPr>
        <w:jc w:val="center"/>
      </w:pPr>
    </w:p>
    <w:p w:rsidR="00B422F9" w:rsidRDefault="00B422F9" w:rsidP="00B422F9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>
        <w:rPr>
          <w:szCs w:val="28"/>
        </w:rPr>
        <w:t>1.  Внести в муниципальную программу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от 16 октября 2020 г. № 2585 (в редакции от 24 января 2024 года) (далее – программа), следующие изменения:</w:t>
      </w:r>
    </w:p>
    <w:p w:rsidR="00B422F9" w:rsidRPr="004622B2" w:rsidRDefault="00B422F9" w:rsidP="00B422F9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 w:rsidRPr="000B178C">
        <w:rPr>
          <w:bCs/>
          <w:spacing w:val="-1"/>
          <w:szCs w:val="28"/>
        </w:rPr>
        <w:lastRenderedPageBreak/>
        <w:t>1.</w:t>
      </w:r>
      <w:r>
        <w:rPr>
          <w:bCs/>
          <w:spacing w:val="-1"/>
          <w:szCs w:val="28"/>
        </w:rPr>
        <w:t>1</w:t>
      </w:r>
      <w:r w:rsidRPr="000B178C">
        <w:rPr>
          <w:bCs/>
          <w:spacing w:val="-1"/>
          <w:szCs w:val="28"/>
        </w:rPr>
        <w:t>.</w:t>
      </w:r>
      <w:r>
        <w:rPr>
          <w:bCs/>
          <w:spacing w:val="-1"/>
          <w:szCs w:val="28"/>
        </w:rPr>
        <w:t xml:space="preserve"> </w:t>
      </w:r>
      <w:r>
        <w:rPr>
          <w:spacing w:val="-1"/>
          <w:szCs w:val="28"/>
        </w:rPr>
        <w:t>В паспорте программы строку «Объемы и источники финансирования мероприятий, определенных муниципальной программой» изложить в следующей редакции:</w:t>
      </w:r>
    </w:p>
    <w:p w:rsidR="00B422F9" w:rsidRDefault="00B422F9" w:rsidP="00B422F9">
      <w:pPr>
        <w:shd w:val="clear" w:color="auto" w:fill="FFFFFF"/>
        <w:ind w:right="5" w:hanging="426"/>
        <w:jc w:val="both"/>
        <w:rPr>
          <w:spacing w:val="-1"/>
          <w:szCs w:val="28"/>
        </w:rPr>
      </w:pPr>
      <w:r>
        <w:rPr>
          <w:spacing w:val="-1"/>
          <w:szCs w:val="28"/>
        </w:rPr>
        <w:t>«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B422F9" w:rsidRPr="004F5D79" w:rsidTr="00071280">
        <w:trPr>
          <w:trHeight w:hRule="exact" w:val="2729"/>
        </w:trPr>
        <w:tc>
          <w:tcPr>
            <w:tcW w:w="3403" w:type="dxa"/>
            <w:shd w:val="clear" w:color="auto" w:fill="FFFFFF"/>
          </w:tcPr>
          <w:p w:rsidR="00B422F9" w:rsidRPr="00A709A2" w:rsidRDefault="00B422F9" w:rsidP="00071280">
            <w:pPr>
              <w:shd w:val="clear" w:color="auto" w:fill="FFFFFF"/>
              <w:ind w:left="38"/>
              <w:rPr>
                <w:color w:val="000000"/>
                <w:spacing w:val="-4"/>
                <w:szCs w:val="28"/>
              </w:rPr>
            </w:pPr>
            <w:r w:rsidRPr="00A709A2">
              <w:rPr>
                <w:color w:val="000000"/>
                <w:spacing w:val="-4"/>
                <w:szCs w:val="28"/>
              </w:rPr>
              <w:t>Объемы и источники финансирования, мероприятий, определенных муниципальной программой</w:t>
            </w:r>
          </w:p>
        </w:tc>
        <w:tc>
          <w:tcPr>
            <w:tcW w:w="6237" w:type="dxa"/>
            <w:shd w:val="clear" w:color="auto" w:fill="FFFFFF"/>
          </w:tcPr>
          <w:p w:rsidR="00B422F9" w:rsidRPr="001E7C69" w:rsidRDefault="00B422F9" w:rsidP="00071280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Общий объем финансирования Программы за счет ср</w:t>
            </w:r>
            <w:r>
              <w:rPr>
                <w:color w:val="000000"/>
                <w:spacing w:val="-3"/>
                <w:szCs w:val="28"/>
              </w:rPr>
              <w:t xml:space="preserve">едств бюджета городского округа Кинель Самарской области – 2734400,00 </w:t>
            </w:r>
            <w:r w:rsidRPr="001E7C69">
              <w:rPr>
                <w:color w:val="000000"/>
                <w:spacing w:val="-3"/>
                <w:szCs w:val="28"/>
              </w:rPr>
              <w:t>рублей, из них:</w:t>
            </w:r>
          </w:p>
          <w:p w:rsidR="00B422F9" w:rsidRDefault="00B422F9" w:rsidP="00071280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 xml:space="preserve">21г. – 398 400,00 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:rsidR="00B422F9" w:rsidRDefault="00B422F9" w:rsidP="00071280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>22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–150 000</w:t>
            </w:r>
            <w:r w:rsidRPr="00C57150">
              <w:rPr>
                <w:color w:val="000000"/>
                <w:spacing w:val="-3"/>
                <w:szCs w:val="28"/>
              </w:rPr>
              <w:t>,00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:rsidR="00B422F9" w:rsidRDefault="00B422F9" w:rsidP="00071280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23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 260 000,00 рублей;</w:t>
            </w:r>
          </w:p>
          <w:p w:rsidR="00B422F9" w:rsidRDefault="00B422F9" w:rsidP="00071280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24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 1 505 000,00 </w:t>
            </w:r>
            <w:r w:rsidRPr="001E7C69">
              <w:rPr>
                <w:color w:val="000000"/>
                <w:spacing w:val="-3"/>
                <w:szCs w:val="28"/>
              </w:rPr>
              <w:t>рублей;</w:t>
            </w:r>
          </w:p>
          <w:p w:rsidR="00B422F9" w:rsidRPr="004F5D79" w:rsidRDefault="00B422F9" w:rsidP="00071280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202</w:t>
            </w:r>
            <w:r>
              <w:rPr>
                <w:color w:val="000000"/>
                <w:spacing w:val="-3"/>
                <w:szCs w:val="28"/>
              </w:rPr>
              <w:t>5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–421 000,00 </w:t>
            </w:r>
            <w:r w:rsidRPr="001E7C69">
              <w:rPr>
                <w:color w:val="000000"/>
                <w:spacing w:val="-3"/>
                <w:szCs w:val="28"/>
              </w:rPr>
              <w:t>рублей.</w:t>
            </w:r>
          </w:p>
        </w:tc>
      </w:tr>
    </w:tbl>
    <w:p w:rsidR="00B422F9" w:rsidRPr="000B178C" w:rsidRDefault="00B422F9" w:rsidP="00B422F9">
      <w:pPr>
        <w:shd w:val="clear" w:color="auto" w:fill="FFFFFF"/>
        <w:ind w:right="-427" w:firstLine="695"/>
        <w:jc w:val="right"/>
        <w:rPr>
          <w:bCs/>
          <w:spacing w:val="-1"/>
          <w:szCs w:val="28"/>
        </w:rPr>
      </w:pPr>
      <w:r w:rsidRPr="000B178C">
        <w:rPr>
          <w:bCs/>
          <w:spacing w:val="-1"/>
          <w:szCs w:val="28"/>
        </w:rPr>
        <w:t>».</w:t>
      </w:r>
    </w:p>
    <w:p w:rsidR="00B422F9" w:rsidRPr="00A54166" w:rsidRDefault="00B422F9" w:rsidP="00B422F9">
      <w:pPr>
        <w:shd w:val="clear" w:color="auto" w:fill="FFFFFF"/>
        <w:spacing w:line="360" w:lineRule="auto"/>
        <w:ind w:firstLine="695"/>
        <w:contextualSpacing/>
        <w:rPr>
          <w:b/>
          <w:bCs/>
          <w:color w:val="000000"/>
          <w:spacing w:val="-1"/>
          <w:szCs w:val="28"/>
        </w:rPr>
      </w:pPr>
      <w:r w:rsidRPr="00B171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2. В тексте программы пункт </w:t>
      </w:r>
      <w:r w:rsidRPr="0018433E">
        <w:rPr>
          <w:bCs/>
          <w:color w:val="000000"/>
          <w:spacing w:val="-1"/>
          <w:szCs w:val="28"/>
        </w:rPr>
        <w:t>5</w:t>
      </w:r>
      <w:r>
        <w:rPr>
          <w:bCs/>
          <w:color w:val="000000"/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:rsidR="00B422F9" w:rsidRPr="0018433E" w:rsidRDefault="00B422F9" w:rsidP="00B422F9">
      <w:pPr>
        <w:shd w:val="clear" w:color="auto" w:fill="FFFFFF"/>
        <w:spacing w:line="360" w:lineRule="auto"/>
        <w:ind w:firstLine="695"/>
        <w:contextualSpacing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«</w:t>
      </w:r>
      <w:r w:rsidRPr="0018433E">
        <w:rPr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:rsidR="00B422F9" w:rsidRDefault="00B422F9" w:rsidP="00B422F9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</w:pPr>
      <w:r>
        <w:t>Общий объем финансирования Программы в 2021-2025 годах за счет средств городского округа Кинель Самарской области составит 2 734 400,00 рублей.</w:t>
      </w:r>
    </w:p>
    <w:p w:rsidR="00B422F9" w:rsidRDefault="00B422F9" w:rsidP="00B422F9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  <w:rPr>
          <w:spacing w:val="-1"/>
          <w:szCs w:val="28"/>
        </w:rPr>
      </w:pPr>
      <w:r>
        <w:t>Объемы ассигнований подлежат уточнению исходя из прогноза финансовых возможностей бюджета городского округа Кинель Самарской области</w:t>
      </w:r>
      <w:proofErr w:type="gramStart"/>
      <w:r>
        <w:t>.</w:t>
      </w:r>
      <w:r>
        <w:rPr>
          <w:spacing w:val="-1"/>
          <w:szCs w:val="28"/>
        </w:rPr>
        <w:t xml:space="preserve">».  </w:t>
      </w:r>
      <w:proofErr w:type="gramEnd"/>
    </w:p>
    <w:p w:rsidR="00B422F9" w:rsidRDefault="00B422F9" w:rsidP="00B422F9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1.3. Приложение 1 изложить в новой редакции согласно Приложению 1 к настоящему постановлению.</w:t>
      </w:r>
    </w:p>
    <w:p w:rsidR="00B422F9" w:rsidRPr="00417139" w:rsidRDefault="00B422F9" w:rsidP="00B422F9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1.4. </w:t>
      </w:r>
      <w:r w:rsidRPr="00417139">
        <w:rPr>
          <w:spacing w:val="-1"/>
          <w:szCs w:val="28"/>
        </w:rPr>
        <w:t xml:space="preserve">Приложение 2 изложить в новой редакции согласно Приложению </w:t>
      </w:r>
      <w:r>
        <w:rPr>
          <w:spacing w:val="-1"/>
          <w:szCs w:val="28"/>
        </w:rPr>
        <w:t xml:space="preserve">2 </w:t>
      </w:r>
      <w:r w:rsidRPr="00417139">
        <w:rPr>
          <w:spacing w:val="-1"/>
          <w:szCs w:val="28"/>
        </w:rPr>
        <w:t>к настоящему постановлению.</w:t>
      </w:r>
    </w:p>
    <w:p w:rsidR="00B422F9" w:rsidRPr="00417139" w:rsidRDefault="00B422F9" w:rsidP="00B422F9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2.</w:t>
      </w:r>
      <w:r>
        <w:rPr>
          <w:szCs w:val="28"/>
        </w:rPr>
        <w:t xml:space="preserve"> </w:t>
      </w:r>
      <w:r w:rsidRPr="00417139">
        <w:rPr>
          <w:szCs w:val="28"/>
        </w:rPr>
        <w:t>Официально опубликовать настоящее постановление.</w:t>
      </w:r>
    </w:p>
    <w:p w:rsidR="00B422F9" w:rsidRPr="00417139" w:rsidRDefault="00B422F9" w:rsidP="00B422F9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B422F9" w:rsidRDefault="00B422F9" w:rsidP="00B422F9">
      <w:pPr>
        <w:shd w:val="clear" w:color="auto" w:fill="FFFFFF"/>
        <w:spacing w:line="360" w:lineRule="auto"/>
        <w:ind w:right="5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         </w:t>
      </w:r>
      <w:r w:rsidRPr="00417139">
        <w:rPr>
          <w:spacing w:val="-1"/>
          <w:szCs w:val="28"/>
        </w:rPr>
        <w:t xml:space="preserve"> 4.</w:t>
      </w:r>
      <w:r w:rsidRPr="00417139">
        <w:rPr>
          <w:szCs w:val="28"/>
        </w:rPr>
        <w:t xml:space="preserve">  </w:t>
      </w:r>
      <w:proofErr w:type="gramStart"/>
      <w:r w:rsidRPr="00417139">
        <w:rPr>
          <w:szCs w:val="28"/>
        </w:rPr>
        <w:t>Контроль за</w:t>
      </w:r>
      <w:proofErr w:type="gramEnd"/>
      <w:r w:rsidRPr="00417139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возложить на заместителя Главы городского округа по социальным вопросам (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С.Ю.)</w:t>
      </w:r>
      <w:r>
        <w:rPr>
          <w:spacing w:val="-1"/>
          <w:szCs w:val="28"/>
        </w:rPr>
        <w:t>.</w:t>
      </w:r>
    </w:p>
    <w:p w:rsidR="00B422F9" w:rsidRPr="00D10240" w:rsidRDefault="00B422F9" w:rsidP="00B422F9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</w:p>
    <w:p w:rsidR="00B422F9" w:rsidRPr="00417139" w:rsidRDefault="00B422F9" w:rsidP="00B422F9">
      <w:pPr>
        <w:spacing w:line="360" w:lineRule="auto"/>
        <w:ind w:right="-2"/>
        <w:jc w:val="both"/>
        <w:rPr>
          <w:szCs w:val="28"/>
        </w:rPr>
      </w:pPr>
      <w:r w:rsidRPr="00417139">
        <w:rPr>
          <w:szCs w:val="28"/>
        </w:rPr>
        <w:t>Глав</w:t>
      </w:r>
      <w:r>
        <w:rPr>
          <w:szCs w:val="28"/>
        </w:rPr>
        <w:t>а</w:t>
      </w:r>
      <w:r w:rsidRPr="00417139">
        <w:rPr>
          <w:szCs w:val="28"/>
        </w:rPr>
        <w:t xml:space="preserve"> городского округа </w:t>
      </w:r>
      <w:r w:rsidRPr="00417139">
        <w:rPr>
          <w:szCs w:val="28"/>
        </w:rPr>
        <w:tab/>
      </w:r>
      <w:r>
        <w:rPr>
          <w:szCs w:val="28"/>
        </w:rPr>
        <w:t xml:space="preserve">                                                         А.А. Прокудин</w:t>
      </w:r>
    </w:p>
    <w:p w:rsidR="00B422F9" w:rsidRDefault="00B422F9" w:rsidP="00B422F9">
      <w:pPr>
        <w:jc w:val="both"/>
        <w:rPr>
          <w:szCs w:val="28"/>
        </w:rPr>
      </w:pPr>
    </w:p>
    <w:p w:rsidR="00B422F9" w:rsidRPr="007B733D" w:rsidRDefault="00B422F9" w:rsidP="00B422F9">
      <w:pPr>
        <w:jc w:val="both"/>
        <w:rPr>
          <w:szCs w:val="28"/>
        </w:rPr>
      </w:pPr>
      <w:proofErr w:type="spellStart"/>
      <w:r w:rsidRPr="007B733D">
        <w:rPr>
          <w:szCs w:val="28"/>
        </w:rPr>
        <w:t>Жиганова</w:t>
      </w:r>
      <w:proofErr w:type="spellEnd"/>
      <w:r w:rsidRPr="007B733D">
        <w:rPr>
          <w:szCs w:val="28"/>
        </w:rPr>
        <w:t xml:space="preserve"> 21370</w:t>
      </w:r>
    </w:p>
    <w:p w:rsidR="00B422F9" w:rsidRPr="007B733D" w:rsidRDefault="00B422F9" w:rsidP="00B422F9">
      <w:pPr>
        <w:jc w:val="both"/>
        <w:rPr>
          <w:szCs w:val="28"/>
        </w:rPr>
        <w:sectPr w:rsidR="00B422F9" w:rsidRPr="007B733D" w:rsidSect="00375737">
          <w:pgSz w:w="11906" w:h="16838"/>
          <w:pgMar w:top="1134" w:right="851" w:bottom="568" w:left="1701" w:header="709" w:footer="709" w:gutter="0"/>
          <w:cols w:space="720"/>
        </w:sectPr>
      </w:pPr>
    </w:p>
    <w:p w:rsidR="00B422F9" w:rsidRPr="00417139" w:rsidRDefault="00B422F9" w:rsidP="00B422F9">
      <w:pPr>
        <w:ind w:left="360"/>
        <w:jc w:val="center"/>
        <w:rPr>
          <w:szCs w:val="28"/>
        </w:rPr>
      </w:pPr>
      <w:r w:rsidRPr="00417139">
        <w:rPr>
          <w:szCs w:val="28"/>
        </w:rPr>
        <w:lastRenderedPageBreak/>
        <w:t>ЛИСТ СОГЛАСОВАНИЯ</w:t>
      </w:r>
    </w:p>
    <w:p w:rsidR="00B422F9" w:rsidRPr="007E77C9" w:rsidRDefault="00B422F9" w:rsidP="00B422F9">
      <w:pPr>
        <w:ind w:left="360"/>
        <w:jc w:val="center"/>
        <w:rPr>
          <w:szCs w:val="28"/>
          <w:highlight w:val="yellow"/>
        </w:rPr>
      </w:pPr>
      <w:proofErr w:type="gramStart"/>
      <w:r w:rsidRPr="00417139">
        <w:rPr>
          <w:szCs w:val="28"/>
        </w:rPr>
        <w:t xml:space="preserve">к постановлению администрации городского округа Кинель Самарской области «О </w:t>
      </w:r>
      <w:r>
        <w:rPr>
          <w:szCs w:val="28"/>
        </w:rPr>
        <w:t>внесении изменений в муниципальную программу   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Кинель Самарской области  от 16 октября 2020 г.№ 2585 (в редакции от 24 января  2024 года)</w:t>
      </w:r>
      <w:proofErr w:type="gramEnd"/>
    </w:p>
    <w:p w:rsidR="00B422F9" w:rsidRPr="007E77C9" w:rsidRDefault="00B422F9" w:rsidP="00B422F9">
      <w:pPr>
        <w:ind w:left="360"/>
        <w:jc w:val="both"/>
        <w:rPr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953"/>
        <w:gridCol w:w="2931"/>
      </w:tblGrid>
      <w:tr w:rsidR="00B422F9" w:rsidRPr="00417139" w:rsidTr="00071280">
        <w:tc>
          <w:tcPr>
            <w:tcW w:w="3043" w:type="dxa"/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Занимаемая должность</w:t>
            </w:r>
          </w:p>
        </w:tc>
        <w:tc>
          <w:tcPr>
            <w:tcW w:w="2953" w:type="dxa"/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 xml:space="preserve">Роспись, </w:t>
            </w:r>
          </w:p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дата согласования</w:t>
            </w:r>
          </w:p>
        </w:tc>
        <w:tc>
          <w:tcPr>
            <w:tcW w:w="2931" w:type="dxa"/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Фамилия, инициалы</w:t>
            </w:r>
          </w:p>
        </w:tc>
      </w:tr>
      <w:tr w:rsidR="00B422F9" w:rsidRPr="00417139" w:rsidTr="00071280">
        <w:tc>
          <w:tcPr>
            <w:tcW w:w="3043" w:type="dxa"/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</w:p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proofErr w:type="spellStart"/>
            <w:r w:rsidRPr="00417139">
              <w:rPr>
                <w:szCs w:val="28"/>
              </w:rPr>
              <w:t>Жиганова</w:t>
            </w:r>
            <w:proofErr w:type="spellEnd"/>
            <w:r w:rsidRPr="00417139">
              <w:rPr>
                <w:szCs w:val="28"/>
              </w:rPr>
              <w:t xml:space="preserve"> С.Ю.</w:t>
            </w:r>
          </w:p>
        </w:tc>
      </w:tr>
      <w:tr w:rsidR="00B422F9" w:rsidRPr="00417139" w:rsidTr="00071280">
        <w:tc>
          <w:tcPr>
            <w:tcW w:w="3043" w:type="dxa"/>
          </w:tcPr>
          <w:p w:rsidR="00B422F9" w:rsidRPr="00417139" w:rsidRDefault="00B422F9" w:rsidP="00071280">
            <w:pPr>
              <w:contextualSpacing/>
              <w:rPr>
                <w:szCs w:val="28"/>
              </w:rPr>
            </w:pPr>
            <w:r w:rsidRPr="00417139">
              <w:rPr>
                <w:szCs w:val="28"/>
              </w:rPr>
              <w:t>Руководитель управления финансами</w:t>
            </w:r>
          </w:p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</w:p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Москаленко А.В.</w:t>
            </w:r>
          </w:p>
        </w:tc>
      </w:tr>
      <w:tr w:rsidR="00B422F9" w:rsidRPr="00417139" w:rsidTr="00071280">
        <w:trPr>
          <w:trHeight w:val="883"/>
        </w:trPr>
        <w:tc>
          <w:tcPr>
            <w:tcW w:w="3043" w:type="dxa"/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правового отдела  администрации городского округа</w:t>
            </w:r>
          </w:p>
        </w:tc>
        <w:tc>
          <w:tcPr>
            <w:tcW w:w="2953" w:type="dxa"/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:rsidR="00B422F9" w:rsidRDefault="00B422F9" w:rsidP="00071280">
            <w:pPr>
              <w:contextualSpacing/>
              <w:jc w:val="center"/>
              <w:rPr>
                <w:szCs w:val="28"/>
              </w:rPr>
            </w:pPr>
          </w:p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Трибунская Л.М.</w:t>
            </w:r>
          </w:p>
        </w:tc>
      </w:tr>
      <w:tr w:rsidR="00B422F9" w:rsidRPr="00417139" w:rsidTr="0007128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 xml:space="preserve">Руководитель управления архитектуры и градостроительства администрации городского округа Кинель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</w:p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</w:tr>
      <w:tr w:rsidR="00B422F9" w:rsidRPr="009E1524" w:rsidTr="0007128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F9" w:rsidRPr="00417139" w:rsidRDefault="00B422F9" w:rsidP="00071280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F9" w:rsidRPr="00417139" w:rsidRDefault="00B422F9" w:rsidP="00071280">
            <w:pPr>
              <w:contextualSpacing/>
              <w:jc w:val="center"/>
              <w:rPr>
                <w:szCs w:val="28"/>
              </w:rPr>
            </w:pPr>
          </w:p>
          <w:p w:rsidR="00B422F9" w:rsidRPr="009E1524" w:rsidRDefault="00B422F9" w:rsidP="00071280">
            <w:pPr>
              <w:contextualSpacing/>
              <w:jc w:val="center"/>
              <w:rPr>
                <w:szCs w:val="28"/>
              </w:rPr>
            </w:pPr>
            <w:proofErr w:type="spellStart"/>
            <w:r w:rsidRPr="00417139">
              <w:rPr>
                <w:szCs w:val="28"/>
              </w:rPr>
              <w:t>Тютрина</w:t>
            </w:r>
            <w:proofErr w:type="spellEnd"/>
            <w:r w:rsidRPr="00417139">
              <w:rPr>
                <w:szCs w:val="28"/>
              </w:rPr>
              <w:t xml:space="preserve"> О.А.</w:t>
            </w:r>
          </w:p>
        </w:tc>
      </w:tr>
    </w:tbl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B422F9" w:rsidRPr="003B0CD9" w:rsidTr="00071280">
        <w:tc>
          <w:tcPr>
            <w:tcW w:w="4110" w:type="dxa"/>
          </w:tcPr>
          <w:p w:rsidR="00B422F9" w:rsidRPr="003B0CD9" w:rsidRDefault="00B422F9" w:rsidP="000712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422F9" w:rsidRPr="003B0CD9" w:rsidRDefault="00B422F9" w:rsidP="00071280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B422F9" w:rsidRPr="003B0CD9" w:rsidRDefault="00B422F9" w:rsidP="00071280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:rsidR="00B422F9" w:rsidRPr="003B0CD9" w:rsidRDefault="00B422F9" w:rsidP="00071280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городского округа Кинель Самарской области</w:t>
            </w:r>
          </w:p>
          <w:p w:rsidR="00B422F9" w:rsidRPr="003B0CD9" w:rsidRDefault="00B422F9" w:rsidP="00071280">
            <w:pPr>
              <w:ind w:left="34"/>
              <w:jc w:val="center"/>
              <w:rPr>
                <w:sz w:val="24"/>
                <w:szCs w:val="24"/>
              </w:rPr>
            </w:pPr>
            <w:r w:rsidRPr="003B0CD9">
              <w:rPr>
                <w:szCs w:val="28"/>
              </w:rPr>
              <w:t>от _____________№ ________</w:t>
            </w:r>
          </w:p>
        </w:tc>
      </w:tr>
      <w:tr w:rsidR="00B422F9" w:rsidRPr="003B0CD9" w:rsidTr="00071280">
        <w:tc>
          <w:tcPr>
            <w:tcW w:w="4110" w:type="dxa"/>
          </w:tcPr>
          <w:p w:rsidR="00B422F9" w:rsidRPr="003B0CD9" w:rsidRDefault="00B422F9" w:rsidP="000712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422F9" w:rsidRPr="003B0CD9" w:rsidRDefault="00B422F9" w:rsidP="00071280">
            <w:pPr>
              <w:jc w:val="center"/>
              <w:rPr>
                <w:szCs w:val="28"/>
              </w:rPr>
            </w:pPr>
          </w:p>
          <w:p w:rsidR="00B422F9" w:rsidRPr="003B0CD9" w:rsidRDefault="00B422F9" w:rsidP="000712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1</w:t>
            </w:r>
          </w:p>
          <w:p w:rsidR="00B422F9" w:rsidRPr="003B0CD9" w:rsidRDefault="00B422F9" w:rsidP="00071280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муниципальной программе</w:t>
            </w:r>
          </w:p>
          <w:p w:rsidR="00B422F9" w:rsidRPr="003B0CD9" w:rsidRDefault="00B422F9" w:rsidP="00071280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городского округа Кинель </w:t>
            </w:r>
            <w:proofErr w:type="gramStart"/>
            <w:r w:rsidRPr="003B0CD9">
              <w:rPr>
                <w:szCs w:val="28"/>
              </w:rPr>
              <w:t>Самарской</w:t>
            </w:r>
            <w:proofErr w:type="gramEnd"/>
          </w:p>
          <w:p w:rsidR="00B422F9" w:rsidRPr="003B0CD9" w:rsidRDefault="00B422F9" w:rsidP="00071280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области «Создание доступной среды</w:t>
            </w:r>
          </w:p>
          <w:p w:rsidR="00B422F9" w:rsidRPr="003B0CD9" w:rsidRDefault="00B422F9" w:rsidP="00071280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жизнедеятельности лицам с ограниченными возможностями здоровья и их социальную интеграцию </w:t>
            </w:r>
          </w:p>
          <w:p w:rsidR="00B422F9" w:rsidRPr="003B0CD9" w:rsidRDefault="00B422F9" w:rsidP="000712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2021-2025</w:t>
            </w:r>
            <w:r w:rsidRPr="003B0CD9">
              <w:rPr>
                <w:szCs w:val="28"/>
              </w:rPr>
              <w:t xml:space="preserve"> годы»</w:t>
            </w:r>
          </w:p>
        </w:tc>
      </w:tr>
    </w:tbl>
    <w:p w:rsidR="00B422F9" w:rsidRDefault="00B422F9" w:rsidP="00B422F9">
      <w:pPr>
        <w:shd w:val="clear" w:color="auto" w:fill="FFFFFF"/>
        <w:spacing w:line="331" w:lineRule="exact"/>
        <w:rPr>
          <w:b/>
          <w:color w:val="434343"/>
          <w:spacing w:val="15"/>
          <w:szCs w:val="28"/>
        </w:rPr>
      </w:pPr>
    </w:p>
    <w:p w:rsidR="00B422F9" w:rsidRDefault="00B422F9" w:rsidP="00B422F9">
      <w:pPr>
        <w:shd w:val="clear" w:color="auto" w:fill="FFFFFF"/>
        <w:spacing w:line="331" w:lineRule="exact"/>
        <w:jc w:val="center"/>
        <w:rPr>
          <w:b/>
          <w:color w:val="434343"/>
          <w:spacing w:val="15"/>
          <w:szCs w:val="28"/>
        </w:rPr>
      </w:pPr>
    </w:p>
    <w:p w:rsidR="00B422F9" w:rsidRPr="00575499" w:rsidRDefault="00B422F9" w:rsidP="00B422F9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:rsidR="00B422F9" w:rsidRDefault="00B422F9" w:rsidP="00B422F9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277"/>
        <w:gridCol w:w="1292"/>
        <w:gridCol w:w="996"/>
        <w:gridCol w:w="996"/>
        <w:gridCol w:w="996"/>
        <w:gridCol w:w="996"/>
        <w:gridCol w:w="996"/>
      </w:tblGrid>
      <w:tr w:rsidR="00B422F9" w:rsidRPr="00575499" w:rsidTr="00071280">
        <w:tc>
          <w:tcPr>
            <w:tcW w:w="1074" w:type="dxa"/>
            <w:vMerge w:val="restart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 xml:space="preserve">№ </w:t>
            </w:r>
            <w:proofErr w:type="gramStart"/>
            <w:r w:rsidRPr="00575499">
              <w:rPr>
                <w:sz w:val="24"/>
                <w:szCs w:val="24"/>
              </w:rPr>
              <w:t>п</w:t>
            </w:r>
            <w:proofErr w:type="gramEnd"/>
            <w:r w:rsidRPr="00575499">
              <w:rPr>
                <w:sz w:val="24"/>
                <w:szCs w:val="24"/>
              </w:rPr>
              <w:t>/п</w:t>
            </w:r>
          </w:p>
        </w:tc>
        <w:tc>
          <w:tcPr>
            <w:tcW w:w="1776" w:type="dxa"/>
            <w:vMerge w:val="restart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145" w:type="dxa"/>
            <w:gridSpan w:val="5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B422F9" w:rsidRPr="00575499" w:rsidTr="00071280">
        <w:tc>
          <w:tcPr>
            <w:tcW w:w="1074" w:type="dxa"/>
            <w:vMerge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422F9" w:rsidRPr="00575499" w:rsidTr="00071280">
        <w:tc>
          <w:tcPr>
            <w:tcW w:w="1074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:rsidR="00B422F9" w:rsidRPr="00575499" w:rsidRDefault="00B422F9" w:rsidP="00071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 «Создание условий для беспрепятственного доступа инвалидов и других маломобильных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B422F9" w:rsidRPr="00575499" w:rsidTr="00071280">
        <w:tc>
          <w:tcPr>
            <w:tcW w:w="1074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:rsidR="00B422F9" w:rsidRPr="00575499" w:rsidRDefault="00B422F9" w:rsidP="00071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1.Повышение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маломобильных граждан;</w:t>
            </w:r>
          </w:p>
        </w:tc>
      </w:tr>
      <w:tr w:rsidR="00B422F9" w:rsidRPr="00575499" w:rsidTr="00071280">
        <w:tc>
          <w:tcPr>
            <w:tcW w:w="1074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B422F9" w:rsidRPr="00575499" w:rsidRDefault="00B422F9" w:rsidP="00071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      </w:r>
          </w:p>
        </w:tc>
        <w:tc>
          <w:tcPr>
            <w:tcW w:w="1292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422F9" w:rsidRPr="0057549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422F9" w:rsidRDefault="00B422F9" w:rsidP="00B422F9">
      <w:r>
        <w:t>».</w:t>
      </w: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  <w:sectPr w:rsidR="00B422F9" w:rsidSect="00375737">
          <w:pgSz w:w="11906" w:h="16838"/>
          <w:pgMar w:top="1134" w:right="851" w:bottom="397" w:left="1701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Ind w:w="9180" w:type="dxa"/>
        <w:tblLook w:val="04A0" w:firstRow="1" w:lastRow="0" w:firstColumn="1" w:lastColumn="0" w:noHBand="0" w:noVBand="1"/>
      </w:tblPr>
      <w:tblGrid>
        <w:gridCol w:w="5323"/>
      </w:tblGrid>
      <w:tr w:rsidR="00B422F9" w:rsidTr="00071280">
        <w:trPr>
          <w:trHeight w:val="1275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B422F9" w:rsidRPr="005816BB" w:rsidRDefault="00B422F9" w:rsidP="000712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  <w:r w:rsidRPr="005816BB">
              <w:rPr>
                <w:sz w:val="24"/>
                <w:szCs w:val="24"/>
              </w:rPr>
              <w:t xml:space="preserve"> </w:t>
            </w:r>
          </w:p>
          <w:p w:rsidR="00B422F9" w:rsidRPr="005816BB" w:rsidRDefault="00B422F9" w:rsidP="000712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к постановлению администрации</w:t>
            </w:r>
          </w:p>
          <w:p w:rsidR="00B422F9" w:rsidRPr="005816BB" w:rsidRDefault="00B422F9" w:rsidP="0007128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городского округа Кинель Самарской области</w:t>
            </w: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от _____________№ ________</w:t>
            </w:r>
          </w:p>
        </w:tc>
      </w:tr>
    </w:tbl>
    <w:p w:rsidR="00B422F9" w:rsidRDefault="00B422F9" w:rsidP="00B422F9">
      <w:pPr>
        <w:rPr>
          <w:sz w:val="24"/>
          <w:szCs w:val="24"/>
        </w:rPr>
      </w:pPr>
    </w:p>
    <w:p w:rsidR="00B422F9" w:rsidRDefault="00B422F9" w:rsidP="00B422F9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5816BB">
        <w:rPr>
          <w:szCs w:val="28"/>
        </w:rPr>
        <w:t>«</w:t>
      </w:r>
      <w:r>
        <w:rPr>
          <w:sz w:val="24"/>
          <w:szCs w:val="24"/>
        </w:rPr>
        <w:t>ПРИЛОЖЕНИЕ 2</w:t>
      </w:r>
    </w:p>
    <w:p w:rsidR="00B422F9" w:rsidRDefault="00B422F9" w:rsidP="00B422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:rsidR="00B422F9" w:rsidRDefault="00B422F9" w:rsidP="00B422F9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:rsidR="00B422F9" w:rsidRDefault="00B422F9" w:rsidP="00B422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:rsidR="00B422F9" w:rsidRDefault="00B422F9" w:rsidP="00B422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:rsidR="00B422F9" w:rsidRDefault="00B422F9" w:rsidP="00B422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:rsidR="00B422F9" w:rsidRDefault="00B422F9" w:rsidP="00B422F9">
      <w:pPr>
        <w:jc w:val="right"/>
        <w:rPr>
          <w:sz w:val="24"/>
          <w:szCs w:val="24"/>
        </w:rPr>
      </w:pPr>
    </w:p>
    <w:p w:rsidR="00B422F9" w:rsidRDefault="00B422F9" w:rsidP="00B422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tbl>
      <w:tblPr>
        <w:tblStyle w:val="a3"/>
        <w:tblW w:w="14503" w:type="dxa"/>
        <w:tblLayout w:type="fixed"/>
        <w:tblLook w:val="04A0" w:firstRow="1" w:lastRow="0" w:firstColumn="1" w:lastColumn="0" w:noHBand="0" w:noVBand="1"/>
      </w:tblPr>
      <w:tblGrid>
        <w:gridCol w:w="817"/>
        <w:gridCol w:w="3326"/>
        <w:gridCol w:w="2486"/>
        <w:gridCol w:w="1658"/>
        <w:gridCol w:w="2072"/>
        <w:gridCol w:w="1798"/>
        <w:gridCol w:w="2346"/>
      </w:tblGrid>
      <w:tr w:rsidR="00B422F9" w:rsidTr="00071280">
        <w:tc>
          <w:tcPr>
            <w:tcW w:w="817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 xml:space="preserve">№ </w:t>
            </w:r>
            <w:proofErr w:type="gramStart"/>
            <w:r w:rsidRPr="006F52B1">
              <w:rPr>
                <w:sz w:val="24"/>
                <w:szCs w:val="24"/>
              </w:rPr>
              <w:t>п</w:t>
            </w:r>
            <w:proofErr w:type="gramEnd"/>
            <w:r w:rsidRPr="006F52B1">
              <w:rPr>
                <w:sz w:val="24"/>
                <w:szCs w:val="24"/>
              </w:rPr>
              <w:t>/п</w:t>
            </w:r>
          </w:p>
        </w:tc>
        <w:tc>
          <w:tcPr>
            <w:tcW w:w="3326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счет средств бюджета городского округа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B422F9" w:rsidRPr="00FB07F5" w:rsidRDefault="00B422F9" w:rsidP="00071280">
            <w:pPr>
              <w:jc w:val="center"/>
              <w:rPr>
                <w:sz w:val="24"/>
                <w:szCs w:val="24"/>
              </w:rPr>
            </w:pPr>
            <w:r w:rsidRPr="00FB07F5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№4 </w:t>
            </w:r>
            <w:proofErr w:type="spellStart"/>
            <w:r w:rsidRPr="00FB07F5">
              <w:rPr>
                <w:sz w:val="24"/>
                <w:szCs w:val="24"/>
              </w:rPr>
              <w:t>п.г.т</w:t>
            </w:r>
            <w:proofErr w:type="spellEnd"/>
            <w:r w:rsidRPr="00FB07F5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</w:tc>
        <w:tc>
          <w:tcPr>
            <w:tcW w:w="2486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(слабовидящие)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2346" w:type="dxa"/>
          </w:tcPr>
          <w:p w:rsidR="00B422F9" w:rsidRPr="00C04CDF" w:rsidRDefault="00B422F9" w:rsidP="0007128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установка поручня</w:t>
            </w: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пандус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r w:rsidRPr="00713109">
              <w:rPr>
                <w:sz w:val="24"/>
                <w:szCs w:val="24"/>
              </w:rPr>
              <w:lastRenderedPageBreak/>
              <w:t xml:space="preserve">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(глухие)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2346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179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№9 города </w:t>
            </w:r>
            <w:proofErr w:type="spellStart"/>
            <w:r w:rsidRPr="009532EA">
              <w:rPr>
                <w:sz w:val="24"/>
                <w:szCs w:val="24"/>
              </w:rPr>
              <w:t>Кинеля</w:t>
            </w:r>
            <w:proofErr w:type="spellEnd"/>
            <w:r w:rsidRPr="009532EA">
              <w:rPr>
                <w:sz w:val="24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248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C171C2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C171C2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(слабовидящие)</w:t>
            </w: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11 000,00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79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11 000,00</w:t>
            </w:r>
          </w:p>
        </w:tc>
        <w:tc>
          <w:tcPr>
            <w:tcW w:w="234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№7 города </w:t>
            </w:r>
            <w:proofErr w:type="spellStart"/>
            <w:r w:rsidRPr="009532EA">
              <w:rPr>
                <w:sz w:val="24"/>
                <w:szCs w:val="24"/>
              </w:rPr>
              <w:t>Кинеля</w:t>
            </w:r>
            <w:proofErr w:type="spellEnd"/>
            <w:r w:rsidRPr="009532EA">
              <w:rPr>
                <w:sz w:val="24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248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парковки для инвалидов, установка пандуса и оборудование входной группы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:rsidR="00B422F9" w:rsidRPr="00610372" w:rsidRDefault="00B422F9" w:rsidP="00071280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Pr="00610372" w:rsidRDefault="00B422F9" w:rsidP="00071280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D798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1D798C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общеобразовательное учреждение средняя общеобразовательная школа №8 </w:t>
            </w:r>
            <w:proofErr w:type="spellStart"/>
            <w:r w:rsidRPr="009532EA">
              <w:rPr>
                <w:sz w:val="24"/>
                <w:szCs w:val="24"/>
              </w:rPr>
              <w:t>п.г.т</w:t>
            </w:r>
            <w:proofErr w:type="spellEnd"/>
            <w:r w:rsidRPr="009532EA">
              <w:rPr>
                <w:sz w:val="24"/>
                <w:szCs w:val="24"/>
              </w:rPr>
              <w:t>. Алексеевка городского округа Кинель Самарской области</w:t>
            </w:r>
          </w:p>
        </w:tc>
        <w:tc>
          <w:tcPr>
            <w:tcW w:w="2486" w:type="dxa"/>
          </w:tcPr>
          <w:p w:rsidR="00B422F9" w:rsidRPr="001D798C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D798C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30468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vMerge w:val="restart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 xml:space="preserve">Многоквартирный дом ул. Маяковского, </w:t>
            </w:r>
            <w:r>
              <w:rPr>
                <w:sz w:val="24"/>
                <w:szCs w:val="24"/>
              </w:rPr>
              <w:t>д.</w:t>
            </w:r>
            <w:r w:rsidRPr="0095136E">
              <w:rPr>
                <w:sz w:val="24"/>
                <w:szCs w:val="24"/>
              </w:rPr>
              <w:t>90, кв. 31</w:t>
            </w: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25 000,00</w:t>
            </w:r>
          </w:p>
        </w:tc>
        <w:tc>
          <w:tcPr>
            <w:tcW w:w="179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rPr>
          <w:trHeight w:val="285"/>
        </w:trPr>
        <w:tc>
          <w:tcPr>
            <w:tcW w:w="817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ул. Энгельса, д. 11А</w:t>
            </w: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1798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B422F9" w:rsidTr="00071280">
        <w:trPr>
          <w:trHeight w:val="285"/>
        </w:trPr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6" w:type="dxa"/>
            <w:vMerge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260 000,00</w:t>
            </w:r>
          </w:p>
        </w:tc>
        <w:tc>
          <w:tcPr>
            <w:tcW w:w="1798" w:type="dxa"/>
          </w:tcPr>
          <w:p w:rsidR="00B422F9" w:rsidRPr="009066DC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260 000,00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Кинельская</w:t>
            </w:r>
            <w:proofErr w:type="spellEnd"/>
            <w:r>
              <w:rPr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2486" w:type="dxa"/>
          </w:tcPr>
          <w:p w:rsidR="00B422F9" w:rsidRPr="00E32324" w:rsidRDefault="00B422F9" w:rsidP="00071280">
            <w:pPr>
              <w:jc w:val="center"/>
              <w:rPr>
                <w:sz w:val="24"/>
                <w:szCs w:val="24"/>
              </w:rPr>
            </w:pPr>
            <w:r w:rsidRPr="00E32324">
              <w:rPr>
                <w:sz w:val="24"/>
                <w:szCs w:val="24"/>
              </w:rPr>
              <w:t>Оборудование входной группы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:rsidR="00B422F9" w:rsidRDefault="00B422F9" w:rsidP="0007128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администрации городского округа Кинель Самарской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  <w:p w:rsidR="00B422F9" w:rsidRPr="004C6A55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Кинельская</w:t>
            </w:r>
            <w:proofErr w:type="spellEnd"/>
            <w:r>
              <w:rPr>
                <w:sz w:val="24"/>
                <w:szCs w:val="24"/>
              </w:rPr>
              <w:t xml:space="preserve"> городская централизованная библиотечная система»)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E32324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(глухие)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1798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(слабовидящие)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:rsidR="00B422F9" w:rsidRPr="00464945" w:rsidRDefault="00B422F9" w:rsidP="00071280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E06B30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E06B30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E06B30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1798" w:type="dxa"/>
          </w:tcPr>
          <w:p w:rsidR="00B422F9" w:rsidRPr="00E06B30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дополнительного образования «Детская школа искусств «Камертон»)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(слабовидящие)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B21DA6" w:rsidRDefault="00B422F9" w:rsidP="00071280">
            <w:pPr>
              <w:jc w:val="center"/>
              <w:rPr>
                <w:sz w:val="24"/>
                <w:szCs w:val="24"/>
              </w:rPr>
            </w:pPr>
            <w:r w:rsidRPr="00B21D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</w:t>
            </w:r>
            <w:r w:rsidRPr="00B21DA6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B422F9" w:rsidRPr="00585A18" w:rsidRDefault="00B422F9" w:rsidP="00071280">
            <w:pPr>
              <w:jc w:val="center"/>
              <w:rPr>
                <w:sz w:val="24"/>
                <w:szCs w:val="24"/>
              </w:rPr>
            </w:pPr>
            <w:r w:rsidRPr="00585A18">
              <w:rPr>
                <w:sz w:val="24"/>
                <w:szCs w:val="24"/>
              </w:rPr>
              <w:t>25 </w:t>
            </w:r>
            <w:r>
              <w:rPr>
                <w:sz w:val="24"/>
                <w:szCs w:val="24"/>
              </w:rPr>
              <w:t>0</w:t>
            </w:r>
            <w:r w:rsidRPr="00585A18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0</w:t>
            </w:r>
            <w:r w:rsidRPr="00AF6B53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9</w:t>
            </w:r>
          </w:p>
        </w:tc>
        <w:tc>
          <w:tcPr>
            <w:tcW w:w="3326" w:type="dxa"/>
            <w:vMerge w:val="restart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2486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</w:t>
            </w:r>
            <w:r w:rsidRPr="00556F4D">
              <w:rPr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Кинель Самарской области</w:t>
            </w:r>
          </w:p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 xml:space="preserve">Муниципальное </w:t>
            </w:r>
            <w:r w:rsidRPr="00556F4D">
              <w:rPr>
                <w:sz w:val="24"/>
                <w:szCs w:val="24"/>
              </w:rPr>
              <w:lastRenderedPageBreak/>
              <w:t>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</w:tc>
      </w:tr>
      <w:tr w:rsidR="00B422F9" w:rsidTr="00071280">
        <w:tc>
          <w:tcPr>
            <w:tcW w:w="817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 w:rsidRPr="00556F4D">
              <w:rPr>
                <w:sz w:val="24"/>
                <w:szCs w:val="24"/>
              </w:rPr>
              <w:t>1</w:t>
            </w:r>
            <w:proofErr w:type="gramEnd"/>
            <w:r w:rsidRPr="00556F4D">
              <w:rPr>
                <w:sz w:val="24"/>
                <w:szCs w:val="24"/>
              </w:rPr>
              <w:t xml:space="preserve"> (глухие)</w:t>
            </w:r>
          </w:p>
        </w:tc>
        <w:tc>
          <w:tcPr>
            <w:tcW w:w="165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</w:t>
            </w:r>
            <w:proofErr w:type="gramStart"/>
            <w:r w:rsidRPr="00556F4D">
              <w:rPr>
                <w:sz w:val="24"/>
                <w:szCs w:val="24"/>
              </w:rPr>
              <w:t>2</w:t>
            </w:r>
            <w:proofErr w:type="gramEnd"/>
            <w:r w:rsidRPr="00556F4D">
              <w:rPr>
                <w:sz w:val="24"/>
                <w:szCs w:val="24"/>
              </w:rPr>
              <w:t xml:space="preserve"> (слабовидящие)</w:t>
            </w:r>
          </w:p>
        </w:tc>
        <w:tc>
          <w:tcPr>
            <w:tcW w:w="165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107000,00</w:t>
            </w:r>
          </w:p>
        </w:tc>
        <w:tc>
          <w:tcPr>
            <w:tcW w:w="179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Pr="00556F4D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556F4D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556F4D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556F4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556F4D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556F4D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269 </w:t>
            </w:r>
            <w:r w:rsidRPr="00556F4D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:rsidR="00B422F9" w:rsidRPr="00556F4D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269 000,00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rPr>
          <w:trHeight w:val="1426"/>
        </w:trPr>
        <w:tc>
          <w:tcPr>
            <w:tcW w:w="817" w:type="dxa"/>
          </w:tcPr>
          <w:p w:rsidR="00B422F9" w:rsidRPr="006F52B1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:rsidR="00B422F9" w:rsidRPr="00CB2D04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</w:t>
            </w:r>
            <w:proofErr w:type="spellStart"/>
            <w:r w:rsidRPr="00CB2D04">
              <w:rPr>
                <w:sz w:val="24"/>
                <w:szCs w:val="24"/>
              </w:rPr>
              <w:t>Кинеля</w:t>
            </w:r>
            <w:proofErr w:type="spellEnd"/>
            <w:r w:rsidRPr="00CB2D04">
              <w:rPr>
                <w:sz w:val="24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B422F9" w:rsidTr="00071280">
        <w:tc>
          <w:tcPr>
            <w:tcW w:w="817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6" w:type="dxa"/>
            <w:vMerge w:val="restart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военного комиссариата расположенного по адресу: Самарская область, г. Кинель, ул. Орджоникидзе д.123</w:t>
            </w: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B422F9" w:rsidRPr="00213475" w:rsidRDefault="00B422F9" w:rsidP="00071280">
            <w:pPr>
              <w:jc w:val="center"/>
              <w:rPr>
                <w:bCs/>
                <w:sz w:val="24"/>
                <w:szCs w:val="24"/>
              </w:rPr>
            </w:pPr>
            <w:r w:rsidRPr="00213475">
              <w:rPr>
                <w:bCs/>
                <w:sz w:val="24"/>
                <w:szCs w:val="24"/>
              </w:rPr>
              <w:t>804 000,00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213475">
              <w:rPr>
                <w:bCs/>
                <w:sz w:val="24"/>
                <w:szCs w:val="24"/>
              </w:rPr>
              <w:t>804 000,00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889 900 ,00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889 900 ,00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rPr>
          <w:trHeight w:val="1098"/>
        </w:trPr>
        <w:tc>
          <w:tcPr>
            <w:tcW w:w="817" w:type="dxa"/>
            <w:vMerge w:val="restart"/>
          </w:tcPr>
          <w:p w:rsidR="00B422F9" w:rsidRPr="0097345C" w:rsidRDefault="00B422F9" w:rsidP="00071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6" w:type="dxa"/>
            <w:vMerge w:val="restart"/>
          </w:tcPr>
          <w:p w:rsidR="00B422F9" w:rsidRPr="00CB2D04" w:rsidRDefault="00B422F9" w:rsidP="00071280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</w:t>
            </w:r>
            <w:r w:rsidRPr="00C55C3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86" w:type="dxa"/>
            <w:vMerge w:val="restart"/>
          </w:tcPr>
          <w:p w:rsidR="00B422F9" w:rsidRPr="00A57E61" w:rsidRDefault="00B422F9" w:rsidP="00071280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 xml:space="preserve">с Порядком предоставления социальной выплаты или компенсации инвалидам, использующим кресла-коляски на пристройку пандуса к жилому помещению (к окну, </w:t>
            </w:r>
            <w:r>
              <w:rPr>
                <w:bCs/>
                <w:sz w:val="24"/>
                <w:szCs w:val="24"/>
              </w:rPr>
              <w:lastRenderedPageBreak/>
              <w:t xml:space="preserve">балкону/лоджии)   </w:t>
            </w: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:rsidR="00B422F9" w:rsidRPr="0097345C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городского округа Кинель Самарской области «Управление по вопросам семьи и демографического развития»</w:t>
            </w:r>
          </w:p>
        </w:tc>
      </w:tr>
      <w:tr w:rsidR="00B422F9" w:rsidTr="00071280">
        <w:trPr>
          <w:trHeight w:val="1128"/>
        </w:trPr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C55C3A" w:rsidRDefault="00B422F9" w:rsidP="0007128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:rsidR="00B422F9" w:rsidRPr="00A57E61" w:rsidRDefault="00B422F9" w:rsidP="000712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</w:tr>
      <w:tr w:rsidR="00B422F9" w:rsidTr="00071280">
        <w:trPr>
          <w:trHeight w:val="274"/>
        </w:trPr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Pr="00C55C3A" w:rsidRDefault="00B422F9" w:rsidP="0007128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6" w:type="dxa"/>
            <w:vMerge/>
          </w:tcPr>
          <w:p w:rsidR="00B422F9" w:rsidRPr="00A57E61" w:rsidRDefault="00B422F9" w:rsidP="000712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179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</w:tr>
      <w:tr w:rsidR="00B422F9" w:rsidTr="00071280">
        <w:tc>
          <w:tcPr>
            <w:tcW w:w="817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  <w:p w:rsidR="00B422F9" w:rsidRPr="00A57E61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</w:p>
          <w:p w:rsidR="00B422F9" w:rsidRPr="0095136E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713 0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B422F9" w:rsidRPr="0018459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713 0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:rsidR="00B422F9" w:rsidRDefault="00B422F9" w:rsidP="00071280">
            <w:pPr>
              <w:rPr>
                <w:b/>
                <w:sz w:val="24"/>
                <w:szCs w:val="24"/>
              </w:rPr>
            </w:pPr>
          </w:p>
        </w:tc>
      </w:tr>
      <w:tr w:rsidR="00B422F9" w:rsidTr="00071280">
        <w:tc>
          <w:tcPr>
            <w:tcW w:w="6629" w:type="dxa"/>
            <w:gridSpan w:val="3"/>
          </w:tcPr>
          <w:p w:rsidR="00B422F9" w:rsidRPr="00AF6B53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5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  <w:p w:rsidR="00B422F9" w:rsidRPr="00C70A8E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B422F9" w:rsidRPr="00615B48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615B48">
              <w:rPr>
                <w:b/>
                <w:bCs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  <w:r w:rsidRPr="00615B48">
              <w:rPr>
                <w:b/>
                <w:bCs/>
                <w:color w:val="000000"/>
                <w:spacing w:val="-3"/>
                <w:sz w:val="24"/>
                <w:szCs w:val="24"/>
              </w:rPr>
              <w:t>734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615B48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798" w:type="dxa"/>
          </w:tcPr>
          <w:p w:rsidR="00B422F9" w:rsidRPr="00C70A8E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2 734 400,00</w:t>
            </w:r>
          </w:p>
        </w:tc>
        <w:tc>
          <w:tcPr>
            <w:tcW w:w="2346" w:type="dxa"/>
          </w:tcPr>
          <w:p w:rsidR="00B422F9" w:rsidRPr="00C70A8E" w:rsidRDefault="00B422F9" w:rsidP="000712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22F9" w:rsidRDefault="00B422F9" w:rsidP="00B422F9">
      <w:pPr>
        <w:rPr>
          <w:b/>
          <w:sz w:val="24"/>
          <w:szCs w:val="24"/>
        </w:rPr>
      </w:pPr>
    </w:p>
    <w:p w:rsidR="00B422F9" w:rsidRPr="006F52B1" w:rsidRDefault="00B422F9" w:rsidP="00B422F9">
      <w:pPr>
        <w:rPr>
          <w:b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987"/>
        <w:gridCol w:w="1669"/>
        <w:gridCol w:w="1669"/>
        <w:gridCol w:w="1539"/>
        <w:gridCol w:w="1538"/>
        <w:gridCol w:w="1408"/>
        <w:gridCol w:w="1644"/>
      </w:tblGrid>
      <w:tr w:rsidR="00B422F9" w:rsidTr="00071280">
        <w:tc>
          <w:tcPr>
            <w:tcW w:w="4987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39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3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08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644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B422F9" w:rsidTr="00071280">
        <w:tc>
          <w:tcPr>
            <w:tcW w:w="4987" w:type="dxa"/>
          </w:tcPr>
          <w:p w:rsidR="00B422F9" w:rsidRPr="009532EA" w:rsidRDefault="00B422F9" w:rsidP="00071280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1669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195 900,00</w:t>
            </w:r>
          </w:p>
        </w:tc>
        <w:tc>
          <w:tcPr>
            <w:tcW w:w="1669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150 000,00</w:t>
            </w:r>
          </w:p>
        </w:tc>
        <w:tc>
          <w:tcPr>
            <w:tcW w:w="1539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1 056 000,00</w:t>
            </w:r>
            <w:r w:rsidRPr="00D41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B422F9" w:rsidRPr="001464CF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1 401  900,00</w:t>
            </w:r>
          </w:p>
        </w:tc>
      </w:tr>
      <w:tr w:rsidR="00B422F9" w:rsidTr="00071280">
        <w:tc>
          <w:tcPr>
            <w:tcW w:w="4987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>Комитет по управлению муниципальным имуществом городского округа Кинель Самарской области</w:t>
            </w:r>
          </w:p>
        </w:tc>
        <w:tc>
          <w:tcPr>
            <w:tcW w:w="1669" w:type="dxa"/>
          </w:tcPr>
          <w:p w:rsidR="00B422F9" w:rsidRPr="000D6C8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B422F9" w:rsidRPr="000D6C8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B422F9" w:rsidRPr="000D6C8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B422F9" w:rsidRPr="00EF517E" w:rsidRDefault="00B422F9" w:rsidP="00071280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149 000,00</w:t>
            </w:r>
          </w:p>
        </w:tc>
        <w:tc>
          <w:tcPr>
            <w:tcW w:w="1408" w:type="dxa"/>
          </w:tcPr>
          <w:p w:rsidR="00B422F9" w:rsidRPr="00EF517E" w:rsidRDefault="00B422F9" w:rsidP="00071280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11 000,00</w:t>
            </w:r>
          </w:p>
        </w:tc>
        <w:tc>
          <w:tcPr>
            <w:tcW w:w="1644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160 000,00</w:t>
            </w:r>
          </w:p>
        </w:tc>
      </w:tr>
      <w:tr w:rsidR="00B422F9" w:rsidTr="00071280">
        <w:tc>
          <w:tcPr>
            <w:tcW w:w="4987" w:type="dxa"/>
          </w:tcPr>
          <w:p w:rsidR="00B422F9" w:rsidRPr="009C7465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  <w:shd w:val="clear" w:color="auto" w:fill="FFFFFF"/>
              </w:rPr>
              <w:t>Управление культуры и молодежной политики администрации городского округа Кинель, в том числе:</w:t>
            </w:r>
          </w:p>
        </w:tc>
        <w:tc>
          <w:tcPr>
            <w:tcW w:w="1669" w:type="dxa"/>
          </w:tcPr>
          <w:p w:rsidR="00B422F9" w:rsidRPr="009C7465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202 500,00</w:t>
            </w:r>
          </w:p>
        </w:tc>
        <w:tc>
          <w:tcPr>
            <w:tcW w:w="1669" w:type="dxa"/>
          </w:tcPr>
          <w:p w:rsidR="00B422F9" w:rsidRPr="009C7465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B422F9" w:rsidRPr="009C7465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177 000,00</w:t>
            </w:r>
          </w:p>
        </w:tc>
        <w:tc>
          <w:tcPr>
            <w:tcW w:w="1538" w:type="dxa"/>
          </w:tcPr>
          <w:p w:rsidR="00B422F9" w:rsidRPr="009C7465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B422F9" w:rsidRPr="009C7465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 w:rsidRPr="009C7465">
              <w:rPr>
                <w:b/>
                <w:bCs/>
                <w:sz w:val="24"/>
                <w:szCs w:val="24"/>
              </w:rPr>
              <w:t>80 000,00</w:t>
            </w:r>
          </w:p>
        </w:tc>
        <w:tc>
          <w:tcPr>
            <w:tcW w:w="1644" w:type="dxa"/>
          </w:tcPr>
          <w:p w:rsidR="00B422F9" w:rsidRDefault="00B422F9" w:rsidP="0007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459 500</w:t>
            </w:r>
            <w:r w:rsidRPr="00036DF3">
              <w:rPr>
                <w:b/>
                <w:sz w:val="24"/>
                <w:szCs w:val="24"/>
              </w:rPr>
              <w:t>,00</w:t>
            </w:r>
          </w:p>
        </w:tc>
      </w:tr>
      <w:tr w:rsidR="00B422F9" w:rsidTr="00071280">
        <w:tc>
          <w:tcPr>
            <w:tcW w:w="4987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Кинельская</w:t>
            </w:r>
            <w:proofErr w:type="spellEnd"/>
            <w:r>
              <w:rPr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  <w:p w:rsidR="00B422F9" w:rsidRPr="00713109" w:rsidRDefault="00B422F9" w:rsidP="0007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40 500,00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53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B422F9" w:rsidRPr="000D6C8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  <w:tc>
          <w:tcPr>
            <w:tcW w:w="1644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165 500,00</w:t>
            </w:r>
          </w:p>
        </w:tc>
      </w:tr>
      <w:tr w:rsidR="00B422F9" w:rsidTr="00071280">
        <w:tc>
          <w:tcPr>
            <w:tcW w:w="4987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53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B422F9" w:rsidRPr="000D6C8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25 000,00</w:t>
            </w:r>
          </w:p>
        </w:tc>
      </w:tr>
      <w:tr w:rsidR="00B422F9" w:rsidTr="00071280">
        <w:tc>
          <w:tcPr>
            <w:tcW w:w="4987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1538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B422F9" w:rsidRPr="000D6C85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B422F9" w:rsidRPr="00D41D94" w:rsidRDefault="00B422F9" w:rsidP="00071280">
            <w:pPr>
              <w:jc w:val="center"/>
              <w:rPr>
                <w:sz w:val="24"/>
                <w:szCs w:val="24"/>
              </w:rPr>
            </w:pPr>
            <w:r w:rsidRPr="00D41D94">
              <w:rPr>
                <w:sz w:val="24"/>
                <w:szCs w:val="24"/>
              </w:rPr>
              <w:t>269 000,00</w:t>
            </w:r>
          </w:p>
        </w:tc>
      </w:tr>
      <w:tr w:rsidR="00B422F9" w:rsidTr="00071280">
        <w:tc>
          <w:tcPr>
            <w:tcW w:w="4987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>учреждение городского округа Кинель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B422F9" w:rsidRDefault="00B422F9" w:rsidP="0007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B422F9" w:rsidRPr="00EF517E" w:rsidRDefault="00B422F9" w:rsidP="00071280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83 000,00</w:t>
            </w:r>
          </w:p>
        </w:tc>
        <w:tc>
          <w:tcPr>
            <w:tcW w:w="1538" w:type="dxa"/>
          </w:tcPr>
          <w:p w:rsidR="00B422F9" w:rsidRPr="00EF517E" w:rsidRDefault="00B422F9" w:rsidP="00071280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300 000,00</w:t>
            </w:r>
          </w:p>
        </w:tc>
        <w:tc>
          <w:tcPr>
            <w:tcW w:w="1408" w:type="dxa"/>
          </w:tcPr>
          <w:p w:rsidR="00B422F9" w:rsidRPr="00EF517E" w:rsidRDefault="00B422F9" w:rsidP="00071280">
            <w:pPr>
              <w:jc w:val="center"/>
              <w:rPr>
                <w:sz w:val="24"/>
                <w:szCs w:val="24"/>
              </w:rPr>
            </w:pPr>
            <w:r w:rsidRPr="00EF517E">
              <w:rPr>
                <w:sz w:val="24"/>
                <w:szCs w:val="24"/>
              </w:rPr>
              <w:t>330 000,00</w:t>
            </w:r>
          </w:p>
        </w:tc>
        <w:tc>
          <w:tcPr>
            <w:tcW w:w="1644" w:type="dxa"/>
          </w:tcPr>
          <w:p w:rsidR="00B422F9" w:rsidRPr="0065050E" w:rsidRDefault="00B422F9" w:rsidP="000712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713</w:t>
            </w:r>
            <w:r w:rsidRPr="0065050E">
              <w:rPr>
                <w:b/>
                <w:bCs/>
                <w:sz w:val="24"/>
                <w:szCs w:val="24"/>
              </w:rPr>
              <w:t> 000,00</w:t>
            </w:r>
          </w:p>
        </w:tc>
      </w:tr>
    </w:tbl>
    <w:p w:rsidR="00B422F9" w:rsidRPr="00DC033B" w:rsidRDefault="00B422F9" w:rsidP="00B422F9">
      <w:pPr>
        <w:rPr>
          <w:szCs w:val="28"/>
        </w:rPr>
        <w:sectPr w:rsidR="00B422F9" w:rsidRPr="00DC033B" w:rsidSect="00375737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  <w:r w:rsidRPr="005816BB">
        <w:rPr>
          <w:szCs w:val="28"/>
        </w:rPr>
        <w:t>»</w:t>
      </w:r>
      <w:r>
        <w:rPr>
          <w:szCs w:val="28"/>
        </w:rPr>
        <w:t>.</w:t>
      </w:r>
    </w:p>
    <w:p w:rsidR="00B422F9" w:rsidRDefault="00B422F9" w:rsidP="00B422F9">
      <w:pPr>
        <w:spacing w:line="360" w:lineRule="auto"/>
      </w:pPr>
    </w:p>
    <w:p w:rsidR="00B422F9" w:rsidRDefault="00B422F9" w:rsidP="00B422F9">
      <w:pPr>
        <w:spacing w:line="360" w:lineRule="auto"/>
      </w:pPr>
    </w:p>
    <w:p w:rsidR="00101010" w:rsidRDefault="00101010">
      <w:bookmarkStart w:id="0" w:name="_GoBack"/>
      <w:bookmarkEnd w:id="0"/>
    </w:p>
    <w:sectPr w:rsidR="00101010" w:rsidSect="00375737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8B"/>
    <w:rsid w:val="00101010"/>
    <w:rsid w:val="00276B92"/>
    <w:rsid w:val="00286FCC"/>
    <w:rsid w:val="002E2F8B"/>
    <w:rsid w:val="002E4B5F"/>
    <w:rsid w:val="0050314E"/>
    <w:rsid w:val="005B5A1C"/>
    <w:rsid w:val="007377D8"/>
    <w:rsid w:val="008E4BEE"/>
    <w:rsid w:val="00986999"/>
    <w:rsid w:val="00AC5990"/>
    <w:rsid w:val="00B422F9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2010</Words>
  <Characters>11462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2024-06-05T11:08:00Z</dcterms:created>
  <dcterms:modified xsi:type="dcterms:W3CDTF">2024-06-05T11:09:00Z</dcterms:modified>
</cp:coreProperties>
</file>