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C0E" w:rsidRPr="00BA10CB" w:rsidRDefault="001F2C0E" w:rsidP="001F2C0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10CB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1F2C0E" w:rsidRPr="00BA10CB" w:rsidRDefault="001F2C0E" w:rsidP="001F2C0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10CB">
        <w:rPr>
          <w:rFonts w:ascii="Times New Roman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</w:rPr>
        <w:t>начале сбора предложений и замечаний от организаций и граждан, касающихся соответствия положений проекта муниципального нормативного правового акта требованиям антимонопольного законодательства</w:t>
      </w:r>
    </w:p>
    <w:p w:rsidR="001F2C0E" w:rsidRPr="00BA10CB" w:rsidRDefault="001F2C0E" w:rsidP="001F2C0E">
      <w:pPr>
        <w:spacing w:line="240" w:lineRule="auto"/>
        <w:ind w:firstLine="72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F2C0E" w:rsidRPr="00CB21AB" w:rsidRDefault="001F2C0E" w:rsidP="001F2C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A10CB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DA1A51">
        <w:rPr>
          <w:rFonts w:ascii="Times New Roman" w:hAnsi="Times New Roman" w:cs="Times New Roman"/>
          <w:sz w:val="28"/>
          <w:szCs w:val="28"/>
        </w:rPr>
        <w:t>правовой отдел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Кинель Самарской области извещает о начале сбора предложений и замечаний по проекту постановления городского </w:t>
      </w:r>
      <w:r w:rsidRPr="00D07CD4">
        <w:rPr>
          <w:rFonts w:ascii="Times New Roman" w:hAnsi="Times New Roman" w:cs="Times New Roman"/>
          <w:sz w:val="28"/>
          <w:szCs w:val="28"/>
        </w:rPr>
        <w:t xml:space="preserve">округа Кинель Самарской </w:t>
      </w:r>
      <w:r w:rsidRPr="00A53D3A">
        <w:rPr>
          <w:rFonts w:ascii="Times New Roman" w:hAnsi="Times New Roman" w:cs="Times New Roman"/>
          <w:sz w:val="28"/>
          <w:szCs w:val="28"/>
        </w:rPr>
        <w:t>области «</w:t>
      </w:r>
      <w:hyperlink r:id="rId6" w:history="1">
        <w:r w:rsidR="009F1395" w:rsidRPr="009F1395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Об утверждении Порядка предоставления за счет средств бюджета городского округа Кинель Самарской области на безвозмездной и безвозвратной основе субсидий юридическим лицам (за исключением субсидий муниципальным учреждениям), индивидуальным предпринимателям в целях частичного возмещения затрат, по вывозу бытовых</w:t>
        </w:r>
        <w:proofErr w:type="gramEnd"/>
        <w:r w:rsidR="009F1395" w:rsidRPr="009F1395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 xml:space="preserve"> сточных вод от канализованных многоквартирных домов, не присоединенных к централизованной системе водоотведения</w:t>
        </w:r>
      </w:hyperlink>
      <w:hyperlink r:id="rId7" w:history="1">
        <w:r w:rsidRPr="004F4E1D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»</w:t>
        </w:r>
      </w:hyperlink>
      <w:r w:rsidRPr="00CB21AB">
        <w:rPr>
          <w:rFonts w:ascii="Times New Roman" w:hAnsi="Times New Roman" w:cs="Times New Roman"/>
          <w:sz w:val="28"/>
          <w:szCs w:val="28"/>
        </w:rPr>
        <w:t>.</w:t>
      </w:r>
    </w:p>
    <w:p w:rsidR="001F2C0E" w:rsidRPr="00D07CD4" w:rsidRDefault="001F2C0E" w:rsidP="001F2C0E">
      <w:pPr>
        <w:pStyle w:val="ConsPlusNonformat"/>
        <w:numPr>
          <w:ilvl w:val="0"/>
          <w:numId w:val="1"/>
        </w:numPr>
        <w:tabs>
          <w:tab w:val="left" w:pos="284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7CD4">
        <w:rPr>
          <w:rFonts w:ascii="Times New Roman" w:hAnsi="Times New Roman" w:cs="Times New Roman"/>
          <w:sz w:val="28"/>
          <w:szCs w:val="28"/>
        </w:rPr>
        <w:t xml:space="preserve">Предложения и замечания  принимаются по адресу: Самарская область, г. Кинель, ул. Мира, 42а, </w:t>
      </w:r>
      <w:proofErr w:type="spellStart"/>
      <w:r w:rsidRPr="00D07CD4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D07CD4">
        <w:rPr>
          <w:rFonts w:ascii="Times New Roman" w:hAnsi="Times New Roman" w:cs="Times New Roman"/>
          <w:sz w:val="28"/>
          <w:szCs w:val="28"/>
        </w:rPr>
        <w:t>. 212,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7CD4">
        <w:rPr>
          <w:rFonts w:ascii="Times New Roman" w:hAnsi="Times New Roman" w:cs="Times New Roman"/>
          <w:sz w:val="28"/>
          <w:szCs w:val="28"/>
        </w:rPr>
        <w:t xml:space="preserve">а также по адресу электронной почты: </w:t>
      </w:r>
      <w:proofErr w:type="spellStart"/>
      <w:r w:rsidRPr="00D07CD4">
        <w:rPr>
          <w:rFonts w:ascii="Times New Roman" w:hAnsi="Times New Roman" w:cs="Times New Roman"/>
          <w:sz w:val="28"/>
          <w:szCs w:val="28"/>
          <w:lang w:val="en-US"/>
        </w:rPr>
        <w:t>kineladmin</w:t>
      </w:r>
      <w:proofErr w:type="spellEnd"/>
      <w:r w:rsidRPr="00D07CD4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D07CD4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Pr="00D07CD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D07CD4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D07CD4">
        <w:rPr>
          <w:rFonts w:ascii="Times New Roman" w:hAnsi="Times New Roman" w:cs="Times New Roman"/>
          <w:sz w:val="28"/>
          <w:szCs w:val="28"/>
        </w:rPr>
        <w:t>.</w:t>
      </w:r>
    </w:p>
    <w:p w:rsidR="001F2C0E" w:rsidRPr="00BA10CB" w:rsidRDefault="001F2C0E" w:rsidP="001F2C0E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10CB">
        <w:rPr>
          <w:rFonts w:ascii="Times New Roman" w:hAnsi="Times New Roman" w:cs="Times New Roman"/>
          <w:sz w:val="28"/>
          <w:szCs w:val="28"/>
        </w:rPr>
        <w:t xml:space="preserve">Получить информацию можно по телефону: </w:t>
      </w:r>
      <w:r>
        <w:rPr>
          <w:rFonts w:ascii="Times New Roman" w:hAnsi="Times New Roman" w:cs="Times New Roman"/>
          <w:sz w:val="28"/>
          <w:szCs w:val="28"/>
        </w:rPr>
        <w:t>8 (84663) 63840</w:t>
      </w:r>
    </w:p>
    <w:p w:rsidR="001F2C0E" w:rsidRPr="00BA10CB" w:rsidRDefault="001F2C0E" w:rsidP="001F2C0E">
      <w:pPr>
        <w:pStyle w:val="ConsPlusNonformat"/>
        <w:numPr>
          <w:ilvl w:val="0"/>
          <w:numId w:val="1"/>
        </w:numPr>
        <w:tabs>
          <w:tab w:val="left" w:pos="284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10CB">
        <w:rPr>
          <w:rFonts w:ascii="Times New Roman" w:hAnsi="Times New Roman" w:cs="Times New Roman"/>
          <w:sz w:val="28"/>
          <w:szCs w:val="28"/>
        </w:rPr>
        <w:t xml:space="preserve">Срок приема предложений заинтересованных лиц 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2F3F8D">
        <w:rPr>
          <w:rFonts w:ascii="Times New Roman" w:hAnsi="Times New Roman"/>
          <w:b/>
          <w:sz w:val="28"/>
          <w:szCs w:val="28"/>
        </w:rPr>
        <w:t>05</w:t>
      </w:r>
      <w:r w:rsidRPr="00130124">
        <w:rPr>
          <w:rFonts w:ascii="Times New Roman" w:hAnsi="Times New Roman"/>
          <w:b/>
          <w:sz w:val="28"/>
          <w:szCs w:val="28"/>
        </w:rPr>
        <w:t>.</w:t>
      </w:r>
      <w:r w:rsidR="00FE3D94">
        <w:rPr>
          <w:rFonts w:ascii="Times New Roman" w:hAnsi="Times New Roman"/>
          <w:b/>
          <w:sz w:val="28"/>
          <w:szCs w:val="28"/>
        </w:rPr>
        <w:t>04</w:t>
      </w:r>
      <w:r w:rsidRPr="00130124">
        <w:rPr>
          <w:rFonts w:ascii="Times New Roman" w:hAnsi="Times New Roman"/>
          <w:b/>
          <w:sz w:val="28"/>
          <w:szCs w:val="28"/>
        </w:rPr>
        <w:t>.202</w:t>
      </w:r>
      <w:r>
        <w:rPr>
          <w:rFonts w:ascii="Times New Roman" w:hAnsi="Times New Roman"/>
          <w:b/>
          <w:sz w:val="28"/>
          <w:szCs w:val="28"/>
        </w:rPr>
        <w:t>4</w:t>
      </w:r>
      <w:r w:rsidRPr="00130124">
        <w:rPr>
          <w:rFonts w:ascii="Times New Roman" w:hAnsi="Times New Roman"/>
          <w:b/>
          <w:sz w:val="28"/>
          <w:szCs w:val="28"/>
        </w:rPr>
        <w:t> года</w:t>
      </w:r>
      <w:r w:rsidR="002F3F8D">
        <w:rPr>
          <w:rFonts w:ascii="Times New Roman" w:hAnsi="Times New Roman"/>
          <w:b/>
          <w:sz w:val="28"/>
          <w:szCs w:val="28"/>
        </w:rPr>
        <w:t xml:space="preserve"> до 15</w:t>
      </w:r>
      <w:r w:rsidRPr="00130124">
        <w:rPr>
          <w:rFonts w:ascii="Times New Roman" w:hAnsi="Times New Roman"/>
          <w:b/>
          <w:sz w:val="28"/>
          <w:szCs w:val="28"/>
        </w:rPr>
        <w:t>.</w:t>
      </w:r>
      <w:r w:rsidR="00FE3D94">
        <w:rPr>
          <w:rFonts w:ascii="Times New Roman" w:hAnsi="Times New Roman"/>
          <w:b/>
          <w:sz w:val="28"/>
          <w:szCs w:val="28"/>
        </w:rPr>
        <w:t>04</w:t>
      </w:r>
      <w:r w:rsidRPr="00130124">
        <w:rPr>
          <w:rFonts w:ascii="Times New Roman" w:hAnsi="Times New Roman"/>
          <w:b/>
          <w:sz w:val="28"/>
          <w:szCs w:val="28"/>
        </w:rPr>
        <w:t>.202</w:t>
      </w:r>
      <w:r>
        <w:rPr>
          <w:rFonts w:ascii="Times New Roman" w:hAnsi="Times New Roman"/>
          <w:b/>
          <w:sz w:val="28"/>
          <w:szCs w:val="28"/>
        </w:rPr>
        <w:t>3</w:t>
      </w:r>
      <w:r w:rsidRPr="00130124">
        <w:rPr>
          <w:rFonts w:ascii="Times New Roman" w:hAnsi="Times New Roman"/>
          <w:b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F2C0E" w:rsidRDefault="001F2C0E" w:rsidP="001F2C0E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10CB">
        <w:rPr>
          <w:rFonts w:ascii="Times New Roman" w:hAnsi="Times New Roman" w:cs="Times New Roman"/>
          <w:sz w:val="28"/>
          <w:szCs w:val="28"/>
        </w:rPr>
        <w:t>Предложения</w:t>
      </w:r>
      <w:r>
        <w:rPr>
          <w:rFonts w:ascii="Times New Roman" w:hAnsi="Times New Roman" w:cs="Times New Roman"/>
          <w:sz w:val="28"/>
          <w:szCs w:val="28"/>
        </w:rPr>
        <w:t xml:space="preserve"> вносятся относительно содержания проекта муниципального нормативного правового акта в целях выявления рисков нарушения антимонопольного законодательства.</w:t>
      </w:r>
    </w:p>
    <w:p w:rsidR="001F2C0E" w:rsidRPr="00011AA1" w:rsidRDefault="001F2C0E" w:rsidP="001F2C0E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r w:rsidRPr="00E77232">
        <w:rPr>
          <w:rFonts w:ascii="Times New Roman" w:hAnsi="Times New Roman" w:cs="Times New Roman"/>
          <w:sz w:val="28"/>
          <w:szCs w:val="28"/>
        </w:rPr>
        <w:t>очетание вероятности и последствий наступления неблагоприятных событий в виде ограничения, устранения или недопущения конкуренции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1AA1">
        <w:rPr>
          <w:rFonts w:ascii="Times New Roman" w:hAnsi="Times New Roman" w:cs="Times New Roman"/>
          <w:sz w:val="28"/>
          <w:szCs w:val="28"/>
        </w:rPr>
        <w:t xml:space="preserve">предлагаемых в </w:t>
      </w:r>
      <w:r>
        <w:rPr>
          <w:rFonts w:ascii="Times New Roman" w:hAnsi="Times New Roman" w:cs="Times New Roman"/>
          <w:sz w:val="28"/>
          <w:szCs w:val="28"/>
        </w:rPr>
        <w:t xml:space="preserve">проекте постановления городского </w:t>
      </w:r>
      <w:r w:rsidRPr="00D07CD4">
        <w:rPr>
          <w:rFonts w:ascii="Times New Roman" w:hAnsi="Times New Roman" w:cs="Times New Roman"/>
          <w:sz w:val="28"/>
          <w:szCs w:val="28"/>
        </w:rPr>
        <w:t>округа Кинель Самарской области «</w:t>
      </w:r>
      <w:hyperlink r:id="rId8" w:history="1">
        <w:r w:rsidR="009F1395" w:rsidRPr="009F1395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Об утверждении Порядка предоставления за счет средств бюджета городского округа Кинель Самарской области на безвозмездной и безвозвратной основе субсидий юридическим лицам (за исключением субсидий муниципальным учреждениям), индивидуальным предпринимателям в целях частичного возмещения затрат, по вывозу бытовых сточных</w:t>
        </w:r>
        <w:proofErr w:type="gramEnd"/>
        <w:r w:rsidR="009F1395" w:rsidRPr="009F1395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 xml:space="preserve"> вод от канализованных многоквартирных домов, не присоединенных к централизованной системе водоотведения</w:t>
        </w:r>
      </w:hyperlink>
      <w:bookmarkStart w:id="0" w:name="_GoBack"/>
      <w:bookmarkEnd w:id="0"/>
      <w:r w:rsidR="009F1395">
        <w:fldChar w:fldCharType="begin"/>
      </w:r>
      <w:r w:rsidR="009F1395">
        <w:instrText xml:space="preserve"> HYPERLINK "https://xn--c1acbljimlat3k.xn--p1ai/zakon/oficopublik/2024/610_compressed.pdf" </w:instrText>
      </w:r>
      <w:r w:rsidR="009F1395">
        <w:fldChar w:fldCharType="separate"/>
      </w:r>
      <w:r w:rsidRPr="00C17EEB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9F1395">
        <w:rPr>
          <w:rFonts w:ascii="Times New Roman" w:hAnsi="Times New Roman" w:cs="Times New Roman"/>
          <w:sz w:val="28"/>
          <w:szCs w:val="28"/>
          <w:shd w:val="clear" w:color="auto" w:fill="FFFFFF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положений может оказать влияние </w:t>
      </w:r>
      <w:r w:rsidRPr="00011AA1">
        <w:rPr>
          <w:rFonts w:ascii="Times New Roman" w:hAnsi="Times New Roman" w:cs="Times New Roman"/>
          <w:sz w:val="28"/>
          <w:szCs w:val="28"/>
        </w:rPr>
        <w:t>на развитие конкуренции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11A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2C0E" w:rsidRPr="00011AA1" w:rsidRDefault="001F2C0E" w:rsidP="001F2C0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:rsidR="001F2C0E" w:rsidRDefault="001F2C0E" w:rsidP="001F2C0E"/>
    <w:p w:rsidR="001F2C0E" w:rsidRDefault="001F2C0E" w:rsidP="001F2C0E"/>
    <w:p w:rsidR="001F2C0E" w:rsidRDefault="001F2C0E" w:rsidP="001F2C0E"/>
    <w:p w:rsidR="00101010" w:rsidRDefault="00101010"/>
    <w:sectPr w:rsidR="001010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877143"/>
    <w:multiLevelType w:val="hybridMultilevel"/>
    <w:tmpl w:val="32E837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2ED"/>
    <w:rsid w:val="00101010"/>
    <w:rsid w:val="001E56A5"/>
    <w:rsid w:val="001F2C0E"/>
    <w:rsid w:val="00276B92"/>
    <w:rsid w:val="00286FCC"/>
    <w:rsid w:val="002E4B5F"/>
    <w:rsid w:val="002F3F8D"/>
    <w:rsid w:val="0050314E"/>
    <w:rsid w:val="005B5A1C"/>
    <w:rsid w:val="007377D8"/>
    <w:rsid w:val="00785DB2"/>
    <w:rsid w:val="008E4BEE"/>
    <w:rsid w:val="00986999"/>
    <w:rsid w:val="009F1395"/>
    <w:rsid w:val="00AC5990"/>
    <w:rsid w:val="00B972ED"/>
    <w:rsid w:val="00D40D91"/>
    <w:rsid w:val="00D87928"/>
    <w:rsid w:val="00DA1A51"/>
    <w:rsid w:val="00DE07A3"/>
    <w:rsid w:val="00E566E5"/>
    <w:rsid w:val="00FE3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C0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F2C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C0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F2C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c1acbljimlat3k.xn--p1ai/zakon/oficopublik/2024/1028_compressed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xn--c1acbljimlat3k.xn--p1ai/zakon/oficopublik/2024/640_compressed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xn--c1acbljimlat3k.xn--p1ai/zakon/oficopublik/2024/1028_compressed.pdf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355</Words>
  <Characters>2026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Subotina</dc:creator>
  <cp:keywords/>
  <dc:description/>
  <cp:lastModifiedBy>Subotina</cp:lastModifiedBy>
  <cp:revision>9</cp:revision>
  <dcterms:created xsi:type="dcterms:W3CDTF">2024-05-14T09:22:00Z</dcterms:created>
  <dcterms:modified xsi:type="dcterms:W3CDTF">2024-05-14T09:57:00Z</dcterms:modified>
</cp:coreProperties>
</file>