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689" w:rsidRPr="00586689" w:rsidRDefault="00586689" w:rsidP="00151BD4">
      <w:pPr>
        <w:spacing w:after="0" w:line="240" w:lineRule="auto"/>
        <w:jc w:val="both"/>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 xml:space="preserve">    </w:t>
      </w:r>
      <w:r w:rsidRPr="00586689">
        <w:rPr>
          <w:rFonts w:ascii="Times New Roman" w:eastAsia="Times New Roman" w:hAnsi="Times New Roman" w:cs="Times New Roman"/>
          <w:b/>
          <w:i/>
          <w:sz w:val="32"/>
          <w:szCs w:val="32"/>
          <w:lang w:eastAsia="ru-RU"/>
        </w:rPr>
        <w:t xml:space="preserve"> НУЛЕВОЙ ТРАВМАТИЗМ</w:t>
      </w:r>
    </w:p>
    <w:p w:rsidR="00586689" w:rsidRDefault="00586689" w:rsidP="00151BD4">
      <w:pPr>
        <w:spacing w:after="0" w:line="240" w:lineRule="auto"/>
        <w:jc w:val="both"/>
        <w:rPr>
          <w:rFonts w:ascii="Times New Roman" w:eastAsia="Times New Roman" w:hAnsi="Times New Roman" w:cs="Times New Roman"/>
          <w:b/>
          <w:i/>
          <w:sz w:val="28"/>
          <w:szCs w:val="28"/>
          <w:lang w:eastAsia="ru-RU"/>
        </w:rPr>
      </w:pPr>
      <w:r w:rsidRPr="00586689">
        <w:rPr>
          <w:rFonts w:ascii="Times New Roman" w:eastAsia="Times New Roman" w:hAnsi="Times New Roman" w:cs="Times New Roman"/>
          <w:b/>
          <w:i/>
          <w:noProof/>
          <w:sz w:val="28"/>
          <w:szCs w:val="28"/>
          <w:lang w:eastAsia="ru-RU"/>
        </w:rPr>
        <w:drawing>
          <wp:inline distT="0" distB="0" distL="0" distR="0" wp14:anchorId="0686B38B" wp14:editId="78A28F91">
            <wp:extent cx="2476500" cy="2200275"/>
            <wp:effectExtent l="0" t="0" r="0" b="9525"/>
            <wp:docPr id="1" name="Рисунок 1" descr="https://www.railways.kz/upload/medialibrary/831/8317d49be22e345060f24ab280afef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ailways.kz/upload/medialibrary/831/8317d49be22e345060f24ab280afef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0" cy="2200275"/>
                    </a:xfrm>
                    <a:prstGeom prst="rect">
                      <a:avLst/>
                    </a:prstGeom>
                    <a:noFill/>
                    <a:ln>
                      <a:noFill/>
                    </a:ln>
                  </pic:spPr>
                </pic:pic>
              </a:graphicData>
            </a:graphic>
          </wp:inline>
        </w:drawing>
      </w:r>
    </w:p>
    <w:p w:rsidR="001019A3" w:rsidRPr="001019A3" w:rsidRDefault="001019A3" w:rsidP="00701BBB">
      <w:pPr>
        <w:spacing w:after="0" w:line="240" w:lineRule="auto"/>
        <w:jc w:val="center"/>
        <w:rPr>
          <w:rFonts w:ascii="Times New Roman" w:eastAsia="Times New Roman" w:hAnsi="Times New Roman" w:cs="Times New Roman"/>
          <w:b/>
          <w:i/>
          <w:sz w:val="28"/>
          <w:szCs w:val="28"/>
          <w:lang w:eastAsia="ru-RU"/>
        </w:rPr>
      </w:pPr>
      <w:r w:rsidRPr="001019A3">
        <w:rPr>
          <w:rFonts w:ascii="Times New Roman" w:eastAsia="Times New Roman" w:hAnsi="Times New Roman" w:cs="Times New Roman"/>
          <w:b/>
          <w:i/>
          <w:sz w:val="28"/>
          <w:szCs w:val="28"/>
          <w:lang w:eastAsia="ru-RU"/>
        </w:rPr>
        <w:t>Как разработать и внедрить программу нулевого травматизма</w:t>
      </w:r>
    </w:p>
    <w:p w:rsidR="00232811" w:rsidRPr="001019A3" w:rsidRDefault="00232811" w:rsidP="00701BBB">
      <w:pPr>
        <w:spacing w:after="0" w:line="240" w:lineRule="auto"/>
        <w:jc w:val="center"/>
        <w:rPr>
          <w:rFonts w:ascii="Times New Roman" w:eastAsia="Times New Roman" w:hAnsi="Times New Roman" w:cs="Times New Roman"/>
          <w:b/>
          <w:sz w:val="25"/>
          <w:szCs w:val="25"/>
          <w:lang w:eastAsia="ru-RU"/>
        </w:rPr>
      </w:pPr>
    </w:p>
    <w:p w:rsidR="00232811" w:rsidRPr="001019A3" w:rsidRDefault="00232811" w:rsidP="00533393">
      <w:pPr>
        <w:spacing w:after="0" w:line="312" w:lineRule="auto"/>
        <w:ind w:firstLine="709"/>
        <w:jc w:val="both"/>
        <w:rPr>
          <w:rFonts w:ascii="Times New Roman" w:eastAsia="Times New Roman" w:hAnsi="Times New Roman" w:cs="Times New Roman"/>
          <w:sz w:val="25"/>
          <w:szCs w:val="25"/>
          <w:lang w:eastAsia="ru-RU"/>
        </w:rPr>
      </w:pPr>
      <w:r w:rsidRPr="001019A3">
        <w:rPr>
          <w:rFonts w:ascii="Times New Roman" w:eastAsia="Times New Roman" w:hAnsi="Times New Roman" w:cs="Times New Roman"/>
          <w:sz w:val="25"/>
          <w:szCs w:val="25"/>
          <w:lang w:eastAsia="ru-RU"/>
        </w:rPr>
        <w:t xml:space="preserve">Типовая программа нулевого травматизма — это свод правил, выполнение которых даст работодателю возможность </w:t>
      </w:r>
      <w:r w:rsidRPr="00DF7178">
        <w:rPr>
          <w:rFonts w:ascii="Times New Roman" w:eastAsia="Times New Roman" w:hAnsi="Times New Roman" w:cs="Times New Roman"/>
          <w:b/>
          <w:sz w:val="25"/>
          <w:szCs w:val="25"/>
          <w:u w:val="single"/>
          <w:lang w:eastAsia="ru-RU"/>
        </w:rPr>
        <w:t xml:space="preserve">снизить уровень травматизма и </w:t>
      </w:r>
      <w:proofErr w:type="spellStart"/>
      <w:r w:rsidRPr="00DF7178">
        <w:rPr>
          <w:rFonts w:ascii="Times New Roman" w:eastAsia="Times New Roman" w:hAnsi="Times New Roman" w:cs="Times New Roman"/>
          <w:b/>
          <w:sz w:val="25"/>
          <w:szCs w:val="25"/>
          <w:u w:val="single"/>
          <w:lang w:eastAsia="ru-RU"/>
        </w:rPr>
        <w:t>профзаболеваемости</w:t>
      </w:r>
      <w:proofErr w:type="spellEnd"/>
      <w:r w:rsidRPr="00DF7178">
        <w:rPr>
          <w:rFonts w:ascii="Times New Roman" w:eastAsia="Times New Roman" w:hAnsi="Times New Roman" w:cs="Times New Roman"/>
          <w:b/>
          <w:sz w:val="25"/>
          <w:szCs w:val="25"/>
          <w:u w:val="single"/>
          <w:lang w:eastAsia="ru-RU"/>
        </w:rPr>
        <w:t xml:space="preserve"> на предприятии.</w:t>
      </w:r>
      <w:r w:rsidRPr="001019A3">
        <w:rPr>
          <w:rFonts w:ascii="Times New Roman" w:eastAsia="Times New Roman" w:hAnsi="Times New Roman" w:cs="Times New Roman"/>
          <w:sz w:val="25"/>
          <w:szCs w:val="25"/>
          <w:lang w:eastAsia="ru-RU"/>
        </w:rPr>
        <w:t xml:space="preserve"> Следовать ему — значит провести сложную работу по применению специального инструментария, который позволит достичь запланированных показателей. </w:t>
      </w:r>
      <w:r w:rsidR="007042FB" w:rsidRPr="001019A3">
        <w:rPr>
          <w:rFonts w:ascii="Times New Roman" w:eastAsia="Times New Roman" w:hAnsi="Times New Roman" w:cs="Times New Roman"/>
          <w:sz w:val="25"/>
          <w:szCs w:val="25"/>
          <w:lang w:eastAsia="ru-RU"/>
        </w:rPr>
        <w:t xml:space="preserve"> </w:t>
      </w:r>
      <w:r w:rsidR="00533393">
        <w:rPr>
          <w:rFonts w:ascii="Times New Roman" w:eastAsia="Times New Roman" w:hAnsi="Times New Roman" w:cs="Times New Roman"/>
          <w:sz w:val="25"/>
          <w:szCs w:val="25"/>
          <w:lang w:eastAsia="ru-RU"/>
        </w:rPr>
        <w:t xml:space="preserve">    </w:t>
      </w:r>
      <w:r w:rsidRPr="001019A3">
        <w:rPr>
          <w:rFonts w:ascii="Times New Roman" w:eastAsia="Times New Roman" w:hAnsi="Times New Roman" w:cs="Times New Roman"/>
          <w:sz w:val="25"/>
          <w:szCs w:val="25"/>
          <w:lang w:eastAsia="ru-RU"/>
        </w:rPr>
        <w:t xml:space="preserve">Вопросы улучшения условий и охраны труда постоянно находятся на особом контроле в нашей стране. Подтверждение тому — разработка и утверждение в каждом регионе не только программы, касающейся вопросов оптимизации данной сферы, но и развитие такого направления, как программа «Нулевой травматизм» на предприятии. </w:t>
      </w:r>
    </w:p>
    <w:p w:rsidR="00873531" w:rsidRDefault="007042FB" w:rsidP="00303ECB">
      <w:pPr>
        <w:spacing w:after="0" w:line="312" w:lineRule="auto"/>
        <w:jc w:val="both"/>
        <w:rPr>
          <w:rFonts w:ascii="Times New Roman" w:eastAsia="Times New Roman" w:hAnsi="Times New Roman" w:cs="Times New Roman"/>
          <w:b/>
          <w:sz w:val="25"/>
          <w:szCs w:val="25"/>
          <w:lang w:eastAsia="ru-RU"/>
        </w:rPr>
      </w:pPr>
      <w:r w:rsidRPr="001019A3">
        <w:rPr>
          <w:rFonts w:ascii="Times New Roman" w:eastAsia="Times New Roman" w:hAnsi="Times New Roman" w:cs="Times New Roman"/>
          <w:b/>
          <w:sz w:val="25"/>
          <w:szCs w:val="25"/>
          <w:lang w:eastAsia="ru-RU"/>
        </w:rPr>
        <w:t xml:space="preserve">       </w:t>
      </w:r>
      <w:r w:rsidR="00173767">
        <w:rPr>
          <w:rFonts w:ascii="Times New Roman" w:eastAsia="Times New Roman" w:hAnsi="Times New Roman" w:cs="Times New Roman"/>
          <w:b/>
          <w:sz w:val="25"/>
          <w:szCs w:val="25"/>
          <w:lang w:eastAsia="ru-RU"/>
        </w:rPr>
        <w:t xml:space="preserve">     </w:t>
      </w:r>
      <w:r w:rsidR="00232811" w:rsidRPr="001019A3">
        <w:rPr>
          <w:rFonts w:ascii="Times New Roman" w:eastAsia="Times New Roman" w:hAnsi="Times New Roman" w:cs="Times New Roman"/>
          <w:b/>
          <w:sz w:val="25"/>
          <w:szCs w:val="25"/>
          <w:lang w:eastAsia="ru-RU"/>
        </w:rPr>
        <w:t>История концепции</w:t>
      </w:r>
    </w:p>
    <w:p w:rsidR="00586689" w:rsidRDefault="00232811" w:rsidP="00533393">
      <w:pPr>
        <w:spacing w:after="0" w:line="312" w:lineRule="auto"/>
        <w:ind w:firstLine="709"/>
        <w:jc w:val="both"/>
        <w:rPr>
          <w:rFonts w:ascii="Times New Roman" w:eastAsia="Times New Roman" w:hAnsi="Times New Roman" w:cs="Times New Roman"/>
          <w:sz w:val="25"/>
          <w:szCs w:val="25"/>
          <w:lang w:eastAsia="ru-RU"/>
        </w:rPr>
      </w:pPr>
      <w:r w:rsidRPr="001019A3">
        <w:rPr>
          <w:rFonts w:ascii="Times New Roman" w:eastAsia="Times New Roman" w:hAnsi="Times New Roman" w:cs="Times New Roman"/>
          <w:sz w:val="25"/>
          <w:szCs w:val="25"/>
          <w:lang w:eastAsia="ru-RU"/>
        </w:rPr>
        <w:t xml:space="preserve"> В 2017 году на 21-м Всемирном конгрессе безопасности и гигиены в Сингапуре в рамках развития концепции «Нулевой травматизм» начали сотрудничать Международная ассоциация соцобеспечения и Минтруда РФ. В январе 2019 года к продвижению концепции присоединился ФСС РФ. </w:t>
      </w:r>
    </w:p>
    <w:p w:rsidR="007042FB" w:rsidRPr="001019A3" w:rsidRDefault="00232811" w:rsidP="00533393">
      <w:pPr>
        <w:spacing w:after="0" w:line="312" w:lineRule="auto"/>
        <w:ind w:firstLine="709"/>
        <w:jc w:val="both"/>
        <w:rPr>
          <w:rFonts w:ascii="Times New Roman" w:eastAsia="Times New Roman" w:hAnsi="Times New Roman" w:cs="Times New Roman"/>
          <w:sz w:val="25"/>
          <w:szCs w:val="25"/>
          <w:lang w:eastAsia="ru-RU"/>
        </w:rPr>
      </w:pPr>
      <w:r w:rsidRPr="001019A3">
        <w:rPr>
          <w:rFonts w:ascii="Times New Roman" w:eastAsia="Times New Roman" w:hAnsi="Times New Roman" w:cs="Times New Roman"/>
          <w:sz w:val="25"/>
          <w:szCs w:val="25"/>
          <w:lang w:eastAsia="ru-RU"/>
        </w:rPr>
        <w:t xml:space="preserve">Что это такое и чем предусмотрено Этот термин взят из концепции VISION ZERO, активное внедрение которой было инициировано в Сингапуре. Главная идея — организация системы по охране труда на ином уровне, который даст возможность не допустить несчастные случаи и профессиональные заболевания на производствах. Цель — предотвратить любые несчастные случаи на производстве. Для этого в идею включены </w:t>
      </w:r>
      <w:r w:rsidRPr="00586689">
        <w:rPr>
          <w:rFonts w:ascii="Times New Roman" w:eastAsia="Times New Roman" w:hAnsi="Times New Roman" w:cs="Times New Roman"/>
          <w:b/>
          <w:i/>
          <w:sz w:val="25"/>
          <w:szCs w:val="25"/>
          <w:u w:val="single"/>
          <w:lang w:eastAsia="ru-RU"/>
        </w:rPr>
        <w:t>7 «золотых» правил:</w:t>
      </w:r>
      <w:r w:rsidRPr="001019A3">
        <w:rPr>
          <w:rFonts w:ascii="Times New Roman" w:eastAsia="Times New Roman" w:hAnsi="Times New Roman" w:cs="Times New Roman"/>
          <w:sz w:val="25"/>
          <w:szCs w:val="25"/>
          <w:lang w:eastAsia="ru-RU"/>
        </w:rPr>
        <w:t xml:space="preserve"> </w:t>
      </w:r>
    </w:p>
    <w:p w:rsidR="007042FB" w:rsidRPr="001019A3" w:rsidRDefault="00533393" w:rsidP="00533393">
      <w:pPr>
        <w:spacing w:after="0" w:line="312"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007042FB" w:rsidRPr="001019A3">
        <w:rPr>
          <w:rFonts w:ascii="Times New Roman" w:eastAsia="Times New Roman" w:hAnsi="Times New Roman" w:cs="Times New Roman"/>
          <w:sz w:val="25"/>
          <w:szCs w:val="25"/>
          <w:lang w:eastAsia="ru-RU"/>
        </w:rPr>
        <w:t>-</w:t>
      </w:r>
      <w:r w:rsidR="00232811" w:rsidRPr="001019A3">
        <w:rPr>
          <w:rFonts w:ascii="Times New Roman" w:eastAsia="Times New Roman" w:hAnsi="Times New Roman" w:cs="Times New Roman"/>
          <w:sz w:val="25"/>
          <w:szCs w:val="25"/>
          <w:lang w:eastAsia="ru-RU"/>
        </w:rPr>
        <w:t>личный пример руководителей учреждений по соблюдению правил безопасной работы;</w:t>
      </w:r>
    </w:p>
    <w:p w:rsidR="007042FB" w:rsidRPr="001019A3" w:rsidRDefault="00533393" w:rsidP="00533393">
      <w:pPr>
        <w:spacing w:after="0" w:line="312"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007042FB" w:rsidRPr="001019A3">
        <w:rPr>
          <w:rFonts w:ascii="Times New Roman" w:eastAsia="Times New Roman" w:hAnsi="Times New Roman" w:cs="Times New Roman"/>
          <w:sz w:val="25"/>
          <w:szCs w:val="25"/>
          <w:lang w:eastAsia="ru-RU"/>
        </w:rPr>
        <w:t xml:space="preserve"> -</w:t>
      </w:r>
      <w:r w:rsidR="00232811" w:rsidRPr="001019A3">
        <w:rPr>
          <w:rFonts w:ascii="Times New Roman" w:eastAsia="Times New Roman" w:hAnsi="Times New Roman" w:cs="Times New Roman"/>
          <w:sz w:val="25"/>
          <w:szCs w:val="25"/>
          <w:lang w:eastAsia="ru-RU"/>
        </w:rPr>
        <w:t xml:space="preserve">деятельность по обнаружению угроз и мониторингу рисков для жизни и здоровью на конкретных работах; </w:t>
      </w:r>
    </w:p>
    <w:p w:rsidR="007042FB" w:rsidRPr="001019A3" w:rsidRDefault="00533393" w:rsidP="00533393">
      <w:pPr>
        <w:spacing w:after="0" w:line="312"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007042FB" w:rsidRPr="001019A3">
        <w:rPr>
          <w:rFonts w:ascii="Times New Roman" w:eastAsia="Times New Roman" w:hAnsi="Times New Roman" w:cs="Times New Roman"/>
          <w:sz w:val="25"/>
          <w:szCs w:val="25"/>
          <w:lang w:eastAsia="ru-RU"/>
        </w:rPr>
        <w:t>-</w:t>
      </w:r>
      <w:r w:rsidR="00232811" w:rsidRPr="001019A3">
        <w:rPr>
          <w:rFonts w:ascii="Times New Roman" w:eastAsia="Times New Roman" w:hAnsi="Times New Roman" w:cs="Times New Roman"/>
          <w:sz w:val="25"/>
          <w:szCs w:val="25"/>
          <w:lang w:eastAsia="ru-RU"/>
        </w:rPr>
        <w:t>разработка мероприятий, обеспечивающих безопасность для работы;</w:t>
      </w:r>
    </w:p>
    <w:p w:rsidR="007042FB" w:rsidRPr="001019A3" w:rsidRDefault="007042FB" w:rsidP="00533393">
      <w:pPr>
        <w:spacing w:after="0" w:line="312" w:lineRule="auto"/>
        <w:ind w:firstLine="709"/>
        <w:jc w:val="both"/>
        <w:rPr>
          <w:rFonts w:ascii="Times New Roman" w:eastAsia="Times New Roman" w:hAnsi="Times New Roman" w:cs="Times New Roman"/>
          <w:sz w:val="25"/>
          <w:szCs w:val="25"/>
          <w:lang w:eastAsia="ru-RU"/>
        </w:rPr>
      </w:pPr>
      <w:r w:rsidRPr="001019A3">
        <w:rPr>
          <w:rFonts w:ascii="Times New Roman" w:eastAsia="Times New Roman" w:hAnsi="Times New Roman" w:cs="Times New Roman"/>
          <w:sz w:val="25"/>
          <w:szCs w:val="25"/>
          <w:lang w:eastAsia="ru-RU"/>
        </w:rPr>
        <w:t xml:space="preserve"> </w:t>
      </w:r>
      <w:r w:rsidR="00232811" w:rsidRPr="001019A3">
        <w:rPr>
          <w:rFonts w:ascii="Times New Roman" w:eastAsia="Times New Roman" w:hAnsi="Times New Roman" w:cs="Times New Roman"/>
          <w:sz w:val="25"/>
          <w:szCs w:val="25"/>
          <w:lang w:eastAsia="ru-RU"/>
        </w:rPr>
        <w:t xml:space="preserve"> </w:t>
      </w:r>
      <w:r w:rsidRPr="001019A3">
        <w:rPr>
          <w:rFonts w:ascii="Times New Roman" w:eastAsia="Times New Roman" w:hAnsi="Times New Roman" w:cs="Times New Roman"/>
          <w:sz w:val="25"/>
          <w:szCs w:val="25"/>
          <w:lang w:eastAsia="ru-RU"/>
        </w:rPr>
        <w:t>-</w:t>
      </w:r>
      <w:r w:rsidR="00232811" w:rsidRPr="001019A3">
        <w:rPr>
          <w:rFonts w:ascii="Times New Roman" w:eastAsia="Times New Roman" w:hAnsi="Times New Roman" w:cs="Times New Roman"/>
          <w:sz w:val="25"/>
          <w:szCs w:val="25"/>
          <w:lang w:eastAsia="ru-RU"/>
        </w:rPr>
        <w:t xml:space="preserve">совершенствование </w:t>
      </w:r>
      <w:proofErr w:type="spellStart"/>
      <w:r w:rsidR="00232811" w:rsidRPr="001019A3">
        <w:rPr>
          <w:rFonts w:ascii="Times New Roman" w:eastAsia="Times New Roman" w:hAnsi="Times New Roman" w:cs="Times New Roman"/>
          <w:sz w:val="25"/>
          <w:szCs w:val="25"/>
          <w:lang w:eastAsia="ru-RU"/>
        </w:rPr>
        <w:t>профнавыков</w:t>
      </w:r>
      <w:proofErr w:type="spellEnd"/>
      <w:r w:rsidR="00232811" w:rsidRPr="001019A3">
        <w:rPr>
          <w:rFonts w:ascii="Times New Roman" w:eastAsia="Times New Roman" w:hAnsi="Times New Roman" w:cs="Times New Roman"/>
          <w:sz w:val="25"/>
          <w:szCs w:val="25"/>
          <w:lang w:eastAsia="ru-RU"/>
        </w:rPr>
        <w:t xml:space="preserve"> и повышение уровня квалификации сотрудников;</w:t>
      </w:r>
    </w:p>
    <w:p w:rsidR="007042FB" w:rsidRPr="001019A3" w:rsidRDefault="00533393" w:rsidP="00533393">
      <w:pPr>
        <w:spacing w:after="0" w:line="312"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007042FB" w:rsidRPr="001019A3">
        <w:rPr>
          <w:rFonts w:ascii="Times New Roman" w:eastAsia="Times New Roman" w:hAnsi="Times New Roman" w:cs="Times New Roman"/>
          <w:sz w:val="25"/>
          <w:szCs w:val="25"/>
          <w:lang w:eastAsia="ru-RU"/>
        </w:rPr>
        <w:t xml:space="preserve"> -</w:t>
      </w:r>
      <w:r w:rsidR="00232811" w:rsidRPr="001019A3">
        <w:rPr>
          <w:rFonts w:ascii="Times New Roman" w:eastAsia="Times New Roman" w:hAnsi="Times New Roman" w:cs="Times New Roman"/>
          <w:sz w:val="25"/>
          <w:szCs w:val="25"/>
          <w:lang w:eastAsia="ru-RU"/>
        </w:rPr>
        <w:t>мотивация работников через привлечение их к решению вопросов по охране труда;</w:t>
      </w:r>
    </w:p>
    <w:p w:rsidR="007042FB" w:rsidRPr="001019A3" w:rsidRDefault="00533393" w:rsidP="00533393">
      <w:pPr>
        <w:spacing w:after="0" w:line="312"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007042FB" w:rsidRPr="001019A3">
        <w:rPr>
          <w:rFonts w:ascii="Times New Roman" w:eastAsia="Times New Roman" w:hAnsi="Times New Roman" w:cs="Times New Roman"/>
          <w:sz w:val="25"/>
          <w:szCs w:val="25"/>
          <w:lang w:eastAsia="ru-RU"/>
        </w:rPr>
        <w:t>-</w:t>
      </w:r>
      <w:r w:rsidR="00232811" w:rsidRPr="001019A3">
        <w:rPr>
          <w:rFonts w:ascii="Times New Roman" w:eastAsia="Times New Roman" w:hAnsi="Times New Roman" w:cs="Times New Roman"/>
          <w:sz w:val="25"/>
          <w:szCs w:val="25"/>
          <w:lang w:eastAsia="ru-RU"/>
        </w:rPr>
        <w:t xml:space="preserve">достижение такого уровня развития, когда в учреждении создана система безопасной работы; </w:t>
      </w:r>
    </w:p>
    <w:p w:rsidR="00B94D47" w:rsidRDefault="007042FB" w:rsidP="00533393">
      <w:pPr>
        <w:spacing w:after="0" w:line="312" w:lineRule="auto"/>
        <w:ind w:firstLine="709"/>
        <w:jc w:val="both"/>
        <w:rPr>
          <w:rFonts w:ascii="Times New Roman" w:eastAsia="Times New Roman" w:hAnsi="Times New Roman" w:cs="Times New Roman"/>
          <w:sz w:val="25"/>
          <w:szCs w:val="25"/>
          <w:lang w:eastAsia="ru-RU"/>
        </w:rPr>
      </w:pPr>
      <w:r w:rsidRPr="001019A3">
        <w:rPr>
          <w:rFonts w:ascii="Times New Roman" w:eastAsia="Times New Roman" w:hAnsi="Times New Roman" w:cs="Times New Roman"/>
          <w:sz w:val="25"/>
          <w:szCs w:val="25"/>
          <w:lang w:eastAsia="ru-RU"/>
        </w:rPr>
        <w:lastRenderedPageBreak/>
        <w:t xml:space="preserve"> -</w:t>
      </w:r>
      <w:r w:rsidR="00232811" w:rsidRPr="001019A3">
        <w:rPr>
          <w:rFonts w:ascii="Times New Roman" w:eastAsia="Times New Roman" w:hAnsi="Times New Roman" w:cs="Times New Roman"/>
          <w:sz w:val="25"/>
          <w:szCs w:val="25"/>
          <w:lang w:eastAsia="ru-RU"/>
        </w:rPr>
        <w:t xml:space="preserve">обеспечение безопасных условий рабочих мест во время работы с различным оборудованием. </w:t>
      </w:r>
    </w:p>
    <w:p w:rsidR="006B7AAD" w:rsidRPr="001019A3" w:rsidRDefault="00232811" w:rsidP="00533393">
      <w:pPr>
        <w:spacing w:after="0" w:line="312" w:lineRule="auto"/>
        <w:ind w:firstLine="709"/>
        <w:jc w:val="both"/>
        <w:rPr>
          <w:rFonts w:ascii="Times New Roman" w:eastAsia="Times New Roman" w:hAnsi="Times New Roman" w:cs="Times New Roman"/>
          <w:sz w:val="25"/>
          <w:szCs w:val="25"/>
          <w:lang w:eastAsia="ru-RU"/>
        </w:rPr>
      </w:pPr>
      <w:r w:rsidRPr="001019A3">
        <w:rPr>
          <w:rFonts w:ascii="Times New Roman" w:eastAsia="Times New Roman" w:hAnsi="Times New Roman" w:cs="Times New Roman"/>
          <w:sz w:val="25"/>
          <w:szCs w:val="25"/>
          <w:lang w:eastAsia="ru-RU"/>
        </w:rPr>
        <w:t xml:space="preserve">Первый шаг к реализации концепции в учреждениях нашей страны — это утверждение. За основу на уровне регионов берут Письмо Минтруда от 14.08.2014 № 15-3/10/П-4574, которое регулирует вопрос разработки программ субъектов по охране труда. </w:t>
      </w:r>
    </w:p>
    <w:p w:rsidR="00873531" w:rsidRDefault="007042FB" w:rsidP="00873531">
      <w:pPr>
        <w:spacing w:after="0" w:line="312" w:lineRule="auto"/>
        <w:jc w:val="both"/>
        <w:rPr>
          <w:rFonts w:ascii="Times New Roman" w:eastAsia="Times New Roman" w:hAnsi="Times New Roman" w:cs="Times New Roman"/>
          <w:sz w:val="25"/>
          <w:szCs w:val="25"/>
          <w:lang w:eastAsia="ru-RU"/>
        </w:rPr>
      </w:pPr>
      <w:r w:rsidRPr="001019A3">
        <w:rPr>
          <w:rFonts w:ascii="Times New Roman" w:eastAsia="Times New Roman" w:hAnsi="Times New Roman" w:cs="Times New Roman"/>
          <w:b/>
          <w:sz w:val="25"/>
          <w:szCs w:val="25"/>
          <w:lang w:eastAsia="ru-RU"/>
        </w:rPr>
        <w:t xml:space="preserve">       </w:t>
      </w:r>
      <w:r w:rsidR="00533393">
        <w:rPr>
          <w:rFonts w:ascii="Times New Roman" w:eastAsia="Times New Roman" w:hAnsi="Times New Roman" w:cs="Times New Roman"/>
          <w:b/>
          <w:sz w:val="25"/>
          <w:szCs w:val="25"/>
          <w:lang w:eastAsia="ru-RU"/>
        </w:rPr>
        <w:t xml:space="preserve">    </w:t>
      </w:r>
      <w:r w:rsidR="00232811" w:rsidRPr="001019A3">
        <w:rPr>
          <w:rFonts w:ascii="Times New Roman" w:eastAsia="Times New Roman" w:hAnsi="Times New Roman" w:cs="Times New Roman"/>
          <w:b/>
          <w:sz w:val="25"/>
          <w:szCs w:val="25"/>
          <w:lang w:eastAsia="ru-RU"/>
        </w:rPr>
        <w:t>Для чего нужно</w:t>
      </w:r>
      <w:r w:rsidR="00232811" w:rsidRPr="001019A3">
        <w:rPr>
          <w:rFonts w:ascii="Times New Roman" w:eastAsia="Times New Roman" w:hAnsi="Times New Roman" w:cs="Times New Roman"/>
          <w:sz w:val="25"/>
          <w:szCs w:val="25"/>
          <w:lang w:eastAsia="ru-RU"/>
        </w:rPr>
        <w:t xml:space="preserve"> </w:t>
      </w:r>
    </w:p>
    <w:p w:rsidR="00873531" w:rsidRPr="00873531" w:rsidRDefault="00232811" w:rsidP="00533393">
      <w:pPr>
        <w:spacing w:after="0" w:line="312" w:lineRule="auto"/>
        <w:ind w:firstLine="709"/>
        <w:jc w:val="both"/>
        <w:rPr>
          <w:rFonts w:ascii="Times New Roman" w:eastAsia="Times New Roman" w:hAnsi="Times New Roman" w:cs="Times New Roman"/>
          <w:sz w:val="25"/>
          <w:szCs w:val="25"/>
          <w:lang w:eastAsia="ru-RU"/>
        </w:rPr>
      </w:pPr>
      <w:r w:rsidRPr="001019A3">
        <w:rPr>
          <w:rFonts w:ascii="Times New Roman" w:eastAsia="Times New Roman" w:hAnsi="Times New Roman" w:cs="Times New Roman"/>
          <w:sz w:val="25"/>
          <w:szCs w:val="25"/>
          <w:lang w:eastAsia="ru-RU"/>
        </w:rPr>
        <w:t xml:space="preserve">Несчастные случаи происходят в силу определенных причин. Это могут быть неосторожность сотрудника, несоблюдение требований по охране труда, плохое состояние помещений для работы, воздействие двигающихся предметов. Существуют отрасли с наибольшими показателями травматизма. К этой группе относятся строительная, транспортная сферы, сектор ЖКХ. К зонам высокого риска относятся угле- и нефтедобывающие области, металлургия. Активно развивая культуру профилактики, организации смогут не только уменьшить количество травм и заболеваний, но и предотвратить их. Концепция нулевого травматизма представляет собой инновационный взгляд на профилактику, который включает 3 направления: </w:t>
      </w:r>
      <w:r w:rsidR="00B94D47">
        <w:rPr>
          <w:rFonts w:ascii="Times New Roman" w:eastAsia="Times New Roman" w:hAnsi="Times New Roman" w:cs="Times New Roman"/>
          <w:sz w:val="25"/>
          <w:szCs w:val="25"/>
          <w:lang w:eastAsia="ru-RU"/>
        </w:rPr>
        <w:t>гигиена труда,</w:t>
      </w:r>
      <w:r w:rsidRPr="001019A3">
        <w:rPr>
          <w:rFonts w:ascii="Times New Roman" w:eastAsia="Times New Roman" w:hAnsi="Times New Roman" w:cs="Times New Roman"/>
          <w:sz w:val="25"/>
          <w:szCs w:val="25"/>
          <w:lang w:eastAsia="ru-RU"/>
        </w:rPr>
        <w:t xml:space="preserve"> безопасность</w:t>
      </w:r>
      <w:r w:rsidR="00B94D47">
        <w:rPr>
          <w:rFonts w:ascii="Times New Roman" w:eastAsia="Times New Roman" w:hAnsi="Times New Roman" w:cs="Times New Roman"/>
          <w:sz w:val="25"/>
          <w:szCs w:val="25"/>
          <w:lang w:eastAsia="ru-RU"/>
        </w:rPr>
        <w:t>,</w:t>
      </w:r>
      <w:r w:rsidRPr="001019A3">
        <w:rPr>
          <w:rFonts w:ascii="Times New Roman" w:eastAsia="Times New Roman" w:hAnsi="Times New Roman" w:cs="Times New Roman"/>
          <w:sz w:val="25"/>
          <w:szCs w:val="25"/>
          <w:lang w:eastAsia="ru-RU"/>
        </w:rPr>
        <w:t xml:space="preserve"> благополучие сотрудника на всех производственных этапах. Здоровье сотрудника, его благополучие в психологической сфере положительно влияют на такие показатели, как качество труда и его производительность, что, в конечном счете, отразится на </w:t>
      </w:r>
      <w:r w:rsidR="00873531" w:rsidRPr="00873531">
        <w:rPr>
          <w:rFonts w:ascii="Times New Roman" w:eastAsia="Times New Roman" w:hAnsi="Times New Roman" w:cs="Times New Roman"/>
          <w:sz w:val="25"/>
          <w:szCs w:val="25"/>
          <w:lang w:eastAsia="ru-RU"/>
        </w:rPr>
        <w:t>эффективности деятельности предприятия в целом.</w:t>
      </w:r>
    </w:p>
    <w:p w:rsidR="00873531" w:rsidRDefault="00873531" w:rsidP="00873531">
      <w:pPr>
        <w:spacing w:after="0" w:line="312" w:lineRule="auto"/>
        <w:jc w:val="both"/>
        <w:rPr>
          <w:rFonts w:ascii="Times New Roman" w:eastAsia="Times New Roman" w:hAnsi="Times New Roman" w:cs="Times New Roman"/>
          <w:sz w:val="25"/>
          <w:szCs w:val="25"/>
          <w:lang w:eastAsia="ru-RU"/>
        </w:rPr>
      </w:pPr>
      <w:r w:rsidRPr="00873531">
        <w:rPr>
          <w:rFonts w:ascii="Times New Roman" w:eastAsia="Times New Roman" w:hAnsi="Times New Roman" w:cs="Times New Roman"/>
          <w:sz w:val="25"/>
          <w:szCs w:val="25"/>
          <w:lang w:eastAsia="ru-RU"/>
        </w:rPr>
        <w:t xml:space="preserve">        </w:t>
      </w:r>
      <w:r w:rsidR="00173767">
        <w:rPr>
          <w:rFonts w:ascii="Times New Roman" w:eastAsia="Times New Roman" w:hAnsi="Times New Roman" w:cs="Times New Roman"/>
          <w:sz w:val="25"/>
          <w:szCs w:val="25"/>
          <w:lang w:eastAsia="ru-RU"/>
        </w:rPr>
        <w:t xml:space="preserve">   </w:t>
      </w:r>
      <w:r w:rsidRPr="00873531">
        <w:rPr>
          <w:rFonts w:ascii="Times New Roman" w:eastAsia="Times New Roman" w:hAnsi="Times New Roman" w:cs="Times New Roman"/>
          <w:b/>
          <w:sz w:val="25"/>
          <w:szCs w:val="25"/>
          <w:lang w:eastAsia="ru-RU"/>
        </w:rPr>
        <w:t>Кто разрабатывает и где взять</w:t>
      </w:r>
    </w:p>
    <w:p w:rsidR="00873531" w:rsidRPr="00873531" w:rsidRDefault="00873531" w:rsidP="00173767">
      <w:pPr>
        <w:spacing w:after="0" w:line="312" w:lineRule="auto"/>
        <w:ind w:firstLine="709"/>
        <w:jc w:val="both"/>
        <w:rPr>
          <w:rFonts w:ascii="Times New Roman" w:eastAsia="Times New Roman" w:hAnsi="Times New Roman" w:cs="Times New Roman"/>
          <w:sz w:val="25"/>
          <w:szCs w:val="25"/>
          <w:lang w:eastAsia="ru-RU"/>
        </w:rPr>
      </w:pPr>
      <w:r w:rsidRPr="00873531">
        <w:rPr>
          <w:rFonts w:ascii="Times New Roman" w:eastAsia="Times New Roman" w:hAnsi="Times New Roman" w:cs="Times New Roman"/>
          <w:sz w:val="25"/>
          <w:szCs w:val="25"/>
          <w:lang w:eastAsia="ru-RU"/>
        </w:rPr>
        <w:t xml:space="preserve">Любое учреждение в любой отрасли может разработать и утвердить такой документ, что даст дополнительные преимущества при участии в конкурсах в сфере охраны труда. Разрабатывая документ, можно принять во внимание образец программы нулевого травматизма </w:t>
      </w:r>
      <w:r w:rsidR="00173767">
        <w:rPr>
          <w:rFonts w:ascii="Times New Roman" w:eastAsia="Times New Roman" w:hAnsi="Times New Roman" w:cs="Times New Roman"/>
          <w:sz w:val="25"/>
          <w:szCs w:val="25"/>
          <w:lang w:eastAsia="ru-RU"/>
        </w:rPr>
        <w:t>(</w:t>
      </w:r>
      <w:r w:rsidR="00173767" w:rsidRPr="00173767">
        <w:rPr>
          <w:rFonts w:ascii="Times New Roman" w:eastAsia="Times New Roman" w:hAnsi="Times New Roman" w:cs="Times New Roman"/>
          <w:sz w:val="25"/>
          <w:szCs w:val="25"/>
          <w:highlight w:val="cyan"/>
          <w:lang w:eastAsia="ru-RU"/>
        </w:rPr>
        <w:t>Приложение</w:t>
      </w:r>
      <w:r w:rsidR="00173767">
        <w:rPr>
          <w:rFonts w:ascii="Times New Roman" w:eastAsia="Times New Roman" w:hAnsi="Times New Roman" w:cs="Times New Roman"/>
          <w:sz w:val="25"/>
          <w:szCs w:val="25"/>
          <w:lang w:eastAsia="ru-RU"/>
        </w:rPr>
        <w:t xml:space="preserve"> см.↓) </w:t>
      </w:r>
      <w:r w:rsidRPr="00873531">
        <w:rPr>
          <w:rFonts w:ascii="Times New Roman" w:eastAsia="Times New Roman" w:hAnsi="Times New Roman" w:cs="Times New Roman"/>
          <w:sz w:val="25"/>
          <w:szCs w:val="25"/>
          <w:lang w:eastAsia="ru-RU"/>
        </w:rPr>
        <w:t xml:space="preserve">(в организации любой отрасли деятельности применим с учетом ее специфики) и сформировать его на основе следующих разделов:   </w:t>
      </w:r>
    </w:p>
    <w:p w:rsidR="00873531" w:rsidRPr="00873531" w:rsidRDefault="00873531" w:rsidP="00173767">
      <w:pPr>
        <w:spacing w:after="0" w:line="312" w:lineRule="auto"/>
        <w:ind w:firstLine="709"/>
        <w:jc w:val="both"/>
        <w:rPr>
          <w:rFonts w:ascii="Times New Roman" w:eastAsia="Times New Roman" w:hAnsi="Times New Roman" w:cs="Times New Roman"/>
          <w:sz w:val="25"/>
          <w:szCs w:val="25"/>
          <w:lang w:eastAsia="ru-RU"/>
        </w:rPr>
      </w:pPr>
      <w:r w:rsidRPr="00873531">
        <w:rPr>
          <w:rFonts w:ascii="Times New Roman" w:eastAsia="Times New Roman" w:hAnsi="Times New Roman" w:cs="Times New Roman"/>
          <w:sz w:val="25"/>
          <w:szCs w:val="25"/>
          <w:lang w:eastAsia="ru-RU"/>
        </w:rPr>
        <w:t xml:space="preserve"> -цели (создать условия, способные сформировать культуру безопасного труда, повысить действенность мер по сохранению жизни и здоровья сотрудников во время работы); </w:t>
      </w:r>
      <w:bookmarkStart w:id="0" w:name="_GoBack"/>
      <w:bookmarkEnd w:id="0"/>
    </w:p>
    <w:p w:rsidR="00873531" w:rsidRPr="00873531" w:rsidRDefault="00173767" w:rsidP="00173767">
      <w:pPr>
        <w:spacing w:after="0" w:line="312"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00873531" w:rsidRPr="00873531">
        <w:rPr>
          <w:rFonts w:ascii="Times New Roman" w:eastAsia="Times New Roman" w:hAnsi="Times New Roman" w:cs="Times New Roman"/>
          <w:sz w:val="25"/>
          <w:szCs w:val="25"/>
          <w:lang w:eastAsia="ru-RU"/>
        </w:rPr>
        <w:t xml:space="preserve">-задачи (обеспечить приоритет профилактики травм на производстве, профзаболеваний, улучшить условия работы, уменьшить риски несчастных случаев); </w:t>
      </w:r>
    </w:p>
    <w:p w:rsidR="00873531" w:rsidRPr="00873531" w:rsidRDefault="00173767" w:rsidP="00173767">
      <w:pPr>
        <w:spacing w:after="0" w:line="312"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00873531" w:rsidRPr="00873531">
        <w:rPr>
          <w:rFonts w:ascii="Times New Roman" w:eastAsia="Times New Roman" w:hAnsi="Times New Roman" w:cs="Times New Roman"/>
          <w:sz w:val="25"/>
          <w:szCs w:val="25"/>
          <w:lang w:eastAsia="ru-RU"/>
        </w:rPr>
        <w:t xml:space="preserve">-принципы (жизнь и здоровье сотрудника — в основном фокусе внимания); </w:t>
      </w:r>
    </w:p>
    <w:p w:rsidR="00873531" w:rsidRPr="00873531" w:rsidRDefault="00173767" w:rsidP="00173767">
      <w:pPr>
        <w:spacing w:after="0" w:line="312"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00873531" w:rsidRPr="00873531">
        <w:rPr>
          <w:rFonts w:ascii="Times New Roman" w:eastAsia="Times New Roman" w:hAnsi="Times New Roman" w:cs="Times New Roman"/>
          <w:sz w:val="25"/>
          <w:szCs w:val="25"/>
          <w:lang w:eastAsia="ru-RU"/>
        </w:rPr>
        <w:t xml:space="preserve">-основные направления (зависит от специфики деятельности); мероприятия по реализации. </w:t>
      </w:r>
    </w:p>
    <w:p w:rsidR="00873531" w:rsidRDefault="00873531" w:rsidP="00873531">
      <w:pPr>
        <w:spacing w:after="0" w:line="312" w:lineRule="auto"/>
        <w:jc w:val="both"/>
        <w:rPr>
          <w:rFonts w:ascii="Times New Roman" w:eastAsia="Times New Roman" w:hAnsi="Times New Roman" w:cs="Times New Roman"/>
          <w:sz w:val="25"/>
          <w:szCs w:val="25"/>
          <w:lang w:eastAsia="ru-RU"/>
        </w:rPr>
      </w:pPr>
      <w:r w:rsidRPr="00873531">
        <w:rPr>
          <w:rFonts w:ascii="Times New Roman" w:eastAsia="Times New Roman" w:hAnsi="Times New Roman" w:cs="Times New Roman"/>
          <w:sz w:val="25"/>
          <w:szCs w:val="25"/>
          <w:lang w:eastAsia="ru-RU"/>
        </w:rPr>
        <w:t xml:space="preserve">       </w:t>
      </w:r>
      <w:r w:rsidR="00173767">
        <w:rPr>
          <w:rFonts w:ascii="Times New Roman" w:eastAsia="Times New Roman" w:hAnsi="Times New Roman" w:cs="Times New Roman"/>
          <w:sz w:val="25"/>
          <w:szCs w:val="25"/>
          <w:lang w:eastAsia="ru-RU"/>
        </w:rPr>
        <w:t xml:space="preserve">    </w:t>
      </w:r>
      <w:r w:rsidRPr="00873531">
        <w:rPr>
          <w:rFonts w:ascii="Times New Roman" w:eastAsia="Times New Roman" w:hAnsi="Times New Roman" w:cs="Times New Roman"/>
          <w:b/>
          <w:sz w:val="25"/>
          <w:szCs w:val="25"/>
          <w:lang w:eastAsia="ru-RU"/>
        </w:rPr>
        <w:t>Как внедрить программу</w:t>
      </w:r>
    </w:p>
    <w:p w:rsidR="00873531" w:rsidRPr="00873531" w:rsidRDefault="00873531" w:rsidP="00173767">
      <w:pPr>
        <w:spacing w:after="0" w:line="312" w:lineRule="auto"/>
        <w:ind w:firstLine="709"/>
        <w:jc w:val="both"/>
        <w:rPr>
          <w:rFonts w:ascii="Times New Roman" w:eastAsia="Times New Roman" w:hAnsi="Times New Roman" w:cs="Times New Roman"/>
          <w:sz w:val="25"/>
          <w:szCs w:val="25"/>
          <w:lang w:eastAsia="ru-RU"/>
        </w:rPr>
      </w:pPr>
      <w:r w:rsidRPr="00873531">
        <w:rPr>
          <w:rFonts w:ascii="Times New Roman" w:eastAsia="Times New Roman" w:hAnsi="Times New Roman" w:cs="Times New Roman"/>
          <w:sz w:val="25"/>
          <w:szCs w:val="25"/>
          <w:lang w:eastAsia="ru-RU"/>
        </w:rPr>
        <w:t xml:space="preserve">Любой локальный нормативный акт разрабатывается ответственным сотрудником, назначенным руководителем.      Приказ об утверждении программы «Нулевой травматизм» не является исключением. По общему правилу, разработка данного документа находится в сфере деятельности специалиста по охране труда. Однако этот процесс требует объединения усилий различных служб предприятия, поскольку создать условия для недопущения травм возможно при совместной работе всех подразделений. По факту окончательной доработки </w:t>
      </w:r>
      <w:r w:rsidRPr="00873531">
        <w:rPr>
          <w:rFonts w:ascii="Times New Roman" w:eastAsia="Times New Roman" w:hAnsi="Times New Roman" w:cs="Times New Roman"/>
          <w:sz w:val="25"/>
          <w:szCs w:val="25"/>
          <w:lang w:eastAsia="ru-RU"/>
        </w:rPr>
        <w:lastRenderedPageBreak/>
        <w:t xml:space="preserve">программы в учреждении издается приказ за подписью руководителя. С этим приказом упомянутые в нем сотрудники должны быть ознакомлены под подпись. </w:t>
      </w:r>
    </w:p>
    <w:p w:rsidR="00232811" w:rsidRPr="00873531" w:rsidRDefault="00873531" w:rsidP="00873531">
      <w:pPr>
        <w:spacing w:after="0" w:line="312" w:lineRule="auto"/>
        <w:jc w:val="both"/>
        <w:rPr>
          <w:rFonts w:ascii="Times New Roman" w:hAnsi="Times New Roman" w:cs="Times New Roman"/>
          <w:i/>
          <w:sz w:val="25"/>
          <w:szCs w:val="25"/>
        </w:rPr>
      </w:pPr>
      <w:r w:rsidRPr="00873531">
        <w:rPr>
          <w:rFonts w:ascii="Times New Roman" w:eastAsia="Times New Roman" w:hAnsi="Times New Roman" w:cs="Times New Roman"/>
          <w:i/>
          <w:sz w:val="25"/>
          <w:szCs w:val="25"/>
          <w:lang w:eastAsia="ru-RU"/>
        </w:rPr>
        <w:t>По вопросам программы обращаться по тел: 2-18-48 Елена Владимировна</w:t>
      </w:r>
    </w:p>
    <w:sectPr w:rsidR="00232811" w:rsidRPr="00873531" w:rsidSect="00873531">
      <w:pgSz w:w="11906" w:h="16838"/>
      <w:pgMar w:top="820" w:right="850" w:bottom="709" w:left="1134" w:header="708" w:footer="708" w:gutter="0"/>
      <w:cols w:space="95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4B"/>
    <w:rsid w:val="000D5016"/>
    <w:rsid w:val="001019A3"/>
    <w:rsid w:val="0014254B"/>
    <w:rsid w:val="00151BD4"/>
    <w:rsid w:val="00173767"/>
    <w:rsid w:val="00232811"/>
    <w:rsid w:val="00303ECB"/>
    <w:rsid w:val="003F4377"/>
    <w:rsid w:val="00533393"/>
    <w:rsid w:val="00586689"/>
    <w:rsid w:val="006B7AAD"/>
    <w:rsid w:val="00701BBB"/>
    <w:rsid w:val="007042FB"/>
    <w:rsid w:val="00873531"/>
    <w:rsid w:val="00A337D1"/>
    <w:rsid w:val="00AF3952"/>
    <w:rsid w:val="00B94D47"/>
    <w:rsid w:val="00D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A4D38-CAC2-4C5F-8943-E71E2B13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19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01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186585">
      <w:bodyDiv w:val="1"/>
      <w:marLeft w:val="0"/>
      <w:marRight w:val="0"/>
      <w:marTop w:val="0"/>
      <w:marBottom w:val="0"/>
      <w:divBdr>
        <w:top w:val="none" w:sz="0" w:space="0" w:color="auto"/>
        <w:left w:val="none" w:sz="0" w:space="0" w:color="auto"/>
        <w:bottom w:val="none" w:sz="0" w:space="0" w:color="auto"/>
        <w:right w:val="none" w:sz="0" w:space="0" w:color="auto"/>
      </w:divBdr>
      <w:divsChild>
        <w:div w:id="176162494">
          <w:marLeft w:val="0"/>
          <w:marRight w:val="0"/>
          <w:marTop w:val="0"/>
          <w:marBottom w:val="0"/>
          <w:divBdr>
            <w:top w:val="none" w:sz="0" w:space="0" w:color="auto"/>
            <w:left w:val="none" w:sz="0" w:space="0" w:color="auto"/>
            <w:bottom w:val="none" w:sz="0" w:space="0" w:color="auto"/>
            <w:right w:val="none" w:sz="0" w:space="0" w:color="auto"/>
          </w:divBdr>
        </w:div>
      </w:divsChild>
    </w:div>
    <w:div w:id="1537500562">
      <w:bodyDiv w:val="1"/>
      <w:marLeft w:val="0"/>
      <w:marRight w:val="0"/>
      <w:marTop w:val="0"/>
      <w:marBottom w:val="0"/>
      <w:divBdr>
        <w:top w:val="none" w:sz="0" w:space="0" w:color="auto"/>
        <w:left w:val="none" w:sz="0" w:space="0" w:color="auto"/>
        <w:bottom w:val="none" w:sz="0" w:space="0" w:color="auto"/>
        <w:right w:val="none" w:sz="0" w:space="0" w:color="auto"/>
      </w:divBdr>
      <w:divsChild>
        <w:div w:id="915867307">
          <w:marLeft w:val="0"/>
          <w:marRight w:val="0"/>
          <w:marTop w:val="0"/>
          <w:marBottom w:val="0"/>
          <w:divBdr>
            <w:top w:val="none" w:sz="0" w:space="0" w:color="auto"/>
            <w:left w:val="none" w:sz="0" w:space="0" w:color="auto"/>
            <w:bottom w:val="none" w:sz="0" w:space="0" w:color="auto"/>
            <w:right w:val="none" w:sz="0" w:space="0" w:color="auto"/>
          </w:divBdr>
        </w:div>
      </w:divsChild>
    </w:div>
    <w:div w:id="1628317246">
      <w:bodyDiv w:val="1"/>
      <w:marLeft w:val="0"/>
      <w:marRight w:val="0"/>
      <w:marTop w:val="0"/>
      <w:marBottom w:val="0"/>
      <w:divBdr>
        <w:top w:val="none" w:sz="0" w:space="0" w:color="auto"/>
        <w:left w:val="none" w:sz="0" w:space="0" w:color="auto"/>
        <w:bottom w:val="none" w:sz="0" w:space="0" w:color="auto"/>
        <w:right w:val="none" w:sz="0" w:space="0" w:color="auto"/>
      </w:divBdr>
      <w:divsChild>
        <w:div w:id="69888597">
          <w:marLeft w:val="0"/>
          <w:marRight w:val="0"/>
          <w:marTop w:val="0"/>
          <w:marBottom w:val="0"/>
          <w:divBdr>
            <w:top w:val="none" w:sz="0" w:space="0" w:color="auto"/>
            <w:left w:val="none" w:sz="0" w:space="0" w:color="auto"/>
            <w:bottom w:val="none" w:sz="0" w:space="0" w:color="auto"/>
            <w:right w:val="none" w:sz="0" w:space="0" w:color="auto"/>
          </w:divBdr>
        </w:div>
      </w:divsChild>
    </w:div>
    <w:div w:id="1679232888">
      <w:bodyDiv w:val="1"/>
      <w:marLeft w:val="0"/>
      <w:marRight w:val="0"/>
      <w:marTop w:val="0"/>
      <w:marBottom w:val="0"/>
      <w:divBdr>
        <w:top w:val="none" w:sz="0" w:space="0" w:color="auto"/>
        <w:left w:val="none" w:sz="0" w:space="0" w:color="auto"/>
        <w:bottom w:val="none" w:sz="0" w:space="0" w:color="auto"/>
        <w:right w:val="none" w:sz="0" w:space="0" w:color="auto"/>
      </w:divBdr>
      <w:divsChild>
        <w:div w:id="1993438953">
          <w:marLeft w:val="0"/>
          <w:marRight w:val="0"/>
          <w:marTop w:val="0"/>
          <w:marBottom w:val="0"/>
          <w:divBdr>
            <w:top w:val="none" w:sz="0" w:space="0" w:color="auto"/>
            <w:left w:val="none" w:sz="0" w:space="0" w:color="auto"/>
            <w:bottom w:val="none" w:sz="0" w:space="0" w:color="auto"/>
            <w:right w:val="none" w:sz="0" w:space="0" w:color="auto"/>
          </w:divBdr>
        </w:div>
      </w:divsChild>
    </w:div>
    <w:div w:id="1785884484">
      <w:bodyDiv w:val="1"/>
      <w:marLeft w:val="0"/>
      <w:marRight w:val="0"/>
      <w:marTop w:val="0"/>
      <w:marBottom w:val="0"/>
      <w:divBdr>
        <w:top w:val="none" w:sz="0" w:space="0" w:color="auto"/>
        <w:left w:val="none" w:sz="0" w:space="0" w:color="auto"/>
        <w:bottom w:val="none" w:sz="0" w:space="0" w:color="auto"/>
        <w:right w:val="none" w:sz="0" w:space="0" w:color="auto"/>
      </w:divBdr>
      <w:divsChild>
        <w:div w:id="1204828277">
          <w:marLeft w:val="0"/>
          <w:marRight w:val="0"/>
          <w:marTop w:val="0"/>
          <w:marBottom w:val="0"/>
          <w:divBdr>
            <w:top w:val="none" w:sz="0" w:space="0" w:color="auto"/>
            <w:left w:val="none" w:sz="0" w:space="0" w:color="auto"/>
            <w:bottom w:val="none" w:sz="0" w:space="0" w:color="auto"/>
            <w:right w:val="none" w:sz="0" w:space="0" w:color="auto"/>
          </w:divBdr>
        </w:div>
      </w:divsChild>
    </w:div>
    <w:div w:id="1875917650">
      <w:bodyDiv w:val="1"/>
      <w:marLeft w:val="0"/>
      <w:marRight w:val="0"/>
      <w:marTop w:val="0"/>
      <w:marBottom w:val="0"/>
      <w:divBdr>
        <w:top w:val="none" w:sz="0" w:space="0" w:color="auto"/>
        <w:left w:val="none" w:sz="0" w:space="0" w:color="auto"/>
        <w:bottom w:val="none" w:sz="0" w:space="0" w:color="auto"/>
        <w:right w:val="none" w:sz="0" w:space="0" w:color="auto"/>
      </w:divBdr>
      <w:divsChild>
        <w:div w:id="728845177">
          <w:marLeft w:val="0"/>
          <w:marRight w:val="0"/>
          <w:marTop w:val="0"/>
          <w:marBottom w:val="0"/>
          <w:divBdr>
            <w:top w:val="none" w:sz="0" w:space="0" w:color="auto"/>
            <w:left w:val="none" w:sz="0" w:space="0" w:color="auto"/>
            <w:bottom w:val="none" w:sz="0" w:space="0" w:color="auto"/>
            <w:right w:val="none" w:sz="0" w:space="0" w:color="auto"/>
          </w:divBdr>
        </w:div>
      </w:divsChild>
    </w:div>
    <w:div w:id="2104954505">
      <w:bodyDiv w:val="1"/>
      <w:marLeft w:val="0"/>
      <w:marRight w:val="0"/>
      <w:marTop w:val="0"/>
      <w:marBottom w:val="0"/>
      <w:divBdr>
        <w:top w:val="none" w:sz="0" w:space="0" w:color="auto"/>
        <w:left w:val="none" w:sz="0" w:space="0" w:color="auto"/>
        <w:bottom w:val="none" w:sz="0" w:space="0" w:color="auto"/>
        <w:right w:val="none" w:sz="0" w:space="0" w:color="auto"/>
      </w:divBdr>
      <w:divsChild>
        <w:div w:id="1381048669">
          <w:marLeft w:val="0"/>
          <w:marRight w:val="0"/>
          <w:marTop w:val="0"/>
          <w:marBottom w:val="0"/>
          <w:divBdr>
            <w:top w:val="none" w:sz="0" w:space="0" w:color="auto"/>
            <w:left w:val="none" w:sz="0" w:space="0" w:color="auto"/>
            <w:bottom w:val="none" w:sz="0" w:space="0" w:color="auto"/>
            <w:right w:val="none" w:sz="0" w:space="0" w:color="auto"/>
          </w:divBdr>
        </w:div>
      </w:divsChild>
    </w:div>
    <w:div w:id="2130775856">
      <w:bodyDiv w:val="1"/>
      <w:marLeft w:val="0"/>
      <w:marRight w:val="0"/>
      <w:marTop w:val="0"/>
      <w:marBottom w:val="0"/>
      <w:divBdr>
        <w:top w:val="none" w:sz="0" w:space="0" w:color="auto"/>
        <w:left w:val="none" w:sz="0" w:space="0" w:color="auto"/>
        <w:bottom w:val="none" w:sz="0" w:space="0" w:color="auto"/>
        <w:right w:val="none" w:sz="0" w:space="0" w:color="auto"/>
      </w:divBdr>
      <w:divsChild>
        <w:div w:id="912861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737</Words>
  <Characters>4202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2019-11-21T07:28:00Z</cp:lastPrinted>
  <dcterms:created xsi:type="dcterms:W3CDTF">2019-07-15T11:57:00Z</dcterms:created>
  <dcterms:modified xsi:type="dcterms:W3CDTF">2021-09-29T06:59:00Z</dcterms:modified>
</cp:coreProperties>
</file>