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68D35890" w:rsidR="00BA10CB" w:rsidRPr="00B364CA" w:rsidRDefault="00F74933" w:rsidP="00B364CA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Настоящим управление архитектуры и градостроительства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B86BEC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</w:t>
      </w:r>
      <w:r w:rsidR="00B86BE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в новой редакции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2933EF74" w14:textId="0EE908C1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6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00870DCE"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Pr="00B364CA">
        <w:rPr>
          <w:rFonts w:ascii="Times New Roman" w:hAnsi="Times New Roman" w:cs="Times New Roman"/>
          <w:sz w:val="28"/>
          <w:szCs w:val="28"/>
        </w:rPr>
        <w:t xml:space="preserve">10.08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.2022г.  </w:t>
      </w:r>
      <w:r w:rsidR="00906CA2" w:rsidRPr="00B364CA">
        <w:rPr>
          <w:rFonts w:ascii="Times New Roman" w:hAnsi="Times New Roman" w:cs="Times New Roman"/>
          <w:sz w:val="28"/>
          <w:szCs w:val="28"/>
        </w:rPr>
        <w:t>п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о </w:t>
      </w:r>
      <w:r w:rsidRPr="00B364CA">
        <w:rPr>
          <w:rFonts w:ascii="Times New Roman" w:hAnsi="Times New Roman" w:cs="Times New Roman"/>
          <w:sz w:val="28"/>
          <w:szCs w:val="28"/>
        </w:rPr>
        <w:t>23.08.</w:t>
      </w:r>
      <w:r w:rsidR="00AD25DE" w:rsidRPr="00B364CA">
        <w:rPr>
          <w:rFonts w:ascii="Times New Roman" w:hAnsi="Times New Roman" w:cs="Times New Roman"/>
          <w:sz w:val="28"/>
          <w:szCs w:val="28"/>
        </w:rPr>
        <w:t>20</w:t>
      </w:r>
      <w:r w:rsidR="004D014B" w:rsidRPr="00B364CA">
        <w:rPr>
          <w:rFonts w:ascii="Times New Roman" w:hAnsi="Times New Roman" w:cs="Times New Roman"/>
          <w:sz w:val="28"/>
          <w:szCs w:val="28"/>
        </w:rPr>
        <w:t>2</w:t>
      </w:r>
      <w:r w:rsidR="006C76A2" w:rsidRPr="00B364CA">
        <w:rPr>
          <w:rFonts w:ascii="Times New Roman" w:hAnsi="Times New Roman" w:cs="Times New Roman"/>
          <w:sz w:val="28"/>
          <w:szCs w:val="28"/>
        </w:rPr>
        <w:t>2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5F4A2B49" w14:textId="3A153DBD" w:rsidR="005D5B7C" w:rsidRPr="00B364CA" w:rsidRDefault="005D5B7C" w:rsidP="005D5B7C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в соответствии с Градостроительным кодексом Российской Федерации и решением Думы городского округа Кинель от 28.11.2019 г. № 503 «Об утверждении Порядка организации и проведения общественных обсуждений или публичных </w:t>
      </w:r>
      <w:r w:rsidRPr="00B364CA">
        <w:rPr>
          <w:rFonts w:ascii="Times New Roman" w:hAnsi="Times New Roman" w:cs="Times New Roman"/>
          <w:sz w:val="28"/>
          <w:szCs w:val="28"/>
        </w:rPr>
        <w:lastRenderedPageBreak/>
        <w:t>слушаний по вопросам градостроительной деятельности на территории городского округа Кинель Самарской области».</w:t>
      </w:r>
    </w:p>
    <w:p w14:paraId="0E39480E" w14:textId="11476E4F"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Приведение структуры административного регламента в соответствие с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0A45B89D" w14:textId="77777777" w:rsidR="00306C2A" w:rsidRPr="007E3F76" w:rsidRDefault="00306C2A" w:rsidP="00306C2A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Проблемой является принятие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соответствии с Градостроительным кодексом Российской </w:t>
      </w:r>
      <w:r>
        <w:rPr>
          <w:rFonts w:ascii="Times New Roman" w:hAnsi="Times New Roman" w:cs="Times New Roman"/>
          <w:sz w:val="28"/>
          <w:szCs w:val="28"/>
        </w:rPr>
        <w:t>Федерации и</w:t>
      </w:r>
      <w:r w:rsidRPr="00230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направление заявления</w:t>
      </w:r>
      <w:r w:rsidRPr="00565907">
        <w:rPr>
          <w:rFonts w:ascii="Times New Roman" w:hAnsi="Times New Roman"/>
          <w:sz w:val="28"/>
          <w:szCs w:val="28"/>
        </w:rPr>
        <w:t xml:space="preserve"> о предоставлении муниципальной услуги в форме электронного документа</w:t>
      </w:r>
      <w:r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</w:p>
    <w:p w14:paraId="73C666B6" w14:textId="51A2E4AE" w:rsidR="00F74933" w:rsidRPr="00B364CA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14:paraId="01917BCC" w14:textId="1D5F4C88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B364CA">
        <w:rPr>
          <w:rFonts w:ascii="Times New Roman" w:eastAsia="Times New Roman" w:hAnsi="Times New Roman" w:cs="Times New Roman"/>
          <w:sz w:val="28"/>
          <w:szCs w:val="28"/>
        </w:rPr>
        <w:t>кинельгород.рф</w:t>
      </w:r>
      <w:proofErr w:type="spellEnd"/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2E9D2E" w14:textId="3D820ED2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0D76F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248798A3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7462F"/>
    <w:rsid w:val="00275941"/>
    <w:rsid w:val="00306C2A"/>
    <w:rsid w:val="00371814"/>
    <w:rsid w:val="004A4B43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65430B"/>
    <w:rsid w:val="006C03B0"/>
    <w:rsid w:val="006C76A2"/>
    <w:rsid w:val="007816E4"/>
    <w:rsid w:val="00826D22"/>
    <w:rsid w:val="00850E56"/>
    <w:rsid w:val="00873BAC"/>
    <w:rsid w:val="008A3CD1"/>
    <w:rsid w:val="00906CA2"/>
    <w:rsid w:val="00983876"/>
    <w:rsid w:val="009A48B8"/>
    <w:rsid w:val="009A55F1"/>
    <w:rsid w:val="009B2F4A"/>
    <w:rsid w:val="00A72D1F"/>
    <w:rsid w:val="00AD25DE"/>
    <w:rsid w:val="00AF370C"/>
    <w:rsid w:val="00B364CA"/>
    <w:rsid w:val="00B51571"/>
    <w:rsid w:val="00B56C9F"/>
    <w:rsid w:val="00B6287A"/>
    <w:rsid w:val="00B73091"/>
    <w:rsid w:val="00B86BEC"/>
    <w:rsid w:val="00BA10CB"/>
    <w:rsid w:val="00BD6CB4"/>
    <w:rsid w:val="00C50438"/>
    <w:rsid w:val="00D770BA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mezenceva</cp:lastModifiedBy>
  <cp:revision>46</cp:revision>
  <cp:lastPrinted>2022-07-07T09:58:00Z</cp:lastPrinted>
  <dcterms:created xsi:type="dcterms:W3CDTF">2017-02-06T12:31:00Z</dcterms:created>
  <dcterms:modified xsi:type="dcterms:W3CDTF">2022-08-17T06:08:00Z</dcterms:modified>
</cp:coreProperties>
</file>