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2FB748EA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proofErr w:type="gramStart"/>
      <w:r w:rsidRPr="00B364CA">
        <w:rPr>
          <w:rFonts w:ascii="Times New Roman" w:hAnsi="Times New Roman" w:cs="Times New Roman"/>
          <w:sz w:val="28"/>
          <w:szCs w:val="28"/>
          <w:lang w:eastAsia="ar-SA"/>
        </w:rPr>
        <w:t>утверждении  Административного</w:t>
      </w:r>
      <w:proofErr w:type="gramEnd"/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="006705FB" w:rsidRPr="006705FB">
        <w:rPr>
          <w:rFonts w:ascii="XO Thames" w:eastAsia="Times New Roman" w:hAnsi="XO Thames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5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6A18375D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431BD6" w:rsidRPr="00431BD6">
        <w:rPr>
          <w:rFonts w:ascii="Times New Roman" w:hAnsi="Times New Roman" w:cs="Times New Roman"/>
          <w:sz w:val="28"/>
          <w:szCs w:val="28"/>
        </w:rPr>
        <w:t>22</w:t>
      </w:r>
      <w:r w:rsidRPr="00431BD6">
        <w:rPr>
          <w:rFonts w:ascii="Times New Roman" w:hAnsi="Times New Roman" w:cs="Times New Roman"/>
          <w:sz w:val="28"/>
          <w:szCs w:val="28"/>
        </w:rPr>
        <w:t>.</w:t>
      </w:r>
      <w:r w:rsidR="00296A18" w:rsidRPr="00431BD6">
        <w:rPr>
          <w:rFonts w:ascii="Times New Roman" w:hAnsi="Times New Roman" w:cs="Times New Roman"/>
          <w:sz w:val="28"/>
          <w:szCs w:val="28"/>
        </w:rPr>
        <w:t>0</w:t>
      </w:r>
      <w:r w:rsidR="00431BD6" w:rsidRPr="00431BD6">
        <w:rPr>
          <w:rFonts w:ascii="Times New Roman" w:hAnsi="Times New Roman" w:cs="Times New Roman"/>
          <w:sz w:val="28"/>
          <w:szCs w:val="28"/>
        </w:rPr>
        <w:t>8</w:t>
      </w:r>
      <w:r w:rsidR="000C79DE" w:rsidRPr="00431BD6">
        <w:rPr>
          <w:rFonts w:ascii="Times New Roman" w:hAnsi="Times New Roman" w:cs="Times New Roman"/>
          <w:sz w:val="28"/>
          <w:szCs w:val="28"/>
        </w:rPr>
        <w:t>.202</w:t>
      </w:r>
      <w:r w:rsidR="00296A18" w:rsidRPr="00431BD6">
        <w:rPr>
          <w:rFonts w:ascii="Times New Roman" w:hAnsi="Times New Roman" w:cs="Times New Roman"/>
          <w:sz w:val="28"/>
          <w:szCs w:val="28"/>
        </w:rPr>
        <w:t>3</w:t>
      </w:r>
      <w:r w:rsidR="000C79DE" w:rsidRPr="00431BD6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431BD6">
        <w:rPr>
          <w:rFonts w:ascii="Times New Roman" w:hAnsi="Times New Roman" w:cs="Times New Roman"/>
          <w:sz w:val="28"/>
          <w:szCs w:val="28"/>
        </w:rPr>
        <w:t>п</w:t>
      </w:r>
      <w:r w:rsidR="00500486" w:rsidRPr="00431BD6">
        <w:rPr>
          <w:rFonts w:ascii="Times New Roman" w:hAnsi="Times New Roman" w:cs="Times New Roman"/>
          <w:sz w:val="28"/>
          <w:szCs w:val="28"/>
        </w:rPr>
        <w:t xml:space="preserve">о </w:t>
      </w:r>
      <w:r w:rsidR="00431BD6" w:rsidRPr="00431BD6">
        <w:rPr>
          <w:rFonts w:ascii="Times New Roman" w:hAnsi="Times New Roman" w:cs="Times New Roman"/>
          <w:sz w:val="28"/>
          <w:szCs w:val="28"/>
        </w:rPr>
        <w:t>0</w:t>
      </w:r>
      <w:r w:rsidR="00296A18" w:rsidRPr="00431BD6">
        <w:rPr>
          <w:rFonts w:ascii="Times New Roman" w:hAnsi="Times New Roman" w:cs="Times New Roman"/>
          <w:sz w:val="28"/>
          <w:szCs w:val="28"/>
        </w:rPr>
        <w:t>4</w:t>
      </w:r>
      <w:r w:rsidRPr="00431BD6">
        <w:rPr>
          <w:rFonts w:ascii="Times New Roman" w:hAnsi="Times New Roman" w:cs="Times New Roman"/>
          <w:sz w:val="28"/>
          <w:szCs w:val="28"/>
        </w:rPr>
        <w:t>.</w:t>
      </w:r>
      <w:r w:rsidR="00296A18" w:rsidRPr="00431BD6">
        <w:rPr>
          <w:rFonts w:ascii="Times New Roman" w:hAnsi="Times New Roman" w:cs="Times New Roman"/>
          <w:sz w:val="28"/>
          <w:szCs w:val="28"/>
        </w:rPr>
        <w:t>0</w:t>
      </w:r>
      <w:r w:rsidR="00431BD6" w:rsidRPr="00431BD6">
        <w:rPr>
          <w:rFonts w:ascii="Times New Roman" w:hAnsi="Times New Roman" w:cs="Times New Roman"/>
          <w:sz w:val="28"/>
          <w:szCs w:val="28"/>
        </w:rPr>
        <w:t>9</w:t>
      </w:r>
      <w:r w:rsidRPr="00431BD6">
        <w:rPr>
          <w:rFonts w:ascii="Times New Roman" w:hAnsi="Times New Roman" w:cs="Times New Roman"/>
          <w:sz w:val="28"/>
          <w:szCs w:val="28"/>
        </w:rPr>
        <w:t>.</w:t>
      </w:r>
      <w:r w:rsidR="00AD25DE" w:rsidRPr="00431BD6">
        <w:rPr>
          <w:rFonts w:ascii="Times New Roman" w:hAnsi="Times New Roman" w:cs="Times New Roman"/>
          <w:sz w:val="28"/>
          <w:szCs w:val="28"/>
        </w:rPr>
        <w:t>20</w:t>
      </w:r>
      <w:r w:rsidR="004D014B" w:rsidRPr="00431BD6">
        <w:rPr>
          <w:rFonts w:ascii="Times New Roman" w:hAnsi="Times New Roman" w:cs="Times New Roman"/>
          <w:sz w:val="28"/>
          <w:szCs w:val="28"/>
        </w:rPr>
        <w:t>2</w:t>
      </w:r>
      <w:r w:rsidR="00296A18" w:rsidRPr="00431BD6">
        <w:rPr>
          <w:rFonts w:ascii="Times New Roman" w:hAnsi="Times New Roman" w:cs="Times New Roman"/>
          <w:sz w:val="28"/>
          <w:szCs w:val="28"/>
        </w:rPr>
        <w:t>3</w:t>
      </w:r>
      <w:r w:rsidR="00AD25DE" w:rsidRPr="00431BD6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353695B3" w14:textId="3ECF5863" w:rsidR="00CB2BFC" w:rsidRDefault="00CB2BFC" w:rsidP="00431BD6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6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в соответствии с</w:t>
      </w:r>
      <w:r w:rsidRPr="00B364C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20 июля 2021 г. № 1228 «Об утверждении Правил разработки и утверждения административных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DAC476D" w14:textId="337EA050" w:rsidR="00CB2BFC" w:rsidRPr="00CB2BFC" w:rsidRDefault="00CB2BFC" w:rsidP="00CB2B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B2BFC">
        <w:rPr>
          <w:rFonts w:ascii="Times New Roman" w:eastAsia="Times New Roman" w:hAnsi="Times New Roman" w:cs="Times New Roman"/>
          <w:spacing w:val="-5"/>
          <w:sz w:val="28"/>
          <w:szCs w:val="28"/>
        </w:rPr>
        <w:t>Проблемой является несоответствие</w:t>
      </w:r>
      <w:r w:rsidRPr="00CB2B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</w:t>
      </w:r>
      <w:bookmarkStart w:id="1" w:name="_GoBack"/>
      <w:bookmarkEnd w:id="1"/>
      <w:r w:rsidRPr="00CB2BFC">
        <w:rPr>
          <w:rFonts w:ascii="Times New Roman" w:eastAsia="Times New Roman" w:hAnsi="Times New Roman" w:cs="Times New Roman"/>
          <w:sz w:val="28"/>
          <w:szCs w:val="28"/>
        </w:rPr>
        <w:t>Постановлению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3C666B6" w14:textId="77777777" w:rsidR="00F74933" w:rsidRPr="00CB2BFC" w:rsidRDefault="00F74933" w:rsidP="00CB2BFC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446C81" w14:textId="00974CA5" w:rsidR="00CB2BFC" w:rsidRPr="00CB2BFC" w:rsidRDefault="00FC0FD0" w:rsidP="00CB2BF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953C4E" w14:textId="47373595" w:rsidR="00CB2BFC" w:rsidRDefault="00FC0FD0" w:rsidP="00CB2B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68B2185C" w14:textId="77777777" w:rsidR="00CB2BFC" w:rsidRPr="00B364CA" w:rsidRDefault="00CB2BFC" w:rsidP="00CB2B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3693EA08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 xml:space="preserve">Руководитель Управления                                                            </w:t>
      </w:r>
      <w:r w:rsidR="00296A18">
        <w:rPr>
          <w:color w:val="000000"/>
          <w:sz w:val="28"/>
          <w:szCs w:val="28"/>
        </w:rPr>
        <w:t xml:space="preserve">      </w:t>
      </w:r>
      <w:r w:rsidRPr="00B364CA">
        <w:rPr>
          <w:color w:val="000000"/>
          <w:sz w:val="28"/>
          <w:szCs w:val="28"/>
        </w:rPr>
        <w:t>С.Г. Федюкин</w:t>
      </w:r>
    </w:p>
    <w:sectPr w:rsidR="00D770BA" w:rsidSect="00CB2BFC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60B42"/>
    <w:rsid w:val="0027462F"/>
    <w:rsid w:val="00275941"/>
    <w:rsid w:val="00296A18"/>
    <w:rsid w:val="00371814"/>
    <w:rsid w:val="00431BD6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705FB"/>
    <w:rsid w:val="006C03B0"/>
    <w:rsid w:val="006C76A2"/>
    <w:rsid w:val="007816E4"/>
    <w:rsid w:val="00826D22"/>
    <w:rsid w:val="00850E56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CB2BFC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  <w15:docId w15:val="{47F7E3E0-C9FB-46AD-849A-775B4F9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47</cp:revision>
  <cp:lastPrinted>2022-07-07T09:58:00Z</cp:lastPrinted>
  <dcterms:created xsi:type="dcterms:W3CDTF">2017-02-06T12:31:00Z</dcterms:created>
  <dcterms:modified xsi:type="dcterms:W3CDTF">2023-08-21T04:44:00Z</dcterms:modified>
</cp:coreProperties>
</file>