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B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ДУМА ГОРОДСКОГО ОКРУГА КИНЕЛЬ</w:t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САМАРСКОЙ ОБЛАСТИ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BE5" w:rsidRPr="00351BE5" w:rsidRDefault="00351BE5" w:rsidP="0035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351BE5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351BE5">
        <w:rPr>
          <w:rFonts w:ascii="Times New Roman" w:hAnsi="Times New Roman" w:cs="Times New Roman"/>
          <w:sz w:val="28"/>
          <w:szCs w:val="28"/>
        </w:rPr>
        <w:t>. Кинель</w:t>
      </w:r>
      <w:r w:rsidR="00E32EA7">
        <w:rPr>
          <w:rFonts w:ascii="Times New Roman" w:hAnsi="Times New Roman" w:cs="Times New Roman"/>
          <w:sz w:val="28"/>
          <w:szCs w:val="28"/>
        </w:rPr>
        <w:t xml:space="preserve"> </w:t>
      </w:r>
      <w:r w:rsidRPr="00351B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1B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1BE5">
        <w:rPr>
          <w:rFonts w:ascii="Times New Roman" w:hAnsi="Times New Roman" w:cs="Times New Roman"/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51BE5" w:rsidRPr="00351BE5" w:rsidTr="000D2B8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1BE5" w:rsidRPr="00351BE5" w:rsidRDefault="00351BE5" w:rsidP="0035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BE5" w:rsidRPr="00600B86" w:rsidRDefault="00FC74E0" w:rsidP="00600B8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C74E0">
        <w:rPr>
          <w:rFonts w:ascii="Times New Roman" w:hAnsi="Times New Roman" w:cs="Times New Roman"/>
          <w:b/>
          <w:sz w:val="28"/>
          <w:szCs w:val="28"/>
          <w:u w:val="single"/>
        </w:rPr>
        <w:t xml:space="preserve">« 28 </w:t>
      </w:r>
      <w:r w:rsidR="00351BE5" w:rsidRPr="00FC74E0">
        <w:rPr>
          <w:rFonts w:ascii="Times New Roman" w:hAnsi="Times New Roman" w:cs="Times New Roman"/>
          <w:b/>
          <w:sz w:val="28"/>
          <w:szCs w:val="28"/>
          <w:u w:val="single"/>
        </w:rPr>
        <w:t>»   марта  2024 г</w:t>
      </w:r>
      <w:r w:rsidR="00351BE5" w:rsidRPr="00600B86">
        <w:rPr>
          <w:rFonts w:ascii="Times New Roman" w:hAnsi="Times New Roman" w:cs="Times New Roman"/>
          <w:b/>
          <w:sz w:val="28"/>
          <w:szCs w:val="28"/>
        </w:rPr>
        <w:t>.</w:t>
      </w:r>
      <w:r w:rsidR="00600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4E0">
        <w:rPr>
          <w:rFonts w:ascii="Times New Roman" w:hAnsi="Times New Roman" w:cs="Times New Roman"/>
          <w:b/>
          <w:sz w:val="28"/>
          <w:szCs w:val="28"/>
          <w:u w:val="single"/>
        </w:rPr>
        <w:t>№ 336</w:t>
      </w:r>
      <w:r w:rsidR="00351BE5" w:rsidRPr="00600B8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00B86" w:rsidRDefault="00600B86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 xml:space="preserve"> РЕШЕНИЕ</w:t>
      </w:r>
    </w:p>
    <w:p w:rsidR="00351BE5" w:rsidRDefault="00351BE5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7B" w:rsidRDefault="003C027B" w:rsidP="00600B86">
      <w:pPr>
        <w:spacing w:after="0" w:line="240" w:lineRule="auto"/>
        <w:ind w:right="39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</w:t>
      </w:r>
      <w:r w:rsidR="00600B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80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Порядка </w:t>
      </w:r>
      <w:r w:rsidR="00F80113" w:rsidRPr="00F80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представления на безвозмездной основе интересов муниципального образования городской округ Кинель Самарской области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</w:p>
    <w:p w:rsidR="00F80113" w:rsidRPr="000D7FBF" w:rsidRDefault="00F80113" w:rsidP="00F80113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27B" w:rsidRPr="000D7FBF" w:rsidRDefault="00F80113" w:rsidP="00600B86">
      <w:pPr>
        <w:tabs>
          <w:tab w:val="left" w:pos="720"/>
          <w:tab w:val="left" w:pos="2340"/>
          <w:tab w:val="left" w:pos="288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801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Федеральным законом от 25.12.2008 № 273-ФЗ "О противодействии коррупции"</w:t>
      </w:r>
      <w:r w:rsidR="003C02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027B"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A726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Кинель</w:t>
      </w:r>
      <w:r w:rsidR="003C027B"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</w:t>
      </w:r>
      <w:r w:rsidR="00A72609">
        <w:rPr>
          <w:rFonts w:ascii="Times New Roman" w:eastAsia="Times New Roman" w:hAnsi="Times New Roman"/>
          <w:sz w:val="28"/>
          <w:szCs w:val="28"/>
          <w:lang w:eastAsia="ru-RU"/>
        </w:rPr>
        <w:t>Дума городского округа Кинель</w:t>
      </w:r>
      <w:r w:rsidR="003C027B"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3C027B" w:rsidRDefault="003C027B" w:rsidP="00600B86">
      <w:pPr>
        <w:tabs>
          <w:tab w:val="left" w:pos="720"/>
          <w:tab w:val="left" w:pos="2340"/>
          <w:tab w:val="left" w:pos="28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27B" w:rsidRDefault="003C027B" w:rsidP="00600B86">
      <w:pPr>
        <w:tabs>
          <w:tab w:val="left" w:pos="720"/>
          <w:tab w:val="left" w:pos="2340"/>
          <w:tab w:val="left" w:pos="28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="00A72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C027B" w:rsidRPr="00BA5469" w:rsidRDefault="003C027B" w:rsidP="00600B86">
      <w:pPr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596"/>
          <w:tab w:val="left" w:pos="2340"/>
          <w:tab w:val="left" w:pos="288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4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прилагаемый Порядок</w:t>
      </w:r>
      <w:r w:rsidR="00FC7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113" w:rsidRPr="00F801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на безвозмездной основе интересов муниципального образования городской округ Кинель Самарской области в органах управления и ревизионной комиссии организации, учредителем (акционером, участником) которой является </w:t>
      </w:r>
      <w:r w:rsidR="00F80113" w:rsidRPr="00F801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BA54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E5" w:rsidRPr="00351BE5" w:rsidRDefault="00351BE5" w:rsidP="00600B86">
      <w:pPr>
        <w:pStyle w:val="w3-n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</w:t>
      </w:r>
      <w:r w:rsidRPr="00351BE5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решение</w:t>
      </w:r>
      <w:r w:rsidRPr="00351BE5">
        <w:rPr>
          <w:sz w:val="28"/>
          <w:szCs w:val="28"/>
        </w:rPr>
        <w:t>.</w:t>
      </w:r>
    </w:p>
    <w:p w:rsidR="00351BE5" w:rsidRPr="00351BE5" w:rsidRDefault="00351BE5" w:rsidP="00600B86">
      <w:pPr>
        <w:pStyle w:val="w3-n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39" w:firstLine="567"/>
        <w:jc w:val="both"/>
        <w:rPr>
          <w:sz w:val="28"/>
          <w:szCs w:val="28"/>
        </w:rPr>
      </w:pPr>
      <w:r w:rsidRPr="00351BE5">
        <w:rPr>
          <w:sz w:val="28"/>
          <w:szCs w:val="28"/>
        </w:rPr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постоянную </w:t>
      </w:r>
      <w:r w:rsidRPr="00351BE5">
        <w:rPr>
          <w:sz w:val="28"/>
          <w:szCs w:val="28"/>
        </w:rPr>
        <w:t>комиссию Думы городского округа Кинель</w:t>
      </w:r>
      <w:r>
        <w:rPr>
          <w:sz w:val="28"/>
          <w:szCs w:val="28"/>
        </w:rPr>
        <w:t xml:space="preserve"> Самарской области по вопросам местного самоуправления </w:t>
      </w:r>
      <w:r w:rsidRPr="00351BE5">
        <w:rPr>
          <w:sz w:val="28"/>
          <w:szCs w:val="28"/>
        </w:rPr>
        <w:t>Думы городского округа Кинель (</w:t>
      </w:r>
      <w:proofErr w:type="spellStart"/>
      <w:r>
        <w:rPr>
          <w:sz w:val="28"/>
          <w:szCs w:val="28"/>
        </w:rPr>
        <w:t>Шемшур</w:t>
      </w:r>
      <w:proofErr w:type="spellEnd"/>
      <w:r>
        <w:rPr>
          <w:sz w:val="28"/>
          <w:szCs w:val="28"/>
        </w:rPr>
        <w:t xml:space="preserve"> В.А.</w:t>
      </w:r>
      <w:r w:rsidRPr="00351BE5">
        <w:rPr>
          <w:sz w:val="28"/>
          <w:szCs w:val="28"/>
        </w:rPr>
        <w:t>).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113" w:rsidRDefault="00F80113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Думы городского округа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Кинель Самарской области                                   </w:t>
      </w:r>
      <w:r w:rsidR="00600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073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00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А.А.</w:t>
      </w:r>
      <w:proofErr w:type="gramStart"/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Санин</w:t>
      </w:r>
      <w:proofErr w:type="gramEnd"/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Глава городского округа Кинель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Самарской области                                                         </w:t>
      </w:r>
      <w:r w:rsidR="006073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А.А. Прокудин</w:t>
      </w: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13" w:rsidRDefault="00F80113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0B" w:rsidRDefault="0060730B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B7" w:rsidRDefault="002351B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07" w:rsidRPr="00380407" w:rsidRDefault="00A72609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80407"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Кинель</w:t>
      </w:r>
    </w:p>
    <w:p w:rsidR="00380407" w:rsidRPr="005E6B63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6B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5E6B63" w:rsidRPr="005E6B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«28» марта  2024 года №  336</w:t>
      </w:r>
    </w:p>
    <w:p w:rsidR="00380407" w:rsidRDefault="00380407" w:rsidP="00A72609">
      <w:pPr>
        <w:pStyle w:val="w3-n2"/>
        <w:shd w:val="clear" w:color="auto" w:fill="FFFFFF"/>
        <w:spacing w:before="0" w:beforeAutospacing="0" w:after="0" w:afterAutospacing="0"/>
        <w:ind w:left="876" w:right="876"/>
        <w:jc w:val="center"/>
        <w:rPr>
          <w:b/>
          <w:bCs/>
          <w:color w:val="000000"/>
          <w:sz w:val="28"/>
          <w:szCs w:val="28"/>
        </w:rPr>
      </w:pPr>
    </w:p>
    <w:p w:rsidR="0060730B" w:rsidRDefault="002351B7" w:rsidP="002351B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1B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351B7">
        <w:rPr>
          <w:rFonts w:ascii="Times New Roman" w:hAnsi="Times New Roman" w:cs="Times New Roman"/>
          <w:b/>
          <w:sz w:val="28"/>
          <w:szCs w:val="28"/>
        </w:rPr>
        <w:br/>
      </w:r>
      <w:r w:rsidRPr="0023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на безвозмездной основе интересов муниципального образования городской округ Кинель Самарской области </w:t>
      </w:r>
    </w:p>
    <w:p w:rsidR="002351B7" w:rsidRPr="002351B7" w:rsidRDefault="002351B7" w:rsidP="002351B7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3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органах управления и ревизионной комиссии организации, учредителем (</w:t>
      </w:r>
      <w:bookmarkStart w:id="0" w:name="_Hlk129691047"/>
      <w:r w:rsidRPr="0023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акционером, участником</w:t>
      </w:r>
      <w:bookmarkEnd w:id="0"/>
      <w:r w:rsidRPr="0023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</w:p>
    <w:p w:rsidR="002351B7" w:rsidRPr="00DB705E" w:rsidRDefault="002351B7" w:rsidP="002351B7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51B7" w:rsidRPr="00DB705E" w:rsidRDefault="002351B7" w:rsidP="002351B7">
      <w:pPr>
        <w:pStyle w:val="s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B705E">
        <w:rPr>
          <w:sz w:val="28"/>
          <w:szCs w:val="28"/>
        </w:rPr>
        <w:t>1. Общие положения</w:t>
      </w:r>
    </w:p>
    <w:p w:rsidR="002351B7" w:rsidRPr="002351B7" w:rsidRDefault="002351B7" w:rsidP="002351B7">
      <w:pPr>
        <w:keepNext/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51B7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235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на безвозмездной основе интересов муниципального образования городской округ Кинель Самарской области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2351B7">
        <w:rPr>
          <w:rFonts w:ascii="Times New Roman" w:hAnsi="Times New Roman" w:cs="Times New Roman"/>
          <w:sz w:val="28"/>
          <w:szCs w:val="28"/>
        </w:rPr>
        <w:t>разработан в соответствии с </w:t>
      </w:r>
      <w:hyperlink r:id="rId6" w:anchor="/document/186367/entry/0" w:history="1">
        <w:r w:rsidRPr="002351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351B7">
        <w:rPr>
          <w:rFonts w:ascii="Times New Roman" w:hAnsi="Times New Roman" w:cs="Times New Roman"/>
          <w:sz w:val="28"/>
          <w:szCs w:val="28"/>
        </w:rPr>
        <w:t> от 06.10.2003 № 131-ФЗ "Об общих принципах организации местного самоуправления в Российской Федерации", </w:t>
      </w:r>
      <w:hyperlink r:id="rId7" w:anchor="/document/12152272/entry/0" w:history="1">
        <w:r w:rsidRPr="002351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351B7">
        <w:rPr>
          <w:rFonts w:ascii="Times New Roman" w:hAnsi="Times New Roman" w:cs="Times New Roman"/>
          <w:sz w:val="28"/>
          <w:szCs w:val="28"/>
        </w:rPr>
        <w:t> от 02.03.2007 № 25-ФЗ "О муниципальной службе в Российской Федерации", </w:t>
      </w:r>
      <w:hyperlink r:id="rId8" w:anchor="/document/12164203/entry/0" w:history="1">
        <w:r w:rsidRPr="002351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351B7">
        <w:rPr>
          <w:rFonts w:ascii="Times New Roman" w:hAnsi="Times New Roman" w:cs="Times New Roman"/>
          <w:sz w:val="28"/>
          <w:szCs w:val="28"/>
        </w:rPr>
        <w:t> от 25.12.2008 № 273-ФЗ "О противодействии коррупции" и устанавливает процедуру представления на безвозмездной основе   лицами, замещающими должности муниципальной   службы в органах местного самоуправления городского округа Кинель Самарской области (далее - муниципальные служащие),  интересов муниципального образования   городской округ Кинель Самарской области (далее - городской округ) в органах управления и ревизионных комиссиях коммерческих и некоммерческих организаций, учредителем (соучредителем) которых является городской округ, а также в уставном капитале которых есть акции (доли участия в уставном капитале), находящиеся в муниципальной собственности (далее - организации), с целью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351B7">
        <w:rPr>
          <w:sz w:val="28"/>
          <w:szCs w:val="28"/>
        </w:rPr>
        <w:t>2. Порядок назначения и замены муниципальных служащих в органах управления, ревизионных комиссиях коммерческих и некоммерческих организаций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lastRenderedPageBreak/>
        <w:t xml:space="preserve">2.1. Муниципальный служащий вправе представлять на безвозмездной основе интересы городского округа в органах управления и ревизионной комиссии коммерческой и некоммерческой организации, если ее учредителем является муниципальное образование  городской округа Кинель Самарской области, а </w:t>
      </w:r>
      <w:proofErr w:type="gramStart"/>
      <w:r w:rsidRPr="002351B7">
        <w:rPr>
          <w:sz w:val="28"/>
          <w:szCs w:val="28"/>
        </w:rPr>
        <w:t>также</w:t>
      </w:r>
      <w:proofErr w:type="gramEnd"/>
      <w:r w:rsidRPr="002351B7">
        <w:rPr>
          <w:sz w:val="28"/>
          <w:szCs w:val="28"/>
        </w:rPr>
        <w:t xml:space="preserve"> если в ее уставном капитале есть акции (доли), находящиеся в муниципальной собственности.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2.2. Участие в органах управления и ревизионной комиссии организации в качестве представителя городского округа поручается муниципальному служащему Главой городского округа Кинель (далее - Глава городского округа) по представлению руководителя Комитета по управлению муниципальным имуществом администрации 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351B7">
        <w:rPr>
          <w:sz w:val="28"/>
          <w:szCs w:val="28"/>
        </w:rPr>
        <w:t>, а также по инициативе организации.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Представитель городского округа в ревизионной комиссии организации не может одновременно являться членом органа управления данной организации.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2.3. Для рассмотрения вопроса о вхождении муниципального служащего в состав органа управления и ревизионной комиссии организации на имя Главы городского округа представляются следующие документы: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2) служебная записка руководителя Комитета по управлению муниципальным имуществом администрации 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351B7">
        <w:rPr>
          <w:sz w:val="28"/>
          <w:szCs w:val="28"/>
        </w:rPr>
        <w:t>, с просьбой ввести в состав органа управления и ревизионной комиссии организации муниципального служащего;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3) согласие (в письменной форме) муниципального служащего на участие в органе управления и ревизионной комиссии организации, которое представляется в виде заявления муниципального служащего о согласии на избрание в соответствующий орган, содержащего его паспортные данные, сведения о гражданстве, о месте работы, занимаемой должности и согласие на обработку его персональных данных, а также данных, предусмотренных учредительными документами организации, с указанием даты и проставлением подписи.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со дня поступления документов, указанных в </w:t>
      </w:r>
      <w:hyperlink r:id="rId9" w:anchor="/document/408576635/entry/1203" w:history="1">
        <w:r w:rsidRPr="002351B7">
          <w:rPr>
            <w:rStyle w:val="a4"/>
            <w:color w:val="auto"/>
            <w:sz w:val="28"/>
            <w:szCs w:val="28"/>
            <w:u w:val="none"/>
          </w:rPr>
          <w:t>пункте 2.3</w:t>
        </w:r>
      </w:hyperlink>
      <w:r w:rsidRPr="002351B7">
        <w:rPr>
          <w:sz w:val="28"/>
          <w:szCs w:val="28"/>
        </w:rPr>
        <w:t> настоящего Порядка, и оформляется распоряжением администрации городского округа Кинель</w:t>
      </w:r>
      <w:r w:rsidR="00B24025">
        <w:rPr>
          <w:sz w:val="28"/>
          <w:szCs w:val="28"/>
        </w:rPr>
        <w:t xml:space="preserve"> Самарской области</w:t>
      </w:r>
      <w:r w:rsidRPr="002351B7">
        <w:rPr>
          <w:sz w:val="28"/>
          <w:szCs w:val="28"/>
        </w:rPr>
        <w:t xml:space="preserve"> и доверенностью.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2.5. Срок исполнения муниципальным служащим полномочий по участию в органах управления и ревизионных комиссиях организации устанавливается распоряжением администрации городского округа Кинель</w:t>
      </w:r>
      <w:r w:rsidR="00B24025">
        <w:rPr>
          <w:sz w:val="28"/>
          <w:szCs w:val="28"/>
        </w:rPr>
        <w:t xml:space="preserve"> Самарской области</w:t>
      </w:r>
      <w:r w:rsidRPr="002351B7">
        <w:rPr>
          <w:sz w:val="28"/>
          <w:szCs w:val="28"/>
        </w:rPr>
        <w:t>, указанным в </w:t>
      </w:r>
      <w:hyperlink r:id="rId10" w:anchor="/document/408576635/entry/1204" w:history="1">
        <w:r w:rsidRPr="002351B7">
          <w:rPr>
            <w:rStyle w:val="a4"/>
            <w:color w:val="auto"/>
            <w:sz w:val="28"/>
            <w:szCs w:val="28"/>
            <w:u w:val="none"/>
          </w:rPr>
          <w:t>пункте 2.4</w:t>
        </w:r>
      </w:hyperlink>
      <w:r w:rsidRPr="002351B7">
        <w:rPr>
          <w:sz w:val="28"/>
          <w:szCs w:val="28"/>
        </w:rPr>
        <w:t> настоящего Порядка.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2.6. Полномочия муниципального служащего в органах управления и ревизионной комиссии организации прекращаются в случаях: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1) увольнения муниципального служащего;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lastRenderedPageBreak/>
        <w:t>2) принятия решения о выдвижении другой кандидатуры представителя городского округа в органах управления и ревизионной комиссии организации со дня принятия соответствующего решения в соответствии с </w:t>
      </w:r>
      <w:hyperlink r:id="rId11" w:anchor="/document/408576635/entry/1204" w:history="1">
        <w:r w:rsidRPr="002351B7">
          <w:rPr>
            <w:rStyle w:val="a4"/>
            <w:color w:val="auto"/>
            <w:sz w:val="28"/>
            <w:szCs w:val="28"/>
            <w:u w:val="none"/>
          </w:rPr>
          <w:t>пунктом 2.4</w:t>
        </w:r>
      </w:hyperlink>
      <w:r w:rsidRPr="002351B7">
        <w:rPr>
          <w:sz w:val="28"/>
          <w:szCs w:val="28"/>
        </w:rPr>
        <w:t> настоящего Порядка;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4) ликвидации или реорганизации организации;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2.7. Выдвижение другой кандидатуры муниципального служащего в органы управления и ревизионную комиссию организации взамен предшествующей осуществляется в случаях: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1) принятия решения Главой городского округа о замене муниципального служащего, представляющего городской округ в органах управления и ревизионной комиссии организации;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2) неисполнения муниципальным служащим более двух раз своих обязанностей в качестве представителя городского округа в органах управления и ревизионной комиссии организации;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или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4) в других случаях, предусмотренных законодательством Российской Федерации.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 xml:space="preserve">2.8. Распоряжение администрации городского округа </w:t>
      </w:r>
      <w:proofErr w:type="spellStart"/>
      <w:r w:rsidRPr="002351B7">
        <w:rPr>
          <w:sz w:val="28"/>
          <w:szCs w:val="28"/>
        </w:rPr>
        <w:t>Кинель</w:t>
      </w:r>
      <w:r w:rsidR="00B24025">
        <w:rPr>
          <w:sz w:val="28"/>
          <w:szCs w:val="28"/>
        </w:rPr>
        <w:t>Самарской</w:t>
      </w:r>
      <w:proofErr w:type="spellEnd"/>
      <w:r w:rsidR="00B24025">
        <w:rPr>
          <w:sz w:val="28"/>
          <w:szCs w:val="28"/>
        </w:rPr>
        <w:t xml:space="preserve"> области </w:t>
      </w:r>
      <w:r w:rsidRPr="002351B7">
        <w:rPr>
          <w:sz w:val="28"/>
          <w:szCs w:val="28"/>
        </w:rPr>
        <w:t>об участии муниципального служащего в органах управления и ревизионной комиссии организации либо о прекращении полномочий представителя городского округа доводится до сведения органов управления организации в течение семи дней со дня его принятия.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2.9. Глава городского округа ходатайствует перед органом управления организации о проведении внеочередного собрания акционеров (участников) коммерческой или некоммерческой организации с вопросом о переизбрании данного члена органа управления, члена ревизионной комиссии, представлявшего интересы городского округа.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Если городскому округу принадлежит 100% акций (долей в уставных капиталах) соответствующей организации, то ходатайство, установленное настоящим пунктом, не осуществляется.</w:t>
      </w: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351B7">
        <w:rPr>
          <w:sz w:val="28"/>
          <w:szCs w:val="28"/>
        </w:rPr>
        <w:t>3. Порядок осуществления муниципальными служащими возложенных на них полномочий по участию в органах управления, ревизионных комиссиях коммерческих и некоммерческих организаций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lastRenderedPageBreak/>
        <w:t>3.1. Муниципальный служащий осуществляет свою деятельность в соответствии с законодательством Российской Федерации, законодательством Самарской области и настоящим Порядком в интересах городского округа.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3.2. Муниципальный служащий обязан лично участвовать в органе управления, ревизионной комиссии организации в соответствии с нормами действующего законодательства и учредительными документами организации, руководствуясь решениями, принятыми в соответствии с </w:t>
      </w:r>
      <w:hyperlink r:id="rId12" w:anchor="/document/408576635/entry/1302" w:history="1">
        <w:r w:rsidRPr="002351B7">
          <w:rPr>
            <w:rStyle w:val="a4"/>
            <w:color w:val="auto"/>
            <w:sz w:val="28"/>
            <w:szCs w:val="28"/>
            <w:u w:val="none"/>
          </w:rPr>
          <w:t>пунктом 3.3</w:t>
        </w:r>
      </w:hyperlink>
      <w:r w:rsidRPr="002351B7">
        <w:rPr>
          <w:sz w:val="28"/>
          <w:szCs w:val="28"/>
        </w:rPr>
        <w:t> настоящего Порядка.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3.3. Все вопросы, содержащиеся в повестке дня заседания органа управления, ревизионной комиссии организации, муниципальный служащий согласовывает с Главой городского округа для определения позиции, касающейся голосования по предлагаемым вопросам.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3.4. Муниципальный служащий, назначенный в орган управления, ревизионную комиссию коммерческой или некоммерческой организации, не может получать в данной коммерческой или некоммерческой организации вознаграждение в денежной или иной форме, а также покрывать за счет указанной организации и третьих лиц расходы на осуществление своих функций.</w:t>
      </w: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351B7" w:rsidRPr="002351B7" w:rsidRDefault="002351B7" w:rsidP="002351B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351B7">
        <w:rPr>
          <w:sz w:val="28"/>
          <w:szCs w:val="28"/>
        </w:rPr>
        <w:t>4. Ответственность муниципальных служащих и контроль за осуществлением ими деятельности в органах управления, ревизионных комиссиях коммерческих и некоммерческих организаций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4.1. Муниципальный служащий при участии в органах управления, ревизионной комиссии коммерческой и некоммерческой организации несет ответственность в соответствии с действующим законодательством и учредительными документами организации.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4.2. Муниципальный служащий при участии в органе управления, ревизионной комиссии коммерческой и некоммерческой организации обязан соблюдать ограничения и запреты, установленные законодательством Российской Федерации </w:t>
      </w:r>
      <w:hyperlink r:id="rId13" w:anchor="/document/12164203/entry/2" w:history="1">
        <w:r w:rsidRPr="002351B7">
          <w:rPr>
            <w:rStyle w:val="a4"/>
            <w:color w:val="auto"/>
            <w:sz w:val="28"/>
            <w:szCs w:val="28"/>
            <w:u w:val="none"/>
          </w:rPr>
          <w:t>о противодействии коррупции</w:t>
        </w:r>
      </w:hyperlink>
      <w:r w:rsidRPr="002351B7">
        <w:rPr>
          <w:sz w:val="28"/>
          <w:szCs w:val="28"/>
        </w:rPr>
        <w:t> и </w:t>
      </w:r>
      <w:hyperlink r:id="rId14" w:anchor="/document/12152272/entry/3" w:history="1">
        <w:r w:rsidRPr="002351B7">
          <w:rPr>
            <w:rStyle w:val="a4"/>
            <w:color w:val="auto"/>
            <w:sz w:val="28"/>
            <w:szCs w:val="28"/>
            <w:u w:val="none"/>
          </w:rPr>
          <w:t>о муниципальной службе</w:t>
        </w:r>
      </w:hyperlink>
      <w:r w:rsidRPr="002351B7">
        <w:rPr>
          <w:sz w:val="28"/>
          <w:szCs w:val="28"/>
        </w:rPr>
        <w:t>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4.3. Голосование муниципального служащего, противоречащее указаниям Главы городского округа, влечет дисциплинарную ответственность в соответствии с </w:t>
      </w:r>
      <w:hyperlink r:id="rId15" w:anchor="/document/12152272/entry/3" w:history="1">
        <w:r w:rsidRPr="002351B7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2351B7">
        <w:rPr>
          <w:sz w:val="28"/>
          <w:szCs w:val="28"/>
        </w:rPr>
        <w:t> Российской Федерации о муниципальной службе.</w:t>
      </w:r>
    </w:p>
    <w:p w:rsidR="002351B7" w:rsidRPr="002351B7" w:rsidRDefault="002351B7" w:rsidP="002351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51B7">
        <w:rPr>
          <w:sz w:val="28"/>
          <w:szCs w:val="28"/>
        </w:rPr>
        <w:t>4.2. Контроль за деятельностью муниципальных служащих - представителей городского округа в органах управления, ревизионных комиссиях коммерческих и некоммерческих организаций осуществляет Глава городского округа в пределах своей компетенции, установленной действующим законодательством.</w:t>
      </w:r>
    </w:p>
    <w:p w:rsidR="002351B7" w:rsidRPr="002351B7" w:rsidRDefault="002351B7" w:rsidP="002351B7">
      <w:pPr>
        <w:spacing w:after="0" w:line="240" w:lineRule="auto"/>
        <w:ind w:firstLine="567"/>
        <w:rPr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sectPr w:rsidR="004146BC" w:rsidSect="002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E2"/>
    <w:multiLevelType w:val="multilevel"/>
    <w:tmpl w:val="AD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7930"/>
    <w:multiLevelType w:val="hybridMultilevel"/>
    <w:tmpl w:val="DA9E632C"/>
    <w:lvl w:ilvl="0" w:tplc="C4E652BE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0DEA"/>
    <w:multiLevelType w:val="multilevel"/>
    <w:tmpl w:val="FB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A334E"/>
    <w:rsid w:val="00023BEA"/>
    <w:rsid w:val="000726E1"/>
    <w:rsid w:val="000E42B2"/>
    <w:rsid w:val="001A334E"/>
    <w:rsid w:val="002351B7"/>
    <w:rsid w:val="0028531E"/>
    <w:rsid w:val="00351BE5"/>
    <w:rsid w:val="00380407"/>
    <w:rsid w:val="003C027B"/>
    <w:rsid w:val="004146BC"/>
    <w:rsid w:val="00424863"/>
    <w:rsid w:val="005417D4"/>
    <w:rsid w:val="00575218"/>
    <w:rsid w:val="005E6B63"/>
    <w:rsid w:val="00600B86"/>
    <w:rsid w:val="0060730B"/>
    <w:rsid w:val="00632346"/>
    <w:rsid w:val="006C6FB5"/>
    <w:rsid w:val="007368E6"/>
    <w:rsid w:val="008D2BCB"/>
    <w:rsid w:val="00934D43"/>
    <w:rsid w:val="009666EF"/>
    <w:rsid w:val="009F6088"/>
    <w:rsid w:val="00A72609"/>
    <w:rsid w:val="00AC03F9"/>
    <w:rsid w:val="00B24025"/>
    <w:rsid w:val="00C218A2"/>
    <w:rsid w:val="00D17C63"/>
    <w:rsid w:val="00DB75EB"/>
    <w:rsid w:val="00E32EA7"/>
    <w:rsid w:val="00F80113"/>
    <w:rsid w:val="00FC015B"/>
    <w:rsid w:val="00FC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3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3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1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PrimeBox</dc:creator>
  <cp:lastModifiedBy>User</cp:lastModifiedBy>
  <cp:revision>8</cp:revision>
  <cp:lastPrinted>2024-03-27T11:43:00Z</cp:lastPrinted>
  <dcterms:created xsi:type="dcterms:W3CDTF">2024-03-21T05:57:00Z</dcterms:created>
  <dcterms:modified xsi:type="dcterms:W3CDTF">2024-03-27T11:45:00Z</dcterms:modified>
</cp:coreProperties>
</file>