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>446430, г. Кинель</w:t>
      </w:r>
      <w:r w:rsidR="00E202B1">
        <w:rPr>
          <w:sz w:val="28"/>
          <w:szCs w:val="28"/>
        </w:rPr>
        <w:t xml:space="preserve"> </w:t>
      </w:r>
      <w:r w:rsidRPr="00F15834">
        <w:rPr>
          <w:sz w:val="28"/>
          <w:szCs w:val="28"/>
        </w:rPr>
        <w:t>ул</w:t>
      </w:r>
      <w:proofErr w:type="gramStart"/>
      <w:r w:rsidRPr="00F15834">
        <w:rPr>
          <w:sz w:val="28"/>
          <w:szCs w:val="28"/>
        </w:rPr>
        <w:t>.М</w:t>
      </w:r>
      <w:proofErr w:type="gramEnd"/>
      <w:r w:rsidRPr="00F15834">
        <w:rPr>
          <w:sz w:val="28"/>
          <w:szCs w:val="28"/>
        </w:rPr>
        <w:t>ира,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D86F82" w:rsidP="00667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30FF2">
        <w:rPr>
          <w:b/>
          <w:bCs/>
          <w:sz w:val="28"/>
          <w:szCs w:val="28"/>
        </w:rPr>
        <w:t xml:space="preserve"> 30 </w:t>
      </w:r>
      <w:r w:rsidR="00D42C19" w:rsidRPr="00F15834">
        <w:rPr>
          <w:b/>
          <w:bCs/>
          <w:sz w:val="28"/>
          <w:szCs w:val="28"/>
        </w:rPr>
        <w:t xml:space="preserve">» </w:t>
      </w:r>
      <w:r w:rsidR="0084706B">
        <w:rPr>
          <w:b/>
          <w:bCs/>
          <w:sz w:val="28"/>
          <w:szCs w:val="28"/>
        </w:rPr>
        <w:t>марта</w:t>
      </w:r>
      <w:r w:rsidR="00D42C19" w:rsidRPr="00F15834">
        <w:rPr>
          <w:b/>
          <w:bCs/>
          <w:sz w:val="28"/>
          <w:szCs w:val="28"/>
        </w:rPr>
        <w:t xml:space="preserve"> 20</w:t>
      </w:r>
      <w:r w:rsidR="0036516D">
        <w:rPr>
          <w:b/>
          <w:bCs/>
          <w:sz w:val="28"/>
          <w:szCs w:val="28"/>
        </w:rPr>
        <w:t>2</w:t>
      </w:r>
      <w:r w:rsidR="0084706B">
        <w:rPr>
          <w:b/>
          <w:bCs/>
          <w:sz w:val="28"/>
          <w:szCs w:val="28"/>
        </w:rPr>
        <w:t>3</w:t>
      </w:r>
      <w:r w:rsidR="00D42C19" w:rsidRPr="00F15834">
        <w:rPr>
          <w:b/>
          <w:bCs/>
          <w:sz w:val="28"/>
          <w:szCs w:val="28"/>
        </w:rPr>
        <w:t xml:space="preserve"> года                       </w:t>
      </w:r>
      <w:r w:rsidR="00E202B1">
        <w:rPr>
          <w:b/>
          <w:bCs/>
          <w:sz w:val="28"/>
          <w:szCs w:val="28"/>
        </w:rPr>
        <w:t xml:space="preserve">                                               </w:t>
      </w:r>
      <w:r w:rsidR="00630FF2">
        <w:rPr>
          <w:b/>
          <w:bCs/>
          <w:sz w:val="28"/>
          <w:szCs w:val="28"/>
        </w:rPr>
        <w:t xml:space="preserve">         </w:t>
      </w:r>
      <w:r w:rsidR="00E202B1">
        <w:rPr>
          <w:b/>
          <w:bCs/>
          <w:sz w:val="28"/>
          <w:szCs w:val="28"/>
        </w:rPr>
        <w:t xml:space="preserve"> </w:t>
      </w:r>
      <w:r w:rsidR="00D42C19" w:rsidRPr="00F15834">
        <w:rPr>
          <w:b/>
          <w:bCs/>
          <w:sz w:val="28"/>
          <w:szCs w:val="28"/>
        </w:rPr>
        <w:t xml:space="preserve">  № </w:t>
      </w:r>
      <w:r w:rsidR="00630FF2">
        <w:rPr>
          <w:b/>
          <w:bCs/>
          <w:sz w:val="28"/>
          <w:szCs w:val="28"/>
        </w:rPr>
        <w:t>245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630C1A">
      <w:pPr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>О внесении изменений в решение Думы городского округа Кинель Самарской области от 27 марта 2014 года № 420 «</w:t>
      </w:r>
      <w:r w:rsidR="0070081F" w:rsidRPr="004D123B">
        <w:rPr>
          <w:sz w:val="28"/>
          <w:szCs w:val="28"/>
        </w:rPr>
        <w:t xml:space="preserve">Об утверждении </w:t>
      </w:r>
      <w:r w:rsidR="0070081F" w:rsidRPr="00404D4C">
        <w:rPr>
          <w:sz w:val="28"/>
          <w:szCs w:val="28"/>
        </w:rPr>
        <w:t>Положени</w:t>
      </w:r>
      <w:r w:rsidR="0070081F">
        <w:rPr>
          <w:sz w:val="28"/>
          <w:szCs w:val="28"/>
        </w:rPr>
        <w:t>я</w:t>
      </w:r>
      <w:r w:rsidR="00C453B4">
        <w:rPr>
          <w:sz w:val="28"/>
          <w:szCs w:val="28"/>
        </w:rPr>
        <w:t xml:space="preserve"> </w:t>
      </w:r>
      <w:r w:rsidR="0070081F">
        <w:rPr>
          <w:sz w:val="28"/>
          <w:szCs w:val="28"/>
        </w:rPr>
        <w:t>о представлени</w:t>
      </w:r>
      <w:r w:rsidR="008513F2">
        <w:rPr>
          <w:sz w:val="28"/>
          <w:szCs w:val="28"/>
        </w:rPr>
        <w:t>и</w:t>
      </w:r>
      <w:r w:rsidR="0070081F">
        <w:rPr>
          <w:sz w:val="28"/>
          <w:szCs w:val="28"/>
        </w:rPr>
        <w:t xml:space="preserve"> лицами, замещающими </w:t>
      </w:r>
      <w:r w:rsidR="0070081F" w:rsidRPr="002F2E10">
        <w:rPr>
          <w:sz w:val="28"/>
          <w:szCs w:val="28"/>
        </w:rPr>
        <w:t>в органах местного самоуправления городского округа Кинель</w:t>
      </w:r>
      <w:r w:rsidR="00C453B4">
        <w:rPr>
          <w:sz w:val="28"/>
          <w:szCs w:val="28"/>
        </w:rPr>
        <w:t xml:space="preserve"> </w:t>
      </w:r>
      <w:r w:rsidR="0070081F">
        <w:rPr>
          <w:sz w:val="28"/>
          <w:szCs w:val="28"/>
        </w:rPr>
        <w:t xml:space="preserve">Самарской области </w:t>
      </w:r>
      <w:r w:rsidR="0070081F" w:rsidRPr="002F2E10">
        <w:rPr>
          <w:sz w:val="28"/>
          <w:szCs w:val="28"/>
        </w:rPr>
        <w:t>муниципальные должности</w:t>
      </w:r>
      <w:r w:rsidR="0070081F">
        <w:rPr>
          <w:sz w:val="28"/>
          <w:szCs w:val="28"/>
        </w:rPr>
        <w:t>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2E1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36516D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27.02.2015г. № 514</w:t>
      </w:r>
      <w:r w:rsidR="00BA07CA">
        <w:rPr>
          <w:sz w:val="28"/>
          <w:szCs w:val="28"/>
        </w:rPr>
        <w:t>, от 25.02.2016 № 86</w:t>
      </w:r>
      <w:r w:rsidR="0036516D">
        <w:rPr>
          <w:sz w:val="28"/>
          <w:szCs w:val="28"/>
        </w:rPr>
        <w:t>, от 21.12.2017г.</w:t>
      </w:r>
      <w:r w:rsidR="008513F2">
        <w:rPr>
          <w:sz w:val="28"/>
          <w:szCs w:val="28"/>
        </w:rPr>
        <w:t xml:space="preserve"> № 321</w:t>
      </w:r>
      <w:r w:rsidR="0036516D">
        <w:rPr>
          <w:sz w:val="28"/>
          <w:szCs w:val="28"/>
        </w:rPr>
        <w:t xml:space="preserve">, от 23.06.2020 г. № </w:t>
      </w:r>
      <w:r w:rsidR="008513F2">
        <w:rPr>
          <w:sz w:val="28"/>
          <w:szCs w:val="28"/>
        </w:rPr>
        <w:t>577</w:t>
      </w:r>
      <w:r w:rsidR="0084706B">
        <w:rPr>
          <w:sz w:val="28"/>
          <w:szCs w:val="28"/>
        </w:rPr>
        <w:t>, от 27.01.2022 № 148</w:t>
      </w:r>
      <w:r>
        <w:rPr>
          <w:sz w:val="28"/>
          <w:szCs w:val="28"/>
        </w:rPr>
        <w:t>)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F2E10">
        <w:rPr>
          <w:sz w:val="28"/>
          <w:szCs w:val="28"/>
        </w:rPr>
        <w:t>В соответствии Федеральн</w:t>
      </w:r>
      <w:r w:rsidR="0084706B">
        <w:rPr>
          <w:sz w:val="28"/>
          <w:szCs w:val="28"/>
        </w:rPr>
        <w:t>ым</w:t>
      </w:r>
      <w:r w:rsidRPr="002F2E10">
        <w:rPr>
          <w:sz w:val="28"/>
          <w:szCs w:val="28"/>
        </w:rPr>
        <w:t xml:space="preserve"> закон</w:t>
      </w:r>
      <w:r w:rsidR="0084706B">
        <w:rPr>
          <w:sz w:val="28"/>
          <w:szCs w:val="28"/>
        </w:rPr>
        <w:t>ом</w:t>
      </w:r>
      <w:r w:rsidRPr="002F2E10">
        <w:rPr>
          <w:sz w:val="28"/>
          <w:szCs w:val="28"/>
        </w:rPr>
        <w:t xml:space="preserve"> от </w:t>
      </w:r>
      <w:r w:rsidR="0084706B">
        <w:rPr>
          <w:sz w:val="28"/>
          <w:szCs w:val="28"/>
        </w:rPr>
        <w:t>06</w:t>
      </w:r>
      <w:r w:rsidRPr="002F2E10">
        <w:rPr>
          <w:sz w:val="28"/>
          <w:szCs w:val="28"/>
        </w:rPr>
        <w:t>.</w:t>
      </w:r>
      <w:r w:rsidR="0084706B">
        <w:rPr>
          <w:sz w:val="28"/>
          <w:szCs w:val="28"/>
        </w:rPr>
        <w:t>02</w:t>
      </w:r>
      <w:r w:rsidRPr="002F2E10">
        <w:rPr>
          <w:sz w:val="28"/>
          <w:szCs w:val="28"/>
        </w:rPr>
        <w:t>.20</w:t>
      </w:r>
      <w:r w:rsidR="0084706B">
        <w:rPr>
          <w:sz w:val="28"/>
          <w:szCs w:val="28"/>
        </w:rPr>
        <w:t>23</w:t>
      </w:r>
      <w:r w:rsidRPr="002F2E10">
        <w:rPr>
          <w:sz w:val="28"/>
          <w:szCs w:val="28"/>
        </w:rPr>
        <w:t xml:space="preserve"> № </w:t>
      </w:r>
      <w:r w:rsidR="0084706B">
        <w:rPr>
          <w:sz w:val="28"/>
          <w:szCs w:val="28"/>
        </w:rPr>
        <w:t>12</w:t>
      </w:r>
      <w:r w:rsidRPr="002F2E10">
        <w:rPr>
          <w:sz w:val="28"/>
          <w:szCs w:val="28"/>
        </w:rPr>
        <w:t xml:space="preserve">-ФЗ </w:t>
      </w:r>
      <w:r w:rsidR="0084706B">
        <w:rPr>
          <w:sz w:val="28"/>
          <w:szCs w:val="28"/>
        </w:rPr>
        <w:t>«</w:t>
      </w:r>
      <w:r w:rsidR="0084706B" w:rsidRPr="0084706B">
        <w:rPr>
          <w:sz w:val="28"/>
          <w:szCs w:val="28"/>
        </w:rPr>
        <w:t>О внесении</w:t>
      </w:r>
      <w:r w:rsidR="0084706B">
        <w:rPr>
          <w:sz w:val="28"/>
          <w:szCs w:val="28"/>
        </w:rPr>
        <w:t xml:space="preserve"> изменений в Федеральный закон «</w:t>
      </w:r>
      <w:r w:rsidR="0084706B" w:rsidRPr="0084706B">
        <w:rPr>
          <w:sz w:val="28"/>
          <w:szCs w:val="28"/>
        </w:rPr>
        <w:t>Об общих принципах организации публичной власти в</w:t>
      </w:r>
      <w:r w:rsidR="0084706B">
        <w:rPr>
          <w:sz w:val="28"/>
          <w:szCs w:val="28"/>
        </w:rPr>
        <w:t xml:space="preserve"> субъектах Российской Федерации»</w:t>
      </w:r>
      <w:r w:rsidR="0084706B" w:rsidRPr="0084706B">
        <w:rPr>
          <w:sz w:val="28"/>
          <w:szCs w:val="28"/>
        </w:rPr>
        <w:t xml:space="preserve"> и отдельные законодательные акты Российской Федерации</w:t>
      </w:r>
      <w:r w:rsidR="00E7561D">
        <w:rPr>
          <w:sz w:val="28"/>
          <w:szCs w:val="28"/>
        </w:rPr>
        <w:t>»</w:t>
      </w:r>
      <w:bookmarkStart w:id="0" w:name="_GoBack"/>
      <w:bookmarkEnd w:id="0"/>
      <w:r w:rsidRPr="002F2E10">
        <w:rPr>
          <w:sz w:val="28"/>
          <w:szCs w:val="28"/>
        </w:rPr>
        <w:t xml:space="preserve">, </w:t>
      </w:r>
      <w:r w:rsidR="0084706B">
        <w:rPr>
          <w:sz w:val="28"/>
          <w:szCs w:val="28"/>
        </w:rPr>
        <w:t xml:space="preserve"> Законом Самарской области от 16 марта 2023 года № 13-ГД «</w:t>
      </w:r>
      <w:r w:rsidR="0084706B" w:rsidRPr="0084706B">
        <w:rPr>
          <w:sz w:val="28"/>
          <w:szCs w:val="28"/>
        </w:rPr>
        <w:t>О внесении изменений в отдельные законодательные акты Самарской области</w:t>
      </w:r>
      <w:r w:rsidR="0084706B">
        <w:rPr>
          <w:sz w:val="28"/>
          <w:szCs w:val="28"/>
        </w:rPr>
        <w:t xml:space="preserve">», </w:t>
      </w:r>
      <w:r w:rsidRPr="002F2E10">
        <w:rPr>
          <w:sz w:val="28"/>
          <w:szCs w:val="28"/>
        </w:rPr>
        <w:t xml:space="preserve">руководствуясь </w:t>
      </w:r>
      <w:hyperlink r:id="rId7" w:history="1">
        <w:r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E202B1">
        <w:t xml:space="preserve"> </w:t>
      </w:r>
      <w:r w:rsidRPr="002F2E10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</w:t>
      </w:r>
      <w:r w:rsidRPr="002F2E10">
        <w:rPr>
          <w:sz w:val="28"/>
          <w:szCs w:val="28"/>
        </w:rPr>
        <w:t>, Дума городского округа Кинель</w:t>
      </w:r>
      <w:r>
        <w:rPr>
          <w:sz w:val="28"/>
          <w:szCs w:val="28"/>
        </w:rPr>
        <w:t xml:space="preserve"> Самарской области</w:t>
      </w:r>
      <w:proofErr w:type="gramEnd"/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lastRenderedPageBreak/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1"/>
      <w:r w:rsidRPr="002F2E10">
        <w:rPr>
          <w:sz w:val="28"/>
          <w:szCs w:val="28"/>
        </w:rPr>
        <w:t xml:space="preserve"> 1. Внести в решение Думы городского округа Кинель Самарской области от 27 марта 2014 года № 420 «</w:t>
      </w:r>
      <w:r w:rsidR="0070081F" w:rsidRPr="0070081F">
        <w:rPr>
          <w:sz w:val="28"/>
          <w:szCs w:val="28"/>
        </w:rPr>
        <w:t>Об утверждении Положения о представлени</w:t>
      </w:r>
      <w:r w:rsidR="008513F2">
        <w:rPr>
          <w:sz w:val="28"/>
          <w:szCs w:val="28"/>
        </w:rPr>
        <w:t>и</w:t>
      </w:r>
      <w:r w:rsidR="0070081F" w:rsidRPr="0070081F">
        <w:rPr>
          <w:sz w:val="28"/>
          <w:szCs w:val="28"/>
        </w:rPr>
        <w:t xml:space="preserve"> лицами, замещающими в органах местного самоуправления городского округа Кинель Самарской области муниципальные должности,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2E10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36516D" w:rsidRPr="0036516D">
        <w:rPr>
          <w:sz w:val="28"/>
          <w:szCs w:val="28"/>
        </w:rPr>
        <w:t>с изменениями от 27.02.2015г. № 514, от 25.02.2016 № 86, от 21.12.2017г.</w:t>
      </w:r>
      <w:r w:rsidR="00FF150B" w:rsidRPr="0036516D">
        <w:rPr>
          <w:sz w:val="28"/>
          <w:szCs w:val="28"/>
        </w:rPr>
        <w:t>№ 321</w:t>
      </w:r>
      <w:r w:rsidR="0036516D" w:rsidRPr="0036516D">
        <w:rPr>
          <w:sz w:val="28"/>
          <w:szCs w:val="28"/>
        </w:rPr>
        <w:t>, от 23.06.2020 г.</w:t>
      </w:r>
      <w:r w:rsidR="00FF150B">
        <w:rPr>
          <w:sz w:val="28"/>
          <w:szCs w:val="28"/>
        </w:rPr>
        <w:t xml:space="preserve"> № 577</w:t>
      </w:r>
      <w:r w:rsidR="0084706B">
        <w:rPr>
          <w:sz w:val="28"/>
          <w:szCs w:val="28"/>
        </w:rPr>
        <w:t>, от 27.01.2022 № 148</w:t>
      </w:r>
      <w:r w:rsidR="0036516D" w:rsidRPr="0036516D">
        <w:rPr>
          <w:sz w:val="28"/>
          <w:szCs w:val="28"/>
        </w:rPr>
        <w:t>)</w:t>
      </w:r>
      <w:r w:rsidR="00C453B4">
        <w:rPr>
          <w:sz w:val="28"/>
          <w:szCs w:val="28"/>
        </w:rPr>
        <w:t xml:space="preserve"> </w:t>
      </w:r>
      <w:r w:rsidRPr="002F2E10">
        <w:rPr>
          <w:sz w:val="28"/>
          <w:szCs w:val="28"/>
        </w:rPr>
        <w:t>следующие изменения: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36516D">
        <w:rPr>
          <w:sz w:val="28"/>
          <w:szCs w:val="28"/>
        </w:rPr>
        <w:t>1</w:t>
      </w:r>
      <w:r w:rsidRPr="002F2E10">
        <w:rPr>
          <w:sz w:val="28"/>
          <w:szCs w:val="28"/>
        </w:rPr>
        <w:t>. в приложении № 1:</w:t>
      </w:r>
    </w:p>
    <w:p w:rsidR="005064DD" w:rsidRPr="005064DD" w:rsidRDefault="00D42C19" w:rsidP="005064D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 w:rsidRPr="002F2E10">
        <w:rPr>
          <w:sz w:val="28"/>
          <w:szCs w:val="28"/>
        </w:rPr>
        <w:t xml:space="preserve">.1. </w:t>
      </w:r>
      <w:r w:rsidR="0084706B">
        <w:rPr>
          <w:sz w:val="28"/>
          <w:szCs w:val="28"/>
        </w:rPr>
        <w:t>пункт 2.1.</w:t>
      </w:r>
      <w:r w:rsidR="005064DD" w:rsidRPr="005064DD">
        <w:rPr>
          <w:sz w:val="28"/>
          <w:szCs w:val="28"/>
        </w:rPr>
        <w:t xml:space="preserve"> изложить в следующей редакции:</w:t>
      </w:r>
    </w:p>
    <w:p w:rsidR="0084706B" w:rsidRDefault="005064DD" w:rsidP="008470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64DD">
        <w:rPr>
          <w:sz w:val="28"/>
          <w:szCs w:val="28"/>
        </w:rPr>
        <w:t>«</w:t>
      </w:r>
      <w:r w:rsidR="0084706B" w:rsidRPr="00404D4C">
        <w:rPr>
          <w:sz w:val="28"/>
          <w:szCs w:val="28"/>
        </w:rPr>
        <w:t>2.1. Сведения о доходах, расходах, об имуществе и обязател</w:t>
      </w:r>
      <w:r w:rsidR="0084706B">
        <w:rPr>
          <w:sz w:val="28"/>
          <w:szCs w:val="28"/>
        </w:rPr>
        <w:t xml:space="preserve">ьствах имущественного характера </w:t>
      </w:r>
      <w:r w:rsidR="0084706B" w:rsidRPr="00404D4C">
        <w:rPr>
          <w:sz w:val="28"/>
          <w:szCs w:val="28"/>
        </w:rPr>
        <w:t xml:space="preserve">представляются </w:t>
      </w:r>
      <w:r w:rsidR="0084706B">
        <w:rPr>
          <w:sz w:val="28"/>
          <w:szCs w:val="28"/>
        </w:rPr>
        <w:t>Главой городского округа Кинель Самарской области и председателем Контрольно-счетной палаты городского округа Кинель Самарской области</w:t>
      </w:r>
      <w:r w:rsidR="0084706B" w:rsidRPr="00404D4C">
        <w:rPr>
          <w:sz w:val="28"/>
          <w:szCs w:val="28"/>
        </w:rPr>
        <w:t xml:space="preserve"> ежегодно, не позднее </w:t>
      </w:r>
      <w:r w:rsidR="0084706B">
        <w:rPr>
          <w:sz w:val="28"/>
          <w:szCs w:val="28"/>
        </w:rPr>
        <w:t xml:space="preserve"> 31 марта</w:t>
      </w:r>
      <w:r w:rsidR="0084706B" w:rsidRPr="00404D4C">
        <w:rPr>
          <w:sz w:val="28"/>
          <w:szCs w:val="28"/>
        </w:rPr>
        <w:t xml:space="preserve"> года, следующего </w:t>
      </w:r>
      <w:proofErr w:type="gramStart"/>
      <w:r w:rsidR="0084706B" w:rsidRPr="00404D4C">
        <w:rPr>
          <w:sz w:val="28"/>
          <w:szCs w:val="28"/>
        </w:rPr>
        <w:t>за</w:t>
      </w:r>
      <w:proofErr w:type="gramEnd"/>
      <w:r w:rsidR="0084706B" w:rsidRPr="00404D4C">
        <w:rPr>
          <w:sz w:val="28"/>
          <w:szCs w:val="28"/>
        </w:rPr>
        <w:t xml:space="preserve"> отчетным.</w:t>
      </w:r>
    </w:p>
    <w:p w:rsidR="00C53A02" w:rsidRDefault="00C53A02" w:rsidP="008470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E202B1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 Кинель Самарской области</w:t>
      </w:r>
      <w:r w:rsidRPr="00C53A02">
        <w:rPr>
          <w:sz w:val="28"/>
          <w:szCs w:val="28"/>
        </w:rPr>
        <w:t xml:space="preserve">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CC1389" w:rsidRDefault="00CC1389" w:rsidP="008470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 Думы городского округа Кинель Самарской области</w:t>
      </w:r>
      <w:r w:rsidRPr="00CC1389">
        <w:rPr>
          <w:sz w:val="28"/>
          <w:szCs w:val="28"/>
        </w:rPr>
        <w:t xml:space="preserve">, в случаях, предусмотренных частью 1 статьи 3 Федерального закона от 3 декабря 2012 года N 230-ФЗ </w:t>
      </w:r>
      <w:r>
        <w:rPr>
          <w:sz w:val="28"/>
          <w:szCs w:val="28"/>
        </w:rPr>
        <w:t>«</w:t>
      </w:r>
      <w:r w:rsidRPr="00CC138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CC1389">
        <w:rPr>
          <w:sz w:val="28"/>
          <w:szCs w:val="28"/>
        </w:rPr>
        <w:t xml:space="preserve">, представляет сведения о доходах, расходах, об имуществе и обязательствах имущественного характера  </w:t>
      </w:r>
      <w:r w:rsidRPr="00404D4C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 31 марта</w:t>
      </w:r>
      <w:r w:rsidRPr="00404D4C">
        <w:rPr>
          <w:sz w:val="28"/>
          <w:szCs w:val="28"/>
        </w:rPr>
        <w:t xml:space="preserve"> года, следующего за отчетным</w:t>
      </w:r>
      <w:r w:rsidRPr="00CC1389">
        <w:rPr>
          <w:sz w:val="28"/>
          <w:szCs w:val="28"/>
        </w:rPr>
        <w:t>.</w:t>
      </w:r>
      <w:proofErr w:type="gramEnd"/>
    </w:p>
    <w:p w:rsidR="00F055A3" w:rsidRDefault="00C53A02" w:rsidP="00C53A0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53A02">
        <w:rPr>
          <w:sz w:val="28"/>
          <w:szCs w:val="28"/>
        </w:rPr>
        <w:t xml:space="preserve">В случае если в течение отчетного периода сделки, предусмотренные частью 1 статьи 3 Федерального закона </w:t>
      </w:r>
      <w:r w:rsidR="00CC1389" w:rsidRPr="00CC1389">
        <w:rPr>
          <w:sz w:val="28"/>
          <w:szCs w:val="28"/>
        </w:rPr>
        <w:t>от 3 декабря 2012 года N 230-ФЗ</w:t>
      </w:r>
      <w:r w:rsidR="00CC1389">
        <w:rPr>
          <w:sz w:val="28"/>
          <w:szCs w:val="28"/>
        </w:rPr>
        <w:t>«</w:t>
      </w:r>
      <w:r w:rsidRPr="00C53A02">
        <w:rPr>
          <w:sz w:val="28"/>
          <w:szCs w:val="28"/>
        </w:rPr>
        <w:t xml:space="preserve">О контроле за соответствием расходов лиц, замещающих государственные </w:t>
      </w:r>
      <w:r w:rsidRPr="00C53A02">
        <w:rPr>
          <w:sz w:val="28"/>
          <w:szCs w:val="28"/>
        </w:rPr>
        <w:lastRenderedPageBreak/>
        <w:t>д</w:t>
      </w:r>
      <w:r w:rsidR="00CC1389">
        <w:rPr>
          <w:sz w:val="28"/>
          <w:szCs w:val="28"/>
        </w:rPr>
        <w:t>олжности, и иных лиц их доходам»</w:t>
      </w:r>
      <w:r w:rsidRPr="00C53A02">
        <w:rPr>
          <w:sz w:val="28"/>
          <w:szCs w:val="28"/>
        </w:rPr>
        <w:t xml:space="preserve">, общая сумма которых превышает общий доход </w:t>
      </w:r>
      <w:r>
        <w:rPr>
          <w:sz w:val="28"/>
          <w:szCs w:val="28"/>
        </w:rPr>
        <w:t>д</w:t>
      </w:r>
      <w:r w:rsidRPr="00C53A02">
        <w:rPr>
          <w:sz w:val="28"/>
          <w:szCs w:val="28"/>
        </w:rPr>
        <w:t>епутат</w:t>
      </w:r>
      <w:r>
        <w:rPr>
          <w:sz w:val="28"/>
          <w:szCs w:val="28"/>
        </w:rPr>
        <w:t>а</w:t>
      </w:r>
      <w:r w:rsidRPr="00C53A02">
        <w:rPr>
          <w:sz w:val="28"/>
          <w:szCs w:val="28"/>
        </w:rPr>
        <w:t xml:space="preserve"> Думы городского округа Кинель Самарской области и его супруги (супруга) за три последних года, предшествующих отчетному периоду, не совершались, </w:t>
      </w:r>
      <w:r>
        <w:rPr>
          <w:sz w:val="28"/>
          <w:szCs w:val="28"/>
        </w:rPr>
        <w:t>д</w:t>
      </w:r>
      <w:r w:rsidRPr="00C53A02">
        <w:rPr>
          <w:sz w:val="28"/>
          <w:szCs w:val="28"/>
        </w:rPr>
        <w:t xml:space="preserve">епутат Думы городского округа Кинель Самарской области, сообщает об этом Губернатору Самарской области путем направления соответствующего уведомления (далее - уведомление) по форме согласно приложению 1 </w:t>
      </w:r>
      <w:r w:rsidR="006E03F3">
        <w:rPr>
          <w:sz w:val="28"/>
          <w:szCs w:val="28"/>
        </w:rPr>
        <w:t xml:space="preserve">к </w:t>
      </w:r>
      <w:r>
        <w:rPr>
          <w:sz w:val="28"/>
          <w:szCs w:val="28"/>
        </w:rPr>
        <w:t>Закону Самарской области</w:t>
      </w:r>
      <w:r w:rsidRPr="00C53A02">
        <w:rPr>
          <w:sz w:val="28"/>
          <w:szCs w:val="28"/>
        </w:rPr>
        <w:t>от 10.03.2009 N 23-ГД</w:t>
      </w:r>
      <w:r>
        <w:rPr>
          <w:sz w:val="28"/>
          <w:szCs w:val="28"/>
        </w:rPr>
        <w:t xml:space="preserve"> «</w:t>
      </w:r>
      <w:r w:rsidRPr="00C53A02">
        <w:rPr>
          <w:sz w:val="28"/>
          <w:szCs w:val="28"/>
        </w:rPr>
        <w:t>О противодействи</w:t>
      </w:r>
      <w:r>
        <w:rPr>
          <w:sz w:val="28"/>
          <w:szCs w:val="28"/>
        </w:rPr>
        <w:t>и коррупции в Самарской области».</w:t>
      </w:r>
      <w:r w:rsidR="002C32C4">
        <w:rPr>
          <w:sz w:val="28"/>
          <w:szCs w:val="28"/>
        </w:rPr>
        <w:t>»;</w:t>
      </w:r>
    </w:p>
    <w:p w:rsidR="007E47E2" w:rsidRDefault="005064DD" w:rsidP="003651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2C32C4">
        <w:rPr>
          <w:sz w:val="28"/>
          <w:szCs w:val="28"/>
        </w:rPr>
        <w:t xml:space="preserve">в абзаце втором </w:t>
      </w:r>
      <w:r w:rsidR="0036516D">
        <w:rPr>
          <w:sz w:val="28"/>
          <w:szCs w:val="28"/>
        </w:rPr>
        <w:t>пункт</w:t>
      </w:r>
      <w:r w:rsidR="002C32C4">
        <w:rPr>
          <w:sz w:val="28"/>
          <w:szCs w:val="28"/>
        </w:rPr>
        <w:t>а</w:t>
      </w:r>
      <w:r w:rsidR="0036516D">
        <w:rPr>
          <w:sz w:val="28"/>
          <w:szCs w:val="28"/>
        </w:rPr>
        <w:t xml:space="preserve"> 2.2. </w:t>
      </w:r>
      <w:r w:rsidR="002C32C4">
        <w:rPr>
          <w:sz w:val="28"/>
          <w:szCs w:val="28"/>
        </w:rPr>
        <w:t>после слов</w:t>
      </w:r>
      <w:r w:rsidR="00C453B4">
        <w:rPr>
          <w:sz w:val="28"/>
          <w:szCs w:val="28"/>
        </w:rPr>
        <w:t xml:space="preserve"> </w:t>
      </w:r>
      <w:r w:rsidR="00BE5428">
        <w:t>«</w:t>
      </w:r>
      <w:r w:rsidR="00BE5428" w:rsidRPr="00BE5428">
        <w:rPr>
          <w:sz w:val="28"/>
          <w:szCs w:val="28"/>
        </w:rPr>
        <w:t>Сбор справок, содержащих сведения о доходах, расходах, об имуществе и обязательствах имущественного характера</w:t>
      </w:r>
      <w:proofErr w:type="gramStart"/>
      <w:r w:rsidR="00BE5428" w:rsidRPr="00BE5428">
        <w:rPr>
          <w:sz w:val="28"/>
          <w:szCs w:val="28"/>
        </w:rPr>
        <w:t>,</w:t>
      </w:r>
      <w:r w:rsidR="00BE5428">
        <w:rPr>
          <w:sz w:val="28"/>
          <w:szCs w:val="28"/>
        </w:rPr>
        <w:t>»</w:t>
      </w:r>
      <w:proofErr w:type="gramEnd"/>
      <w:r w:rsidR="00BE5428">
        <w:rPr>
          <w:sz w:val="28"/>
          <w:szCs w:val="28"/>
        </w:rPr>
        <w:t xml:space="preserve"> дополнить слов</w:t>
      </w:r>
      <w:r w:rsidR="003501B8">
        <w:rPr>
          <w:sz w:val="28"/>
          <w:szCs w:val="28"/>
        </w:rPr>
        <w:t>ом</w:t>
      </w:r>
      <w:r w:rsidR="00BE5428">
        <w:rPr>
          <w:sz w:val="28"/>
          <w:szCs w:val="28"/>
        </w:rPr>
        <w:t xml:space="preserve"> «уведомлений,»;</w:t>
      </w:r>
    </w:p>
    <w:p w:rsidR="003501B8" w:rsidRDefault="006E03F3" w:rsidP="006E03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bookmarkStart w:id="2" w:name="sub_2"/>
      <w:bookmarkEnd w:id="1"/>
      <w:r w:rsidR="003501B8">
        <w:rPr>
          <w:sz w:val="28"/>
          <w:szCs w:val="28"/>
        </w:rPr>
        <w:t>в пункте 2.4.:</w:t>
      </w:r>
    </w:p>
    <w:p w:rsidR="003501B8" w:rsidRDefault="003501B8" w:rsidP="006E03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после слов</w:t>
      </w:r>
      <w:r w:rsidR="00C453B4">
        <w:rPr>
          <w:sz w:val="28"/>
          <w:szCs w:val="28"/>
        </w:rPr>
        <w:t xml:space="preserve"> </w:t>
      </w:r>
      <w:r>
        <w:t>«</w:t>
      </w:r>
      <w:r w:rsidRPr="003501B8">
        <w:rPr>
          <w:sz w:val="28"/>
          <w:szCs w:val="28"/>
        </w:rPr>
        <w:t>Подлинники документов, содержащих сведения о доходах, расходах, об имуществе и обязательствах имущественного характера</w:t>
      </w:r>
      <w:proofErr w:type="gramStart"/>
      <w:r w:rsidRPr="003501B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«а также уведомления,»;</w:t>
      </w:r>
    </w:p>
    <w:p w:rsidR="006E03F3" w:rsidRPr="002F2E10" w:rsidRDefault="003501B8" w:rsidP="006E03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03F3">
        <w:rPr>
          <w:sz w:val="28"/>
          <w:szCs w:val="28"/>
        </w:rPr>
        <w:t xml:space="preserve">абзац третий дополнить словами </w:t>
      </w:r>
      <w:r w:rsidR="006E03F3">
        <w:t>«</w:t>
      </w:r>
      <w:r w:rsidR="006E03F3" w:rsidRPr="00680950">
        <w:rPr>
          <w:sz w:val="28"/>
          <w:szCs w:val="28"/>
        </w:rPr>
        <w:t>Указанные сведения также могут храниться в электронном виде.</w:t>
      </w:r>
      <w:r w:rsidR="006E03F3">
        <w:rPr>
          <w:sz w:val="28"/>
          <w:szCs w:val="28"/>
        </w:rPr>
        <w:t>».</w:t>
      </w:r>
    </w:p>
    <w:p w:rsidR="000E0588" w:rsidRDefault="00D42C19" w:rsidP="006E03F3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2. </w:t>
      </w:r>
      <w:bookmarkStart w:id="3" w:name="sub_3"/>
      <w:bookmarkEnd w:id="2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Default="000E0588" w:rsidP="003501B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E202B1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  <w:bookmarkEnd w:id="3"/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C453B4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C453B4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273520" w:rsidRPr="002F2E10" w:rsidRDefault="00273520" w:rsidP="00C453B4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22517D" w:rsidP="00C453B4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И.о. Главы</w:t>
      </w:r>
      <w:r w:rsidR="00D42C19" w:rsidRPr="002F2E10">
        <w:rPr>
          <w:rFonts w:ascii="Times New Roman" w:hAnsi="Times New Roman" w:cs="Times New Roman"/>
          <w:b/>
          <w:bCs/>
        </w:rPr>
        <w:t xml:space="preserve"> городского округа Кинель</w:t>
      </w:r>
    </w:p>
    <w:p w:rsidR="00D42C19" w:rsidRPr="002F2E10" w:rsidRDefault="00D42C19" w:rsidP="00C453B4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r w:rsidR="0022517D">
        <w:rPr>
          <w:rFonts w:ascii="Times New Roman" w:hAnsi="Times New Roman" w:cs="Times New Roman"/>
          <w:b/>
          <w:bCs/>
        </w:rPr>
        <w:t xml:space="preserve">А.Н. </w:t>
      </w:r>
      <w:proofErr w:type="spellStart"/>
      <w:r w:rsidR="0022517D">
        <w:rPr>
          <w:rFonts w:ascii="Times New Roman" w:hAnsi="Times New Roman" w:cs="Times New Roman"/>
          <w:b/>
          <w:bCs/>
        </w:rPr>
        <w:t>Лужнов</w:t>
      </w:r>
      <w:proofErr w:type="spellEnd"/>
    </w:p>
    <w:p w:rsidR="00E202B1" w:rsidRDefault="00E202B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E202B1" w:rsidRDefault="00E202B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E202B1" w:rsidRDefault="00E202B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E202B1" w:rsidRDefault="00E202B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sectPr w:rsidR="00E202B1" w:rsidSect="00E202B1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5B65"/>
    <w:rsid w:val="0007625C"/>
    <w:rsid w:val="000954B5"/>
    <w:rsid w:val="000E0588"/>
    <w:rsid w:val="001934CE"/>
    <w:rsid w:val="001A62D0"/>
    <w:rsid w:val="001B01AE"/>
    <w:rsid w:val="001C3AD9"/>
    <w:rsid w:val="001E2507"/>
    <w:rsid w:val="00222319"/>
    <w:rsid w:val="0022517D"/>
    <w:rsid w:val="00273520"/>
    <w:rsid w:val="002A6906"/>
    <w:rsid w:val="002C32C4"/>
    <w:rsid w:val="002F0861"/>
    <w:rsid w:val="002F2E10"/>
    <w:rsid w:val="003076C7"/>
    <w:rsid w:val="0033425F"/>
    <w:rsid w:val="003501B8"/>
    <w:rsid w:val="0036516D"/>
    <w:rsid w:val="0037444D"/>
    <w:rsid w:val="004011A0"/>
    <w:rsid w:val="00404E90"/>
    <w:rsid w:val="004344CB"/>
    <w:rsid w:val="004779F4"/>
    <w:rsid w:val="004B2B35"/>
    <w:rsid w:val="004D123B"/>
    <w:rsid w:val="005064DD"/>
    <w:rsid w:val="00546E31"/>
    <w:rsid w:val="005547D3"/>
    <w:rsid w:val="00574FA9"/>
    <w:rsid w:val="005826D9"/>
    <w:rsid w:val="00593A9F"/>
    <w:rsid w:val="005B0245"/>
    <w:rsid w:val="00630C1A"/>
    <w:rsid w:val="00630FF2"/>
    <w:rsid w:val="006675ED"/>
    <w:rsid w:val="006A108E"/>
    <w:rsid w:val="006B1BB0"/>
    <w:rsid w:val="006C63B9"/>
    <w:rsid w:val="006D3624"/>
    <w:rsid w:val="006E03F3"/>
    <w:rsid w:val="0070081F"/>
    <w:rsid w:val="007539B4"/>
    <w:rsid w:val="0078277E"/>
    <w:rsid w:val="007A7E51"/>
    <w:rsid w:val="007E47E2"/>
    <w:rsid w:val="00816886"/>
    <w:rsid w:val="0084706B"/>
    <w:rsid w:val="008513F2"/>
    <w:rsid w:val="00886AA7"/>
    <w:rsid w:val="008B2A6E"/>
    <w:rsid w:val="008B7666"/>
    <w:rsid w:val="0092100F"/>
    <w:rsid w:val="009F1764"/>
    <w:rsid w:val="00A15BF1"/>
    <w:rsid w:val="00A808BA"/>
    <w:rsid w:val="00AB58A9"/>
    <w:rsid w:val="00B16A8F"/>
    <w:rsid w:val="00B900F8"/>
    <w:rsid w:val="00B94CFB"/>
    <w:rsid w:val="00B95176"/>
    <w:rsid w:val="00BA07CA"/>
    <w:rsid w:val="00BE5428"/>
    <w:rsid w:val="00BE54DB"/>
    <w:rsid w:val="00BF08AC"/>
    <w:rsid w:val="00C453B4"/>
    <w:rsid w:val="00C53A02"/>
    <w:rsid w:val="00CB1948"/>
    <w:rsid w:val="00CC1389"/>
    <w:rsid w:val="00D42C19"/>
    <w:rsid w:val="00D56BF9"/>
    <w:rsid w:val="00D8421E"/>
    <w:rsid w:val="00D86F82"/>
    <w:rsid w:val="00E159BF"/>
    <w:rsid w:val="00E202B1"/>
    <w:rsid w:val="00E7561D"/>
    <w:rsid w:val="00EB647D"/>
    <w:rsid w:val="00EC4A87"/>
    <w:rsid w:val="00EF1F41"/>
    <w:rsid w:val="00F055A3"/>
    <w:rsid w:val="00F15834"/>
    <w:rsid w:val="00F35642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4376-2C97-4B6E-9988-2AA3ED36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11</cp:revision>
  <cp:lastPrinted>2022-01-20T07:15:00Z</cp:lastPrinted>
  <dcterms:created xsi:type="dcterms:W3CDTF">2023-03-21T12:49:00Z</dcterms:created>
  <dcterms:modified xsi:type="dcterms:W3CDTF">2023-05-12T11:53:00Z</dcterms:modified>
</cp:coreProperties>
</file>