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CA54B8" w:rsidTr="009A4BF3">
        <w:trPr>
          <w:trHeight w:val="2976"/>
        </w:trPr>
        <w:tc>
          <w:tcPr>
            <w:tcW w:w="5103" w:type="dxa"/>
          </w:tcPr>
          <w:p w:rsidR="00CA54B8" w:rsidRDefault="00CA54B8" w:rsidP="009A4B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CA54B8" w:rsidRDefault="00CA54B8" w:rsidP="009A4B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CA54B8" w:rsidRDefault="00CA54B8" w:rsidP="009A4BF3">
            <w:pPr>
              <w:jc w:val="center"/>
            </w:pPr>
          </w:p>
          <w:p w:rsidR="00CA54B8" w:rsidRDefault="00CA54B8" w:rsidP="009A4B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CA54B8" w:rsidRDefault="00CA54B8" w:rsidP="009A4BF3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CA54B8" w:rsidRDefault="00CA54B8" w:rsidP="009A4BF3">
            <w:pPr>
              <w:pStyle w:val="1"/>
              <w:jc w:val="left"/>
              <w:rPr>
                <w:sz w:val="32"/>
              </w:rPr>
            </w:pPr>
            <w:r>
              <w:t xml:space="preserve">            </w:t>
            </w:r>
            <w:r>
              <w:rPr>
                <w:sz w:val="32"/>
              </w:rPr>
              <w:t>ПОСТАНОВЛЕНИЕ</w:t>
            </w:r>
          </w:p>
          <w:p w:rsidR="00CA54B8" w:rsidRDefault="00CA54B8" w:rsidP="009A4BF3">
            <w:pPr>
              <w:rPr>
                <w:b/>
                <w:sz w:val="32"/>
              </w:rPr>
            </w:pPr>
          </w:p>
          <w:p w:rsidR="00CA54B8" w:rsidRPr="0024408C" w:rsidRDefault="00CA54B8" w:rsidP="009A4BF3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           </w:t>
            </w:r>
            <w:r>
              <w:rPr>
                <w:sz w:val="28"/>
                <w:u w:val="single"/>
              </w:rPr>
              <w:t>от                   2024</w:t>
            </w:r>
            <w:r w:rsidRPr="0024408C">
              <w:rPr>
                <w:sz w:val="28"/>
                <w:u w:val="single"/>
              </w:rPr>
              <w:t xml:space="preserve"> №</w:t>
            </w:r>
            <w:r w:rsidRPr="00D9686E">
              <w:rPr>
                <w:sz w:val="28"/>
              </w:rPr>
              <w:t xml:space="preserve">_____ </w:t>
            </w:r>
          </w:p>
        </w:tc>
      </w:tr>
      <w:tr w:rsidR="00CA54B8" w:rsidTr="009A4BF3">
        <w:trPr>
          <w:trHeight w:val="84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A54B8" w:rsidRDefault="00CA54B8" w:rsidP="009A4B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муниципальную программу городского округа Кинель Самарской области «Управление муниципальным имуществом, земельными ресурсами и содержание имущества казны в муниципальном образовании городской округ Кинель Самарской области на 2023-2027 годы», утверждённую постановлением администрации городского округа Кинель Самарской области от 4 августа 2022г. № 2188 </w:t>
            </w:r>
          </w:p>
        </w:tc>
      </w:tr>
    </w:tbl>
    <w:p w:rsidR="00CA54B8" w:rsidRDefault="00CA54B8" w:rsidP="00CA54B8">
      <w:pPr>
        <w:tabs>
          <w:tab w:val="left" w:pos="426"/>
          <w:tab w:val="left" w:pos="567"/>
        </w:tabs>
        <w:spacing w:line="360" w:lineRule="auto"/>
        <w:ind w:right="71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:rsidR="00CA54B8" w:rsidRDefault="00CA54B8" w:rsidP="00CA54B8">
      <w:pPr>
        <w:tabs>
          <w:tab w:val="left" w:pos="142"/>
        </w:tabs>
        <w:spacing w:line="360" w:lineRule="auto"/>
        <w:ind w:right="-283"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решением Думы городского округа Кинель Самарской области от 14 декабря 2023г. № 309 «О бюджете городского округа Кинель Самарской области  на 2024 год и на плановый период 2025 и 2026 годов»  в связи с уточнением сумм расходования средств городского бюджета на содержание, управление и техническое обслуживание муниципального имущества в городском округе Кинель Самарской области</w:t>
      </w:r>
      <w:proofErr w:type="gramEnd"/>
    </w:p>
    <w:p w:rsidR="00CA54B8" w:rsidRDefault="00CA54B8" w:rsidP="00CA54B8">
      <w:pPr>
        <w:tabs>
          <w:tab w:val="left" w:pos="142"/>
        </w:tabs>
        <w:spacing w:before="240" w:after="240" w:line="360" w:lineRule="auto"/>
        <w:jc w:val="center"/>
        <w:rPr>
          <w:sz w:val="28"/>
        </w:rPr>
      </w:pPr>
      <w:r>
        <w:rPr>
          <w:sz w:val="28"/>
        </w:rPr>
        <w:t>ПОСТАНОВЛЯЮ:</w:t>
      </w:r>
    </w:p>
    <w:p w:rsidR="00CA54B8" w:rsidRDefault="00CA54B8" w:rsidP="00CA54B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Внести в муниципальную программу городского округа Кинель Самарской области «Управление муниципальным имуществом, земельными ресурсами и содержание имущества казны в муниципальном образовании городской округ Кинель Самарской области на 2023-2027 годы», утверждённую постановлением администрации городского округа Кинель Самарской области от 4 августа 2022г. № 2188, следующие изменения: </w:t>
      </w:r>
    </w:p>
    <w:p w:rsidR="00CA54B8" w:rsidRDefault="00CA54B8" w:rsidP="00CA54B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lastRenderedPageBreak/>
        <w:t>В паспорте Программы строку «Общий объем финансирования Программы» изложить в следующей редакции:</w:t>
      </w:r>
    </w:p>
    <w:p w:rsidR="00CA54B8" w:rsidRDefault="00CA54B8" w:rsidP="00CA54B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«</w:t>
      </w:r>
    </w:p>
    <w:tbl>
      <w:tblPr>
        <w:tblW w:w="0" w:type="auto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</w:tblGrid>
      <w:tr w:rsidR="00CA54B8" w:rsidTr="009A4BF3"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A54B8" w:rsidRDefault="00CA54B8" w:rsidP="009A4B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мероприятий, определённых Программой</w:t>
            </w:r>
          </w:p>
        </w:tc>
        <w:tc>
          <w:tcPr>
            <w:tcW w:w="7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CA54B8" w:rsidRDefault="00CA54B8" w:rsidP="009A4B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Общий объем финансирования программных мероприятий составляет 599 376 тыс. рублей, в том числе за счет средств бюджета городского округа Кинель Самарской области – 598 441 тыс. рублей, из них:</w:t>
            </w:r>
          </w:p>
          <w:p w:rsidR="00CA54B8" w:rsidRDefault="00CA54B8" w:rsidP="009A4B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2023 году – 108 429 тыс. рублей;</w:t>
            </w:r>
          </w:p>
          <w:p w:rsidR="00CA54B8" w:rsidRDefault="00CA54B8" w:rsidP="009A4B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2024 году – 114 138 тыс. рублей;</w:t>
            </w:r>
          </w:p>
          <w:p w:rsidR="00CA54B8" w:rsidRDefault="00CA54B8" w:rsidP="009A4B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2025 году – 124 142 тыс. рублей;</w:t>
            </w:r>
          </w:p>
          <w:p w:rsidR="00CA54B8" w:rsidRDefault="00CA54B8" w:rsidP="009A4B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2026 году – 149 169 тыс. рублей;</w:t>
            </w:r>
          </w:p>
          <w:p w:rsidR="00CA54B8" w:rsidRDefault="00CA54B8" w:rsidP="009A4BF3">
            <w:pPr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в 2027 году – 103 498 тыс. рублей.</w:t>
            </w:r>
          </w:p>
        </w:tc>
      </w:tr>
    </w:tbl>
    <w:p w:rsidR="00CA54B8" w:rsidRDefault="00CA54B8" w:rsidP="00CA54B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»;</w:t>
      </w:r>
    </w:p>
    <w:p w:rsidR="00CA54B8" w:rsidRDefault="00CA54B8" w:rsidP="00CA54B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в разделе 5 слова «Общий объем финансирования Программы в 2023 – 2027 годах составит 563 636</w:t>
      </w:r>
      <w:r>
        <w:rPr>
          <w:sz w:val="24"/>
        </w:rPr>
        <w:t xml:space="preserve"> </w:t>
      </w:r>
      <w:r>
        <w:rPr>
          <w:sz w:val="28"/>
        </w:rPr>
        <w:t xml:space="preserve">тыс. рублей,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 xml:space="preserve">. за счет: средств бюджета городского округа Кинель Самарской области – 563 636 тыс. рублей» заменить словами «Общий объем финансирования Программы в 2023 – 2027 годах составит 599 376 тыс. рублей,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за счет: средств бюджета городского округа Кинель Самарской области</w:t>
      </w:r>
      <w:proofErr w:type="gramEnd"/>
      <w:r>
        <w:rPr>
          <w:sz w:val="28"/>
        </w:rPr>
        <w:t xml:space="preserve"> – 598 441 тыс. рублей». </w:t>
      </w:r>
    </w:p>
    <w:p w:rsidR="00CA54B8" w:rsidRDefault="00CA54B8" w:rsidP="00CA54B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 Приложение № 2 изложить в новой редакции согласно Приложению  к настоящему постановлению.</w:t>
      </w:r>
    </w:p>
    <w:p w:rsidR="00CA54B8" w:rsidRDefault="00CA54B8" w:rsidP="00CA54B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Официально опубликовать настоящее постановление. </w:t>
      </w:r>
    </w:p>
    <w:p w:rsidR="00CA54B8" w:rsidRDefault="00CA54B8" w:rsidP="00CA54B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CA54B8" w:rsidRDefault="00CA54B8" w:rsidP="00CA54B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(Фокин В.Н.).</w:t>
      </w:r>
    </w:p>
    <w:p w:rsidR="00CA54B8" w:rsidRDefault="00CA54B8" w:rsidP="00CA54B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CA54B8" w:rsidRDefault="00CA54B8" w:rsidP="00CA54B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CA54B8" w:rsidRDefault="00CA54B8" w:rsidP="00CA54B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CA54B8" w:rsidRDefault="00CA54B8" w:rsidP="00CA54B8">
      <w:pPr>
        <w:tabs>
          <w:tab w:val="left" w:pos="42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Глава городского округа                                                                 А.А. Прокудин </w:t>
      </w:r>
    </w:p>
    <w:p w:rsidR="00CA54B8" w:rsidRDefault="00CA54B8" w:rsidP="00CA54B8">
      <w:pPr>
        <w:tabs>
          <w:tab w:val="left" w:pos="0"/>
        </w:tabs>
        <w:spacing w:line="360" w:lineRule="auto"/>
        <w:jc w:val="both"/>
        <w:rPr>
          <w:sz w:val="28"/>
        </w:rPr>
      </w:pPr>
    </w:p>
    <w:p w:rsidR="00CA54B8" w:rsidRDefault="00CA54B8" w:rsidP="00CA54B8">
      <w:pPr>
        <w:tabs>
          <w:tab w:val="left" w:pos="426"/>
        </w:tabs>
        <w:spacing w:line="360" w:lineRule="auto"/>
        <w:jc w:val="both"/>
        <w:rPr>
          <w:sz w:val="28"/>
        </w:rPr>
      </w:pPr>
      <w:r>
        <w:rPr>
          <w:sz w:val="28"/>
        </w:rPr>
        <w:t>Резюкова 21260</w:t>
      </w:r>
    </w:p>
    <w:p w:rsidR="00CA54B8" w:rsidRDefault="00CA54B8" w:rsidP="00CA54B8">
      <w:pPr>
        <w:spacing w:line="360" w:lineRule="auto"/>
        <w:jc w:val="center"/>
        <w:rPr>
          <w:b/>
          <w:sz w:val="28"/>
        </w:rPr>
      </w:pPr>
    </w:p>
    <w:p w:rsidR="00101010" w:rsidRDefault="00101010">
      <w:bookmarkStart w:id="0" w:name="_GoBack"/>
      <w:bookmarkEnd w:id="0"/>
    </w:p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91"/>
    <w:rsid w:val="00101010"/>
    <w:rsid w:val="001F1C91"/>
    <w:rsid w:val="00276B92"/>
    <w:rsid w:val="00286FCC"/>
    <w:rsid w:val="002E4B5F"/>
    <w:rsid w:val="0050314E"/>
    <w:rsid w:val="005B5A1C"/>
    <w:rsid w:val="007377D8"/>
    <w:rsid w:val="008E4BEE"/>
    <w:rsid w:val="00986999"/>
    <w:rsid w:val="00AC5990"/>
    <w:rsid w:val="00CA54B8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B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4B8"/>
    <w:pPr>
      <w:keepNext/>
      <w:widowControl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4B8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List Paragraph"/>
    <w:basedOn w:val="a"/>
    <w:link w:val="a4"/>
    <w:rsid w:val="00CA54B8"/>
    <w:pPr>
      <w:widowControl/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a0"/>
    <w:link w:val="a3"/>
    <w:rsid w:val="00CA54B8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B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4B8"/>
    <w:pPr>
      <w:keepNext/>
      <w:widowControl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4B8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List Paragraph"/>
    <w:basedOn w:val="a"/>
    <w:link w:val="a4"/>
    <w:rsid w:val="00CA54B8"/>
    <w:pPr>
      <w:widowControl/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a0"/>
    <w:link w:val="a3"/>
    <w:rsid w:val="00CA54B8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2024-05-13T12:29:00Z</dcterms:created>
  <dcterms:modified xsi:type="dcterms:W3CDTF">2024-05-13T12:31:00Z</dcterms:modified>
</cp:coreProperties>
</file>