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E90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1CF24641" w:rsidR="00BA10CB" w:rsidRPr="00B364CA" w:rsidRDefault="00BA10CB" w:rsidP="00E90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</w:t>
      </w:r>
      <w:bookmarkEnd w:id="0"/>
      <w:r w:rsidR="009B2F4A" w:rsidRPr="00B364CA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14:paraId="496527B1" w14:textId="77777777" w:rsidR="00BA10CB" w:rsidRPr="00B364CA" w:rsidRDefault="00BA10CB" w:rsidP="00E905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B08F43" w14:textId="767D73DA" w:rsidR="00BA10CB" w:rsidRPr="005E31E2" w:rsidRDefault="00F74933" w:rsidP="00E90566">
      <w:pPr>
        <w:spacing w:line="360" w:lineRule="auto"/>
        <w:ind w:right="-1" w:firstLine="851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Pr="005E31E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архитектуры и градостроительства администрации городского округа Кинель Самарской области извещает о начале обсуждения </w:t>
      </w:r>
      <w:r w:rsidR="005E31E2" w:rsidRPr="005E31E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E31E2" w:rsidRPr="005E31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 Думы городского округа Кинель Самарской области </w:t>
      </w:r>
      <w:r w:rsidR="005E31E2" w:rsidRPr="005E31E2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Порядок организации и проведения общественных</w:t>
      </w:r>
      <w:r w:rsidR="005E31E2" w:rsidRPr="000D6F94">
        <w:rPr>
          <w:rFonts w:ascii="Times New Roman" w:eastAsia="Times New Roman" w:hAnsi="Times New Roman" w:cs="Times New Roman"/>
          <w:sz w:val="28"/>
          <w:szCs w:val="28"/>
        </w:rPr>
        <w:t xml:space="preserve">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5E31E2" w:rsidRPr="000D6F94">
        <w:rPr>
          <w:rFonts w:ascii="Times New Roman" w:eastAsia="Times New Roman" w:hAnsi="Times New Roman" w:cs="Arial"/>
          <w:sz w:val="28"/>
          <w:szCs w:val="28"/>
        </w:rPr>
        <w:t>, утвержденный решением Думы городского округа Кинель Самарской области от 28 ноября 2019 года</w:t>
      </w:r>
      <w:proofErr w:type="gramEnd"/>
      <w:r w:rsidR="005E31E2" w:rsidRPr="000D6F94">
        <w:rPr>
          <w:rFonts w:ascii="Times New Roman" w:eastAsia="Times New Roman" w:hAnsi="Times New Roman" w:cs="Arial"/>
          <w:sz w:val="28"/>
          <w:szCs w:val="28"/>
        </w:rPr>
        <w:t xml:space="preserve"> № </w:t>
      </w:r>
      <w:proofErr w:type="gramStart"/>
      <w:r w:rsidR="005E31E2" w:rsidRPr="000D6F94">
        <w:rPr>
          <w:rFonts w:ascii="Times New Roman" w:eastAsia="Times New Roman" w:hAnsi="Times New Roman" w:cs="Arial"/>
          <w:sz w:val="28"/>
          <w:szCs w:val="28"/>
        </w:rPr>
        <w:t>503</w:t>
      </w:r>
      <w:r w:rsidR="00577BC5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77BC5" w:rsidRPr="005455B0">
        <w:rPr>
          <w:rFonts w:ascii="Times New Roman" w:hAnsi="Times New Roman" w:cs="Times New Roman"/>
          <w:sz w:val="28"/>
          <w:szCs w:val="28"/>
        </w:rPr>
        <w:t>в редакции от 25 августа 2022 г.)</w:t>
      </w:r>
      <w:r w:rsidR="005E31E2">
        <w:rPr>
          <w:rFonts w:ascii="Times New Roman" w:eastAsia="Times New Roman" w:hAnsi="Times New Roman" w:cs="Arial"/>
          <w:sz w:val="28"/>
          <w:szCs w:val="28"/>
        </w:rPr>
        <w:t>» (далее</w:t>
      </w:r>
      <w:r w:rsidR="005F5441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E31E2">
        <w:rPr>
          <w:rFonts w:ascii="Times New Roman" w:eastAsia="Times New Roman" w:hAnsi="Times New Roman" w:cs="Arial"/>
          <w:sz w:val="28"/>
          <w:szCs w:val="28"/>
        </w:rPr>
        <w:t xml:space="preserve">- Порядок)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E90566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E90566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1"/>
    <w:p w14:paraId="437FA875" w14:textId="12BE5706" w:rsidR="00BA10CB" w:rsidRPr="00B364CA" w:rsidRDefault="00E90566" w:rsidP="00E90566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мая по </w:t>
      </w:r>
      <w:r w:rsidR="005F5441">
        <w:rPr>
          <w:rFonts w:ascii="Times New Roman" w:hAnsi="Times New Roman" w:cs="Times New Roman"/>
          <w:sz w:val="28"/>
          <w:szCs w:val="28"/>
        </w:rPr>
        <w:t>6 июня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46D4EA35" w:rsidR="00BA10CB" w:rsidRPr="00B364CA" w:rsidRDefault="00BA10CB" w:rsidP="00E905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5E31E2">
        <w:rPr>
          <w:rFonts w:ascii="Times New Roman" w:hAnsi="Times New Roman" w:cs="Times New Roman"/>
          <w:sz w:val="28"/>
          <w:szCs w:val="28"/>
        </w:rPr>
        <w:t>Проекта</w:t>
      </w:r>
      <w:r w:rsidRPr="00B364CA">
        <w:rPr>
          <w:rFonts w:ascii="Times New Roman" w:hAnsi="Times New Roman" w:cs="Times New Roman"/>
          <w:sz w:val="28"/>
          <w:szCs w:val="28"/>
        </w:rPr>
        <w:t>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E905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5F4A2B49" w14:textId="4E7B833E" w:rsidR="005D5B7C" w:rsidRPr="00B364CA" w:rsidRDefault="000C79DE" w:rsidP="00E905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5F5441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  <w:r w:rsidR="005D5B7C" w:rsidRPr="00B364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5B7C" w:rsidRPr="00B364CA">
        <w:rPr>
          <w:rFonts w:ascii="Times New Roman" w:hAnsi="Times New Roman" w:cs="Times New Roman"/>
          <w:sz w:val="28"/>
          <w:szCs w:val="28"/>
        </w:rPr>
        <w:t xml:space="preserve">риведение </w:t>
      </w:r>
      <w:r w:rsidR="005E31E2">
        <w:rPr>
          <w:rFonts w:ascii="Times New Roman" w:hAnsi="Times New Roman" w:cs="Times New Roman"/>
          <w:sz w:val="28"/>
          <w:szCs w:val="28"/>
        </w:rPr>
        <w:t>Порядка</w:t>
      </w:r>
      <w:r w:rsidR="005D5B7C" w:rsidRPr="00B364CA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Федерации.</w:t>
      </w:r>
    </w:p>
    <w:p w14:paraId="188D59B5" w14:textId="666A02FE" w:rsidR="005364BE" w:rsidRDefault="005364BE" w:rsidP="00E90566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774A23">
        <w:rPr>
          <w:rFonts w:ascii="Times New Roman" w:hAnsi="Times New Roman" w:cs="Times New Roman"/>
          <w:spacing w:val="-5"/>
          <w:sz w:val="28"/>
          <w:szCs w:val="28"/>
        </w:rPr>
        <w:t xml:space="preserve">не </w:t>
      </w:r>
      <w:proofErr w:type="gramStart"/>
      <w:r w:rsidR="00774A23">
        <w:rPr>
          <w:rFonts w:ascii="Times New Roman" w:hAnsi="Times New Roman" w:cs="Times New Roman"/>
          <w:spacing w:val="-5"/>
          <w:sz w:val="28"/>
          <w:szCs w:val="28"/>
        </w:rPr>
        <w:t>соответствии</w:t>
      </w:r>
      <w:proofErr w:type="gramEnd"/>
      <w:r w:rsidR="00774A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5E31E2">
        <w:rPr>
          <w:rFonts w:ascii="Times New Roman" w:hAnsi="Times New Roman" w:cs="Times New Roman"/>
          <w:sz w:val="28"/>
          <w:szCs w:val="28"/>
        </w:rPr>
        <w:t>Порядка</w:t>
      </w:r>
      <w:r w:rsidRPr="00B364CA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2B1D4524" w:rsidR="00F74933" w:rsidRPr="00B364CA" w:rsidRDefault="00F74933" w:rsidP="00E9056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  <w:r w:rsidR="00E9056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1917BCC" w14:textId="1D5F4C88" w:rsidR="00FC0FD0" w:rsidRPr="00B364CA" w:rsidRDefault="00FC0FD0" w:rsidP="00E90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E90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E90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E90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E90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B364CA" w:rsidRDefault="00FC0FD0" w:rsidP="00E90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E905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77BC5"/>
    <w:rsid w:val="00582F8F"/>
    <w:rsid w:val="00591A9D"/>
    <w:rsid w:val="005B0238"/>
    <w:rsid w:val="005B6F64"/>
    <w:rsid w:val="005D5B7C"/>
    <w:rsid w:val="005E0557"/>
    <w:rsid w:val="005E31E2"/>
    <w:rsid w:val="005F5441"/>
    <w:rsid w:val="006C03B0"/>
    <w:rsid w:val="006C76A2"/>
    <w:rsid w:val="00774A23"/>
    <w:rsid w:val="007816E4"/>
    <w:rsid w:val="00826D22"/>
    <w:rsid w:val="00850E56"/>
    <w:rsid w:val="00873BAC"/>
    <w:rsid w:val="00906CA2"/>
    <w:rsid w:val="00965CC1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566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49</cp:revision>
  <cp:lastPrinted>2022-07-07T09:58:00Z</cp:lastPrinted>
  <dcterms:created xsi:type="dcterms:W3CDTF">2017-02-06T12:31:00Z</dcterms:created>
  <dcterms:modified xsi:type="dcterms:W3CDTF">2023-05-29T09:21:00Z</dcterms:modified>
</cp:coreProperties>
</file>