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32" w:rsidRPr="00205032" w:rsidRDefault="00205032" w:rsidP="00205032">
      <w:pPr>
        <w:shd w:val="clear" w:color="auto" w:fill="FFFFFF"/>
        <w:spacing w:after="240" w:line="240" w:lineRule="auto"/>
        <w:jc w:val="right"/>
        <w:textAlignment w:val="baseline"/>
        <w:outlineLvl w:val="1"/>
        <w:rPr>
          <w:rFonts w:ascii="Times New Roman" w:eastAsia="Times New Roman" w:hAnsi="Times New Roman" w:cs="Times New Roman"/>
          <w:b/>
          <w:bCs/>
          <w:color w:val="444444"/>
          <w:sz w:val="28"/>
          <w:szCs w:val="28"/>
          <w:lang w:eastAsia="ru-RU"/>
        </w:rPr>
      </w:pPr>
      <w:r w:rsidRPr="00205032">
        <w:rPr>
          <w:rFonts w:ascii="Times New Roman" w:eastAsia="Times New Roman" w:hAnsi="Times New Roman" w:cs="Times New Roman"/>
          <w:b/>
          <w:bCs/>
          <w:color w:val="444444"/>
          <w:sz w:val="28"/>
          <w:szCs w:val="28"/>
          <w:lang w:eastAsia="ru-RU"/>
        </w:rPr>
        <w:t>Утверждены</w:t>
      </w:r>
      <w:r w:rsidRPr="00205032">
        <w:rPr>
          <w:rFonts w:ascii="Times New Roman" w:eastAsia="Times New Roman" w:hAnsi="Times New Roman" w:cs="Times New Roman"/>
          <w:b/>
          <w:bCs/>
          <w:color w:val="444444"/>
          <w:sz w:val="28"/>
          <w:szCs w:val="28"/>
          <w:lang w:eastAsia="ru-RU"/>
        </w:rPr>
        <w:br/>
        <w:t>Постановлением</w:t>
      </w:r>
      <w:r w:rsidRPr="00205032">
        <w:rPr>
          <w:rFonts w:ascii="Times New Roman" w:eastAsia="Times New Roman" w:hAnsi="Times New Roman" w:cs="Times New Roman"/>
          <w:b/>
          <w:bCs/>
          <w:color w:val="444444"/>
          <w:sz w:val="28"/>
          <w:szCs w:val="28"/>
          <w:lang w:eastAsia="ru-RU"/>
        </w:rPr>
        <w:br/>
        <w:t>Правительства Самарской области</w:t>
      </w:r>
      <w:r w:rsidRPr="00205032">
        <w:rPr>
          <w:rFonts w:ascii="Times New Roman" w:eastAsia="Times New Roman" w:hAnsi="Times New Roman" w:cs="Times New Roman"/>
          <w:b/>
          <w:bCs/>
          <w:color w:val="444444"/>
          <w:sz w:val="28"/>
          <w:szCs w:val="28"/>
          <w:lang w:eastAsia="ru-RU"/>
        </w:rPr>
        <w:br/>
        <w:t>от 16 марта 2023 г. N 198</w:t>
      </w:r>
    </w:p>
    <w:p w:rsidR="00205032" w:rsidRPr="00205032" w:rsidRDefault="00205032" w:rsidP="00205032">
      <w:pPr>
        <w:shd w:val="clear" w:color="auto" w:fill="FFFFFF"/>
        <w:spacing w:after="240" w:line="240" w:lineRule="auto"/>
        <w:jc w:val="center"/>
        <w:textAlignment w:val="baseline"/>
        <w:rPr>
          <w:rFonts w:ascii="Times New Roman" w:eastAsia="Times New Roman" w:hAnsi="Times New Roman" w:cs="Times New Roman"/>
          <w:b/>
          <w:bCs/>
          <w:color w:val="444444"/>
          <w:sz w:val="28"/>
          <w:szCs w:val="28"/>
          <w:lang w:eastAsia="ru-RU"/>
        </w:rPr>
      </w:pPr>
      <w:r w:rsidRPr="00205032">
        <w:rPr>
          <w:rFonts w:ascii="Times New Roman" w:eastAsia="Times New Roman" w:hAnsi="Times New Roman" w:cs="Times New Roman"/>
          <w:b/>
          <w:bCs/>
          <w:color w:val="444444"/>
          <w:sz w:val="28"/>
          <w:szCs w:val="28"/>
          <w:lang w:eastAsia="ru-RU"/>
        </w:rPr>
        <w:br/>
      </w:r>
      <w:r w:rsidRPr="00205032">
        <w:rPr>
          <w:rFonts w:ascii="Times New Roman" w:eastAsia="Times New Roman" w:hAnsi="Times New Roman" w:cs="Times New Roman"/>
          <w:b/>
          <w:bCs/>
          <w:color w:val="444444"/>
          <w:sz w:val="28"/>
          <w:szCs w:val="28"/>
          <w:lang w:eastAsia="ru-RU"/>
        </w:rPr>
        <w:br/>
        <w:t>ДОПОЛНИТЕЛЬНЫЕ ТРЕБОВАНИЯ К СОДЕРЖАНИЮ ДОМАШНИХ ЖИВОТНЫХ, В ТОМ ЧИСЛЕ К ИХ ВЫГУЛУ, НА ТЕРРИТОРИИ САМАРСКОЙ ОБЛАСТИ</w:t>
      </w:r>
    </w:p>
    <w:p w:rsidR="00205032" w:rsidRPr="00205032" w:rsidRDefault="00205032" w:rsidP="00205032">
      <w:pPr>
        <w:shd w:val="clear" w:color="auto" w:fill="FFFFFF"/>
        <w:spacing w:after="24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205032">
        <w:rPr>
          <w:rFonts w:ascii="Times New Roman" w:eastAsia="Times New Roman" w:hAnsi="Times New Roman" w:cs="Times New Roman"/>
          <w:b/>
          <w:bCs/>
          <w:color w:val="444444"/>
          <w:sz w:val="28"/>
          <w:szCs w:val="28"/>
          <w:lang w:eastAsia="ru-RU"/>
        </w:rPr>
        <w:br/>
      </w:r>
      <w:r w:rsidRPr="00205032">
        <w:rPr>
          <w:rFonts w:ascii="Times New Roman" w:eastAsia="Times New Roman" w:hAnsi="Times New Roman" w:cs="Times New Roman"/>
          <w:b/>
          <w:bCs/>
          <w:color w:val="444444"/>
          <w:sz w:val="28"/>
          <w:szCs w:val="28"/>
          <w:lang w:eastAsia="ru-RU"/>
        </w:rPr>
        <w:br/>
        <w:t>1. Общие положения</w:t>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 xml:space="preserve">1.1. </w:t>
      </w:r>
      <w:proofErr w:type="gramStart"/>
      <w:r w:rsidRPr="00205032">
        <w:rPr>
          <w:rFonts w:ascii="Times New Roman" w:eastAsia="Times New Roman" w:hAnsi="Times New Roman" w:cs="Times New Roman"/>
          <w:color w:val="444444"/>
          <w:sz w:val="28"/>
          <w:szCs w:val="28"/>
          <w:lang w:eastAsia="ru-RU"/>
        </w:rPr>
        <w:t>Настоящие дополнительные требования к содержанию домашних животных, в том числе к их выгулу, на территории Самарской области (далее - Дополнительные требования) разработаны в соответствии с </w:t>
      </w:r>
      <w:hyperlink r:id="rId5" w:anchor="8OU0LN" w:history="1">
        <w:r w:rsidRPr="00B5643B">
          <w:rPr>
            <w:rFonts w:ascii="Times New Roman" w:eastAsia="Times New Roman" w:hAnsi="Times New Roman" w:cs="Times New Roman"/>
            <w:color w:val="3451A0"/>
            <w:sz w:val="28"/>
            <w:szCs w:val="28"/>
            <w:u w:val="single"/>
            <w:lang w:eastAsia="ru-RU"/>
          </w:rPr>
          <w:t>частью 8 статьи 13 Федерального закона от 27.12.2018 N 498-ФЗ "Об ответственном обращении с животными и о внесении изменений в отдельные законодательные акты Российской Федерации"</w:t>
        </w:r>
      </w:hyperlink>
      <w:r w:rsidRPr="00205032">
        <w:rPr>
          <w:rFonts w:ascii="Times New Roman" w:eastAsia="Times New Roman" w:hAnsi="Times New Roman" w:cs="Times New Roman"/>
          <w:color w:val="444444"/>
          <w:sz w:val="28"/>
          <w:szCs w:val="28"/>
          <w:lang w:eastAsia="ru-RU"/>
        </w:rPr>
        <w:t> и регулируют отношения, связанные с содержанием домашних животных, в том числе</w:t>
      </w:r>
      <w:proofErr w:type="gramEnd"/>
      <w:r w:rsidRPr="00205032">
        <w:rPr>
          <w:rFonts w:ascii="Times New Roman" w:eastAsia="Times New Roman" w:hAnsi="Times New Roman" w:cs="Times New Roman"/>
          <w:color w:val="444444"/>
          <w:sz w:val="28"/>
          <w:szCs w:val="28"/>
          <w:lang w:eastAsia="ru-RU"/>
        </w:rPr>
        <w:t xml:space="preserve"> </w:t>
      </w:r>
      <w:proofErr w:type="gramStart"/>
      <w:r w:rsidRPr="00205032">
        <w:rPr>
          <w:rFonts w:ascii="Times New Roman" w:eastAsia="Times New Roman" w:hAnsi="Times New Roman" w:cs="Times New Roman"/>
          <w:color w:val="444444"/>
          <w:sz w:val="28"/>
          <w:szCs w:val="28"/>
          <w:lang w:eastAsia="ru-RU"/>
        </w:rPr>
        <w:t>с их выгулом, на территории Самарской области в целях обеспечения защиты домашних животных от жестокого обращения с ними, эпидемиологического и эпизоотического благополучия территории Самарской области, предотвращения причинения вреда имуществу граждан, ущерба объектам животного мира и среде их обитания, обеспечения общественного порядка, а также благоустройства территорий городских и сельских поселений Самарской области.</w:t>
      </w:r>
      <w:r w:rsidRPr="00205032">
        <w:rPr>
          <w:rFonts w:ascii="Times New Roman" w:eastAsia="Times New Roman" w:hAnsi="Times New Roman" w:cs="Times New Roman"/>
          <w:color w:val="444444"/>
          <w:sz w:val="28"/>
          <w:szCs w:val="28"/>
          <w:lang w:eastAsia="ru-RU"/>
        </w:rPr>
        <w:br/>
      </w:r>
      <w:proofErr w:type="gramEnd"/>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 xml:space="preserve">1.2. </w:t>
      </w:r>
      <w:proofErr w:type="gramStart"/>
      <w:r w:rsidRPr="00205032">
        <w:rPr>
          <w:rFonts w:ascii="Times New Roman" w:eastAsia="Times New Roman" w:hAnsi="Times New Roman" w:cs="Times New Roman"/>
          <w:color w:val="444444"/>
          <w:sz w:val="28"/>
          <w:szCs w:val="28"/>
          <w:lang w:eastAsia="ru-RU"/>
        </w:rPr>
        <w:t xml:space="preserve">Действие Дополнительных требований не распространяется на отношения в области охраны и использования животного мира, использования диких животных, содержащихся и разводимых в </w:t>
      </w:r>
      <w:proofErr w:type="spellStart"/>
      <w:r w:rsidRPr="00205032">
        <w:rPr>
          <w:rFonts w:ascii="Times New Roman" w:eastAsia="Times New Roman" w:hAnsi="Times New Roman" w:cs="Times New Roman"/>
          <w:color w:val="444444"/>
          <w:sz w:val="28"/>
          <w:szCs w:val="28"/>
          <w:lang w:eastAsia="ru-RU"/>
        </w:rPr>
        <w:t>полувольных</w:t>
      </w:r>
      <w:proofErr w:type="spellEnd"/>
      <w:r w:rsidRPr="00205032">
        <w:rPr>
          <w:rFonts w:ascii="Times New Roman" w:eastAsia="Times New Roman" w:hAnsi="Times New Roman" w:cs="Times New Roman"/>
          <w:color w:val="444444"/>
          <w:sz w:val="28"/>
          <w:szCs w:val="28"/>
          <w:lang w:eastAsia="ru-RU"/>
        </w:rPr>
        <w:t xml:space="preserve"> условиях, в условиях неволи и искусственно созданной среде обитания, охоты и сохранения охотничьих ресурсов, рыболовства и сохранения водных биологических ресурсов, </w:t>
      </w:r>
      <w:proofErr w:type="spellStart"/>
      <w:r w:rsidRPr="00205032">
        <w:rPr>
          <w:rFonts w:ascii="Times New Roman" w:eastAsia="Times New Roman" w:hAnsi="Times New Roman" w:cs="Times New Roman"/>
          <w:color w:val="444444"/>
          <w:sz w:val="28"/>
          <w:szCs w:val="28"/>
          <w:lang w:eastAsia="ru-RU"/>
        </w:rPr>
        <w:t>аквакультуры</w:t>
      </w:r>
      <w:proofErr w:type="spellEnd"/>
      <w:r w:rsidRPr="00205032">
        <w:rPr>
          <w:rFonts w:ascii="Times New Roman" w:eastAsia="Times New Roman" w:hAnsi="Times New Roman" w:cs="Times New Roman"/>
          <w:color w:val="444444"/>
          <w:sz w:val="28"/>
          <w:szCs w:val="28"/>
          <w:lang w:eastAsia="ru-RU"/>
        </w:rPr>
        <w:t xml:space="preserve"> (рыбоводства), содержания, использования и защиты сельскохозяйственных животных, содержания и использования лабораторных животных, использования животных в культурно-зрелищных целях</w:t>
      </w:r>
      <w:proofErr w:type="gramEnd"/>
      <w:r w:rsidRPr="00205032">
        <w:rPr>
          <w:rFonts w:ascii="Times New Roman" w:eastAsia="Times New Roman" w:hAnsi="Times New Roman" w:cs="Times New Roman"/>
          <w:color w:val="444444"/>
          <w:sz w:val="28"/>
          <w:szCs w:val="28"/>
          <w:lang w:eastAsia="ru-RU"/>
        </w:rPr>
        <w:t>, использования животных государственными и негосударственными организациями в служебных целях, а также использования животных научными, научно-исследовательскими и медицинскими организациями в качестве объектов научных исследований.</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lastRenderedPageBreak/>
        <w:t>1.3. Дополнительные требования не распространяются на выгул собак-проводников, сопровождающих инвалидов по зрению.</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24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205032">
        <w:rPr>
          <w:rFonts w:ascii="Times New Roman" w:eastAsia="Times New Roman" w:hAnsi="Times New Roman" w:cs="Times New Roman"/>
          <w:b/>
          <w:bCs/>
          <w:color w:val="444444"/>
          <w:sz w:val="28"/>
          <w:szCs w:val="28"/>
          <w:lang w:eastAsia="ru-RU"/>
        </w:rPr>
        <w:br/>
      </w:r>
      <w:r w:rsidRPr="00205032">
        <w:rPr>
          <w:rFonts w:ascii="Times New Roman" w:eastAsia="Times New Roman" w:hAnsi="Times New Roman" w:cs="Times New Roman"/>
          <w:b/>
          <w:bCs/>
          <w:color w:val="444444"/>
          <w:sz w:val="28"/>
          <w:szCs w:val="28"/>
          <w:lang w:eastAsia="ru-RU"/>
        </w:rPr>
        <w:br/>
        <w:t>2. Основные понятия и их определения, используемые для целей Дополнительных требований</w:t>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Для целей Дополнительных требований используются следующие понятия:</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владелец животного (далее - владелец) - физическое лицо или юридическое лицо, которым животное принадлежит на праве собственности или ином законном основании;</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содержание животных - меры, предпринимаемые собственниками животных в целях сохранения жизни и з</w:t>
      </w:r>
      <w:bookmarkStart w:id="0" w:name="_GoBack"/>
      <w:bookmarkEnd w:id="0"/>
      <w:r w:rsidRPr="00205032">
        <w:rPr>
          <w:rFonts w:ascii="Times New Roman" w:eastAsia="Times New Roman" w:hAnsi="Times New Roman" w:cs="Times New Roman"/>
          <w:color w:val="444444"/>
          <w:sz w:val="28"/>
          <w:szCs w:val="28"/>
          <w:lang w:eastAsia="ru-RU"/>
        </w:rPr>
        <w:t>доровья животных, их дрессировки, а также в целях разведения животных;</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proofErr w:type="gramStart"/>
      <w:r w:rsidRPr="00205032">
        <w:rPr>
          <w:rFonts w:ascii="Times New Roman" w:eastAsia="Times New Roman" w:hAnsi="Times New Roman" w:cs="Times New Roman"/>
          <w:color w:val="444444"/>
          <w:sz w:val="28"/>
          <w:szCs w:val="28"/>
          <w:lang w:eastAsia="ru-RU"/>
        </w:rPr>
        <w:t>надлежащие условия содержания животных - условия, отвечающие требованиям, установленным законодательством Российской Федерации, соблюдение которых позволяет обеспечить сохранность жизни и здоровья животных и удовлетворить их естественные потребности в необходимом пространстве, пище, воде, сне, температурном режиме, вентиляции, естественной активности, ветеринарной помощи;</w:t>
      </w:r>
      <w:r w:rsidRPr="00205032">
        <w:rPr>
          <w:rFonts w:ascii="Times New Roman" w:eastAsia="Times New Roman" w:hAnsi="Times New Roman" w:cs="Times New Roman"/>
          <w:color w:val="444444"/>
          <w:sz w:val="28"/>
          <w:szCs w:val="28"/>
          <w:lang w:eastAsia="ru-RU"/>
        </w:rPr>
        <w:br/>
      </w:r>
      <w:proofErr w:type="gramEnd"/>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выгул домашних животных - выведение, перемещение, передвижение домашнего животного за пределами зданий, помещений, земельных участков, являющихся местом их содержания;</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короткий поводок - поводок, длина которого не позволяет домашнему животному удаляться от владельца данного животного более чем на 1 метр и обеспечивает уверенный контроль над животным;</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proofErr w:type="spellStart"/>
      <w:r w:rsidRPr="00205032">
        <w:rPr>
          <w:rFonts w:ascii="Times New Roman" w:eastAsia="Times New Roman" w:hAnsi="Times New Roman" w:cs="Times New Roman"/>
          <w:color w:val="444444"/>
          <w:sz w:val="28"/>
          <w:szCs w:val="28"/>
          <w:lang w:eastAsia="ru-RU"/>
        </w:rPr>
        <w:t>самовыгул</w:t>
      </w:r>
      <w:proofErr w:type="spellEnd"/>
      <w:r w:rsidRPr="00205032">
        <w:rPr>
          <w:rFonts w:ascii="Times New Roman" w:eastAsia="Times New Roman" w:hAnsi="Times New Roman" w:cs="Times New Roman"/>
          <w:color w:val="444444"/>
          <w:sz w:val="28"/>
          <w:szCs w:val="28"/>
          <w:lang w:eastAsia="ru-RU"/>
        </w:rPr>
        <w:t xml:space="preserve"> - тип содержания домашнего животного, который предполагает его выгул в местах и на территориях общего пользования без сопровождения владельцем домашнего животного и иным физическим </w:t>
      </w:r>
      <w:r w:rsidRPr="00205032">
        <w:rPr>
          <w:rFonts w:ascii="Times New Roman" w:eastAsia="Times New Roman" w:hAnsi="Times New Roman" w:cs="Times New Roman"/>
          <w:color w:val="444444"/>
          <w:sz w:val="28"/>
          <w:szCs w:val="28"/>
          <w:lang w:eastAsia="ru-RU"/>
        </w:rPr>
        <w:lastRenderedPageBreak/>
        <w:t>лицом, осуществляющим временный надзор за данным животным.</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24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205032">
        <w:rPr>
          <w:rFonts w:ascii="Times New Roman" w:eastAsia="Times New Roman" w:hAnsi="Times New Roman" w:cs="Times New Roman"/>
          <w:b/>
          <w:bCs/>
          <w:color w:val="444444"/>
          <w:sz w:val="28"/>
          <w:szCs w:val="28"/>
          <w:lang w:eastAsia="ru-RU"/>
        </w:rPr>
        <w:br/>
      </w:r>
      <w:r w:rsidRPr="00205032">
        <w:rPr>
          <w:rFonts w:ascii="Times New Roman" w:eastAsia="Times New Roman" w:hAnsi="Times New Roman" w:cs="Times New Roman"/>
          <w:b/>
          <w:bCs/>
          <w:color w:val="444444"/>
          <w:sz w:val="28"/>
          <w:szCs w:val="28"/>
          <w:lang w:eastAsia="ru-RU"/>
        </w:rPr>
        <w:br/>
        <w:t>3. Дополнительные требования к содержанию домашних животных</w:t>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3.1. Владельцам домашних животных при их содержании необходимо соблюдать общие требования к содержанию домашних животных, а также права и законные интересы лиц, проживающих в общежитии, многоквартирном или индивидуальном доме, в помещениях которого содержатся животные.</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3.2. Владелец домашнего животного обязан:</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пресекать проявления агрессии со стороны домашнего животного по отношению к окружающим людям и животным, а также предотвращать причинение животным вреда жизни и здоровью граждан или их имуществу и имуществу юридических лиц;</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соблюдать общественный порядок, в том числе принимать меры к обеспечению тишины при содержании домашнего животного, а также при выгуле домашнего животного в соответствии с действующим законодательством и Дополнительными требованиями;</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proofErr w:type="gramStart"/>
      <w:r w:rsidRPr="00205032">
        <w:rPr>
          <w:rFonts w:ascii="Times New Roman" w:eastAsia="Times New Roman" w:hAnsi="Times New Roman" w:cs="Times New Roman"/>
          <w:color w:val="444444"/>
          <w:sz w:val="28"/>
          <w:szCs w:val="28"/>
          <w:lang w:eastAsia="ru-RU"/>
        </w:rPr>
        <w:t>содержать домашнее животное в состоянии, соответствующем его биологическим особенностям, гуманно обращаться с ним, не допускать жестокого обращения с ним, не оставлять его без присмотра, без пищи и воды и в случае заболевания обеспечить ему ветеринарную помощь и своевременно осуществлять обязательные профилактические ветеринарные мероприятия, в том числе осмотры, диагностические исследования, профилактические прививки и обработки;</w:t>
      </w:r>
      <w:r w:rsidRPr="00205032">
        <w:rPr>
          <w:rFonts w:ascii="Times New Roman" w:eastAsia="Times New Roman" w:hAnsi="Times New Roman" w:cs="Times New Roman"/>
          <w:color w:val="444444"/>
          <w:sz w:val="28"/>
          <w:szCs w:val="28"/>
          <w:lang w:eastAsia="ru-RU"/>
        </w:rPr>
        <w:br/>
      </w:r>
      <w:proofErr w:type="gramEnd"/>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 xml:space="preserve">предоставлять доступ к домашнему животному по месту его содержания по требованию правоохранительных органов, федерального органа исполнительной власти, уполномоченного на осуществление федерального государственного ветеринарного надзора, федерального органа государственного экологического надзора, органа исполнительной власти Самарской области, уполномоченного на осуществление государственного надзора в области охраны и </w:t>
      </w:r>
      <w:proofErr w:type="gramStart"/>
      <w:r w:rsidRPr="00205032">
        <w:rPr>
          <w:rFonts w:ascii="Times New Roman" w:eastAsia="Times New Roman" w:hAnsi="Times New Roman" w:cs="Times New Roman"/>
          <w:color w:val="444444"/>
          <w:sz w:val="28"/>
          <w:szCs w:val="28"/>
          <w:lang w:eastAsia="ru-RU"/>
        </w:rPr>
        <w:t>использования</w:t>
      </w:r>
      <w:proofErr w:type="gramEnd"/>
      <w:r w:rsidRPr="00205032">
        <w:rPr>
          <w:rFonts w:ascii="Times New Roman" w:eastAsia="Times New Roman" w:hAnsi="Times New Roman" w:cs="Times New Roman"/>
          <w:color w:val="444444"/>
          <w:sz w:val="28"/>
          <w:szCs w:val="28"/>
          <w:lang w:eastAsia="ru-RU"/>
        </w:rPr>
        <w:t xml:space="preserve"> особо охраняемых природных </w:t>
      </w:r>
      <w:r w:rsidRPr="00205032">
        <w:rPr>
          <w:rFonts w:ascii="Times New Roman" w:eastAsia="Times New Roman" w:hAnsi="Times New Roman" w:cs="Times New Roman"/>
          <w:color w:val="444444"/>
          <w:sz w:val="28"/>
          <w:szCs w:val="28"/>
          <w:lang w:eastAsia="ru-RU"/>
        </w:rPr>
        <w:lastRenderedPageBreak/>
        <w:t>территорий регионального значения, органа исполнительной власти Самарской области, уполномоченного в области ветеринарии, и его подведомственных учреждений, администраций муниципальных образований Самарской области и выполнять их предписания;</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proofErr w:type="gramStart"/>
      <w:r w:rsidRPr="00205032">
        <w:rPr>
          <w:rFonts w:ascii="Times New Roman" w:eastAsia="Times New Roman" w:hAnsi="Times New Roman" w:cs="Times New Roman"/>
          <w:color w:val="444444"/>
          <w:sz w:val="28"/>
          <w:szCs w:val="28"/>
          <w:lang w:eastAsia="ru-RU"/>
        </w:rPr>
        <w:t>сообщать в учреждения государственной ветеринарной службы Самарской области, а также в учреждения, подведомственные отраслевому органу исполнительной власти Самарской области в сфере охраны здоровья граждан, обо всех случаях укусов своим домашним животным человека или животного и доставлять свое животное, нанесшее укус, в ветеринарное учреждение для осмотра и проведения карантина под наблюдением ветеринарного специалиста.</w:t>
      </w:r>
      <w:r w:rsidRPr="00205032">
        <w:rPr>
          <w:rFonts w:ascii="Times New Roman" w:eastAsia="Times New Roman" w:hAnsi="Times New Roman" w:cs="Times New Roman"/>
          <w:color w:val="444444"/>
          <w:sz w:val="28"/>
          <w:szCs w:val="28"/>
          <w:lang w:eastAsia="ru-RU"/>
        </w:rPr>
        <w:br/>
      </w:r>
      <w:proofErr w:type="gramEnd"/>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3.3. Запрещается содержание домашних животных в местах и помещениях общего пользования, в жилых помещениях, на земельных участках, территориях и (или) в местах, не являющихся собственностью или временным владением и (или) не находящихся во временном пользовании (на правах аренды) владельцев домашних животных.</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3.4. Собаки, которые содержатся на земельном участке, должны находиться на привязи или в вольере, позволяющем обеспечить безопасность окружающих.</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Допускается содержание собаки на земельном участке без привязи и вне вольера в случае, если животное находится на огороженной территории, принадлежащей владельцу домашнего животного на праве собственности или ином законном основании, и отсутствует возможность самостоятельного выхода животного за пределы огороженной территории. При входе на частную территорию должна быть установлена предупреждающая табличка о наличии собаки.</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3.5. В случае отсутствия возможности дальнейшего содержания потомства домашних животных владелец животного обязан принимать меры по предотвращению появления нежелательного потомства у таких животных.</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24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205032">
        <w:rPr>
          <w:rFonts w:ascii="Times New Roman" w:eastAsia="Times New Roman" w:hAnsi="Times New Roman" w:cs="Times New Roman"/>
          <w:b/>
          <w:bCs/>
          <w:color w:val="444444"/>
          <w:sz w:val="28"/>
          <w:szCs w:val="28"/>
          <w:lang w:eastAsia="ru-RU"/>
        </w:rPr>
        <w:br/>
      </w:r>
      <w:r w:rsidRPr="00205032">
        <w:rPr>
          <w:rFonts w:ascii="Times New Roman" w:eastAsia="Times New Roman" w:hAnsi="Times New Roman" w:cs="Times New Roman"/>
          <w:b/>
          <w:bCs/>
          <w:color w:val="444444"/>
          <w:sz w:val="28"/>
          <w:szCs w:val="28"/>
          <w:lang w:eastAsia="ru-RU"/>
        </w:rPr>
        <w:br/>
        <w:t>4. Дополнительные требования к выгулу домашних животных</w:t>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lastRenderedPageBreak/>
        <w:t>4.1.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4.2. Органы местного самоуправления определяют территории, разрешенные для выгула домашних животных.</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4.3. При выгуле домашних животных запрещается:</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proofErr w:type="spellStart"/>
      <w:r w:rsidRPr="00205032">
        <w:rPr>
          <w:rFonts w:ascii="Times New Roman" w:eastAsia="Times New Roman" w:hAnsi="Times New Roman" w:cs="Times New Roman"/>
          <w:color w:val="444444"/>
          <w:sz w:val="28"/>
          <w:szCs w:val="28"/>
          <w:lang w:eastAsia="ru-RU"/>
        </w:rPr>
        <w:t>самовыгул</w:t>
      </w:r>
      <w:proofErr w:type="spellEnd"/>
      <w:r w:rsidRPr="00205032">
        <w:rPr>
          <w:rFonts w:ascii="Times New Roman" w:eastAsia="Times New Roman" w:hAnsi="Times New Roman" w:cs="Times New Roman"/>
          <w:color w:val="444444"/>
          <w:sz w:val="28"/>
          <w:szCs w:val="28"/>
          <w:lang w:eastAsia="ru-RU"/>
        </w:rPr>
        <w:t xml:space="preserve"> или перемещение собак за пределы места их содержания без присмотра;</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выгул собак без поводка и намордника в общественных и многолюдных местах и на территориях общего пользования;</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proofErr w:type="gramStart"/>
      <w:r w:rsidRPr="00205032">
        <w:rPr>
          <w:rFonts w:ascii="Times New Roman" w:eastAsia="Times New Roman" w:hAnsi="Times New Roman" w:cs="Times New Roman"/>
          <w:color w:val="444444"/>
          <w:sz w:val="28"/>
          <w:szCs w:val="28"/>
          <w:lang w:eastAsia="ru-RU"/>
        </w:rPr>
        <w:t>выгул домашних животных, которые относятся к перечню потенциально опасных собак, без глухого намордника, ограничивающего открытие пасти, не позволяющего данному животному кусать и самостоятельно снимать намордник, но не препятствующего его дыханию, и поводка независимо от места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w:t>
      </w:r>
      <w:proofErr w:type="gramEnd"/>
      <w:r w:rsidRPr="00205032">
        <w:rPr>
          <w:rFonts w:ascii="Times New Roman" w:eastAsia="Times New Roman" w:hAnsi="Times New Roman" w:cs="Times New Roman"/>
          <w:color w:val="444444"/>
          <w:sz w:val="28"/>
          <w:szCs w:val="28"/>
          <w:lang w:eastAsia="ru-RU"/>
        </w:rPr>
        <w:t xml:space="preserve"> При этом при входе на территорию должна быть сделана предупреждающая надпись о наличии потенциально опасной собаки;</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proofErr w:type="gramStart"/>
      <w:r w:rsidRPr="00205032">
        <w:rPr>
          <w:rFonts w:ascii="Times New Roman" w:eastAsia="Times New Roman" w:hAnsi="Times New Roman" w:cs="Times New Roman"/>
          <w:color w:val="444444"/>
          <w:sz w:val="28"/>
          <w:szCs w:val="28"/>
          <w:lang w:eastAsia="ru-RU"/>
        </w:rPr>
        <w:t>выводить, перемещать собак из зданий, помещений или за пределы земельных участков, являющихся местом их содержания, в общие дворы и на улицу, а также нахождение собак в многолюдных общественных местах, в общественном транспорте без короткого поводка и намордника, при этом требование о наличии намордника и поводка не распространяется на собак, находящихся в специальном переносном контейнере;</w:t>
      </w:r>
      <w:r w:rsidRPr="00205032">
        <w:rPr>
          <w:rFonts w:ascii="Times New Roman" w:eastAsia="Times New Roman" w:hAnsi="Times New Roman" w:cs="Times New Roman"/>
          <w:color w:val="444444"/>
          <w:sz w:val="28"/>
          <w:szCs w:val="28"/>
          <w:lang w:eastAsia="ru-RU"/>
        </w:rPr>
        <w:br/>
      </w:r>
      <w:proofErr w:type="gramEnd"/>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оставлять домашних животных на улице без присмотра, за исключением временного оставления на привязи в местах общего пользования не более чем на 30 минут;</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lastRenderedPageBreak/>
        <w:t>выгуливать животных на территориях детских и спортивных площадок, социальных объектов, на пляжах и иных территориях, на которых выгул животных запрещен в соответствии с действующим законодательством;</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животными), за исключением случаев сопровождения граждан собаками-поводырями;</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proofErr w:type="gramStart"/>
      <w:r w:rsidRPr="00205032">
        <w:rPr>
          <w:rFonts w:ascii="Times New Roman" w:eastAsia="Times New Roman" w:hAnsi="Times New Roman" w:cs="Times New Roman"/>
          <w:color w:val="444444"/>
          <w:sz w:val="28"/>
          <w:szCs w:val="28"/>
          <w:lang w:eastAsia="ru-RU"/>
        </w:rPr>
        <w:t>осуществлять выгул домашнего животного лицами (лицом), не способными (не способным) в силу возраста и (или) физического развития контролировать действия животного, лицами (лицом), находящимися (находящимся) в состоянии алкогольного, токсического, наркотического опьянения, а также лицами (лицом), признанными (признанным) недееспособными (недееспособным).</w:t>
      </w:r>
      <w:r w:rsidRPr="00205032">
        <w:rPr>
          <w:rFonts w:ascii="Times New Roman" w:eastAsia="Times New Roman" w:hAnsi="Times New Roman" w:cs="Times New Roman"/>
          <w:color w:val="444444"/>
          <w:sz w:val="28"/>
          <w:szCs w:val="28"/>
          <w:lang w:eastAsia="ru-RU"/>
        </w:rPr>
        <w:br/>
      </w:r>
      <w:proofErr w:type="gramEnd"/>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 xml:space="preserve">4.4. Требования о наличии намордника и поводка не распространяются </w:t>
      </w:r>
      <w:proofErr w:type="gramStart"/>
      <w:r w:rsidRPr="00205032">
        <w:rPr>
          <w:rFonts w:ascii="Times New Roman" w:eastAsia="Times New Roman" w:hAnsi="Times New Roman" w:cs="Times New Roman"/>
          <w:color w:val="444444"/>
          <w:sz w:val="28"/>
          <w:szCs w:val="28"/>
          <w:lang w:eastAsia="ru-RU"/>
        </w:rPr>
        <w:t>на охотничьих собак при осуществлении с ними охоты в охотхозяйствах при условии</w:t>
      </w:r>
      <w:proofErr w:type="gramEnd"/>
      <w:r w:rsidRPr="00205032">
        <w:rPr>
          <w:rFonts w:ascii="Times New Roman" w:eastAsia="Times New Roman" w:hAnsi="Times New Roman" w:cs="Times New Roman"/>
          <w:color w:val="444444"/>
          <w:sz w:val="28"/>
          <w:szCs w:val="28"/>
          <w:lang w:eastAsia="ru-RU"/>
        </w:rPr>
        <w:t xml:space="preserve"> соблюдения пункта 3.2 Дополнительных требований.</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4.5. Во избежание дорожно-транспортных происшествий и гибели животного владелец должен обеспечивать соблюдение </w:t>
      </w:r>
      <w:hyperlink r:id="rId6" w:anchor="65A0IQ" w:history="1">
        <w:r w:rsidRPr="00B5643B">
          <w:rPr>
            <w:rFonts w:ascii="Times New Roman" w:eastAsia="Times New Roman" w:hAnsi="Times New Roman" w:cs="Times New Roman"/>
            <w:color w:val="3451A0"/>
            <w:sz w:val="28"/>
            <w:szCs w:val="28"/>
            <w:u w:val="single"/>
            <w:lang w:eastAsia="ru-RU"/>
          </w:rPr>
          <w:t>правил дорожного движения</w:t>
        </w:r>
      </w:hyperlink>
      <w:r w:rsidRPr="00205032">
        <w:rPr>
          <w:rFonts w:ascii="Times New Roman" w:eastAsia="Times New Roman" w:hAnsi="Times New Roman" w:cs="Times New Roman"/>
          <w:color w:val="444444"/>
          <w:sz w:val="28"/>
          <w:szCs w:val="28"/>
          <w:lang w:eastAsia="ru-RU"/>
        </w:rPr>
        <w:t> путем принятия мер по обеспечению контроля над животным и управления им при нахождении на проезжей части или при переходе проезжей части.</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4.6. Сопровождающее лицо или владелец собаки обязаны обеспечить уборку загрязнений (экскрементов, замусоривания), осуществленных данным домашним животным в процессе выгула.</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24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205032">
        <w:rPr>
          <w:rFonts w:ascii="Times New Roman" w:eastAsia="Times New Roman" w:hAnsi="Times New Roman" w:cs="Times New Roman"/>
          <w:b/>
          <w:bCs/>
          <w:color w:val="444444"/>
          <w:sz w:val="28"/>
          <w:szCs w:val="28"/>
          <w:lang w:eastAsia="ru-RU"/>
        </w:rPr>
        <w:br/>
      </w:r>
      <w:r w:rsidRPr="00205032">
        <w:rPr>
          <w:rFonts w:ascii="Times New Roman" w:eastAsia="Times New Roman" w:hAnsi="Times New Roman" w:cs="Times New Roman"/>
          <w:b/>
          <w:bCs/>
          <w:color w:val="444444"/>
          <w:sz w:val="28"/>
          <w:szCs w:val="28"/>
          <w:lang w:eastAsia="ru-RU"/>
        </w:rPr>
        <w:br/>
        <w:t>5. Ответственность за нарушение Дополнительных требований</w:t>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 xml:space="preserve">5.1. Лица, виновные в нарушении Дополнительных требований, несут ответственность в соответствии с действующим законодательством </w:t>
      </w:r>
      <w:r w:rsidRPr="00205032">
        <w:rPr>
          <w:rFonts w:ascii="Times New Roman" w:eastAsia="Times New Roman" w:hAnsi="Times New Roman" w:cs="Times New Roman"/>
          <w:color w:val="444444"/>
          <w:sz w:val="28"/>
          <w:szCs w:val="28"/>
          <w:lang w:eastAsia="ru-RU"/>
        </w:rPr>
        <w:lastRenderedPageBreak/>
        <w:t>Самарской области.</w:t>
      </w:r>
      <w:r w:rsidRPr="00205032">
        <w:rPr>
          <w:rFonts w:ascii="Times New Roman" w:eastAsia="Times New Roman" w:hAnsi="Times New Roman" w:cs="Times New Roman"/>
          <w:color w:val="444444"/>
          <w:sz w:val="28"/>
          <w:szCs w:val="28"/>
          <w:lang w:eastAsia="ru-RU"/>
        </w:rPr>
        <w:br/>
      </w:r>
    </w:p>
    <w:p w:rsidR="00205032" w:rsidRPr="00205032" w:rsidRDefault="00205032" w:rsidP="00205032">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205032" w:rsidRPr="00205032" w:rsidRDefault="00205032" w:rsidP="00205032">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205032">
        <w:rPr>
          <w:rFonts w:ascii="Times New Roman" w:eastAsia="Times New Roman" w:hAnsi="Times New Roman" w:cs="Times New Roman"/>
          <w:color w:val="444444"/>
          <w:sz w:val="28"/>
          <w:szCs w:val="28"/>
          <w:lang w:eastAsia="ru-RU"/>
        </w:rPr>
        <w:t>5.2. Вред, причиненный домашними животными, возмещается их владельцами, по вине которых он был причинен, в соответствии с действующим законодательством Российской Федерации.</w:t>
      </w:r>
    </w:p>
    <w:p w:rsidR="00FE2C43" w:rsidRPr="00B5643B" w:rsidRDefault="00FE2C43">
      <w:pPr>
        <w:rPr>
          <w:rFonts w:ascii="Times New Roman" w:hAnsi="Times New Roman" w:cs="Times New Roman"/>
          <w:sz w:val="28"/>
          <w:szCs w:val="28"/>
        </w:rPr>
      </w:pPr>
    </w:p>
    <w:sectPr w:rsidR="00FE2C43" w:rsidRPr="00B56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32"/>
    <w:rsid w:val="00205032"/>
    <w:rsid w:val="00B5643B"/>
    <w:rsid w:val="00C62DD7"/>
    <w:rsid w:val="00FE2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04835" TargetMode="External"/><Relationship Id="rId5" Type="http://schemas.openxmlformats.org/officeDocument/2006/relationships/hyperlink" Target="https://docs.cntd.ru/document/5520459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Sergeeva</dc:creator>
  <cp:lastModifiedBy>Sergeeva</cp:lastModifiedBy>
  <cp:revision>3</cp:revision>
  <dcterms:created xsi:type="dcterms:W3CDTF">2023-04-19T09:36:00Z</dcterms:created>
  <dcterms:modified xsi:type="dcterms:W3CDTF">2023-04-19T09:39:00Z</dcterms:modified>
</cp:coreProperties>
</file>