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0520B0" w:rsidRDefault="000520B0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CC79EC" w:rsidRPr="00CC79EC"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EA56BB" w:rsidRPr="00EA56BB">
        <w:rPr>
          <w:sz w:val="28"/>
          <w:szCs w:val="28"/>
        </w:rPr>
        <w:t>«О внесении изменений и дополнений в административный регламент предоставления муниципальной услуги «</w:t>
      </w:r>
      <w:bookmarkStart w:id="0" w:name="_Hlk526348284"/>
      <w:r w:rsidR="00CD2A2D" w:rsidRPr="005758D2">
        <w:rPr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bookmarkStart w:id="1" w:name="_Hlk526410110"/>
      <w:r w:rsidR="00CD2A2D" w:rsidRPr="005758D2">
        <w:rPr>
          <w:sz w:val="28"/>
          <w:szCs w:val="28"/>
        </w:rPr>
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</w:t>
      </w:r>
      <w:r w:rsidR="00CD2A2D" w:rsidRPr="005758D2">
        <w:rPr>
          <w:bCs/>
          <w:color w:val="000000"/>
          <w:sz w:val="28"/>
          <w:szCs w:val="28"/>
        </w:rPr>
        <w:t>»</w:t>
      </w:r>
      <w:bookmarkEnd w:id="1"/>
      <w:r w:rsidR="00CD2A2D" w:rsidRPr="005758D2">
        <w:rPr>
          <w:bCs/>
          <w:color w:val="000000"/>
          <w:sz w:val="28"/>
          <w:szCs w:val="28"/>
        </w:rPr>
        <w:t xml:space="preserve">, утвержденный постановлением администрации городского округа </w:t>
      </w:r>
      <w:proofErr w:type="spellStart"/>
      <w:r w:rsidR="00CD2A2D" w:rsidRPr="005758D2">
        <w:rPr>
          <w:bCs/>
          <w:color w:val="000000"/>
          <w:sz w:val="28"/>
          <w:szCs w:val="28"/>
        </w:rPr>
        <w:t>Кинель</w:t>
      </w:r>
      <w:proofErr w:type="spellEnd"/>
      <w:r w:rsidR="00CD2A2D" w:rsidRPr="005758D2">
        <w:rPr>
          <w:bCs/>
          <w:color w:val="000000"/>
          <w:sz w:val="28"/>
          <w:szCs w:val="28"/>
        </w:rPr>
        <w:t xml:space="preserve"> Самарской области от 23 июня 2017г. №1958 </w:t>
      </w:r>
      <w:bookmarkEnd w:id="0"/>
      <w:r w:rsidR="00CD2A2D" w:rsidRPr="005758D2">
        <w:rPr>
          <w:bCs/>
          <w:color w:val="000000"/>
          <w:sz w:val="28"/>
          <w:szCs w:val="28"/>
        </w:rPr>
        <w:t>(с изменениями от 14 мая 2018 г., 18 октября 2018 г.)</w:t>
      </w:r>
      <w:r w:rsidR="00EA56BB" w:rsidRPr="00EA56BB">
        <w:rPr>
          <w:sz w:val="28"/>
          <w:szCs w:val="28"/>
        </w:rPr>
        <w:t>»</w:t>
      </w:r>
      <w:r w:rsidR="00B01110">
        <w:rPr>
          <w:sz w:val="28"/>
          <w:szCs w:val="28"/>
        </w:rPr>
        <w:t xml:space="preserve"> </w:t>
      </w:r>
      <w:r w:rsidRPr="00A95E59">
        <w:rPr>
          <w:sz w:val="28"/>
          <w:szCs w:val="28"/>
        </w:rPr>
        <w:t xml:space="preserve">не 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proofErr w:type="spellStart"/>
      <w:r w:rsidR="009D4176">
        <w:rPr>
          <w:sz w:val="28"/>
          <w:szCs w:val="28"/>
        </w:rPr>
        <w:t>Кинель</w:t>
      </w:r>
      <w:proofErr w:type="spellEnd"/>
      <w:r w:rsidRPr="00A95E59">
        <w:rPr>
          <w:sz w:val="28"/>
          <w:szCs w:val="28"/>
        </w:rPr>
        <w:t>.</w:t>
      </w:r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49"/>
    <w:rsid w:val="000520B0"/>
    <w:rsid w:val="001E6701"/>
    <w:rsid w:val="001F4238"/>
    <w:rsid w:val="0037523E"/>
    <w:rsid w:val="007B0A0F"/>
    <w:rsid w:val="00984CCE"/>
    <w:rsid w:val="009D4176"/>
    <w:rsid w:val="00A25949"/>
    <w:rsid w:val="00A95E59"/>
    <w:rsid w:val="00AA4414"/>
    <w:rsid w:val="00B01110"/>
    <w:rsid w:val="00BE353D"/>
    <w:rsid w:val="00CC79EC"/>
    <w:rsid w:val="00CD2A2D"/>
    <w:rsid w:val="00D03111"/>
    <w:rsid w:val="00D6035D"/>
    <w:rsid w:val="00D775CD"/>
    <w:rsid w:val="00EA56BB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4C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C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C97B7-18B2-4F84-88A8-0ED13B0E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4294944259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2</cp:lastModifiedBy>
  <cp:revision>15</cp:revision>
  <cp:lastPrinted>2022-12-09T11:48:00Z</cp:lastPrinted>
  <dcterms:created xsi:type="dcterms:W3CDTF">2017-03-15T05:28:00Z</dcterms:created>
  <dcterms:modified xsi:type="dcterms:W3CDTF">2022-12-09T11:48:00Z</dcterms:modified>
</cp:coreProperties>
</file>