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4536"/>
        <w:gridCol w:w="567"/>
        <w:gridCol w:w="4536"/>
      </w:tblGrid>
      <w:tr w:rsidR="00D029BA" w:rsidTr="00566D94">
        <w:tc>
          <w:tcPr>
            <w:tcW w:w="4536" w:type="dxa"/>
          </w:tcPr>
          <w:p w:rsidR="00D029BA" w:rsidRDefault="00D029BA" w:rsidP="00290FC5">
            <w:pPr>
              <w:suppressAutoHyphens/>
              <w:spacing w:line="276" w:lineRule="auto"/>
              <w:ind w:left="34"/>
              <w:jc w:val="center"/>
              <w:rPr>
                <w:sz w:val="18"/>
              </w:rPr>
            </w:pPr>
            <w:r>
              <w:rPr>
                <w:sz w:val="18"/>
              </w:rPr>
              <w:t>Российская Федерация</w:t>
            </w:r>
          </w:p>
          <w:p w:rsidR="00D029BA" w:rsidRDefault="00D029BA" w:rsidP="00290FC5">
            <w:pPr>
              <w:suppressAutoHyphens/>
              <w:spacing w:line="276" w:lineRule="auto"/>
              <w:ind w:left="34"/>
              <w:jc w:val="center"/>
              <w:rPr>
                <w:sz w:val="18"/>
              </w:rPr>
            </w:pPr>
            <w:r>
              <w:rPr>
                <w:sz w:val="18"/>
              </w:rPr>
              <w:t>Самарская область</w:t>
            </w:r>
          </w:p>
          <w:p w:rsidR="00D029BA" w:rsidRDefault="00D029BA" w:rsidP="00290FC5">
            <w:pPr>
              <w:suppressAutoHyphens/>
              <w:spacing w:line="276" w:lineRule="auto"/>
              <w:ind w:left="34"/>
              <w:jc w:val="center"/>
            </w:pPr>
          </w:p>
          <w:p w:rsidR="00D029BA" w:rsidRPr="000234F9" w:rsidRDefault="00D029BA" w:rsidP="00290FC5">
            <w:pPr>
              <w:suppressAutoHyphens/>
              <w:spacing w:before="120" w:line="276" w:lineRule="auto"/>
              <w:jc w:val="center"/>
              <w:rPr>
                <w:sz w:val="22"/>
              </w:rPr>
            </w:pPr>
            <w:r w:rsidRPr="000234F9">
              <w:rPr>
                <w:sz w:val="22"/>
              </w:rPr>
              <w:t>АДМИНИСТРАЦИЯ</w:t>
            </w:r>
          </w:p>
          <w:p w:rsidR="00D029BA" w:rsidRPr="000234F9" w:rsidRDefault="00D029BA" w:rsidP="00290FC5">
            <w:pPr>
              <w:suppressAutoHyphens/>
              <w:spacing w:line="276" w:lineRule="auto"/>
              <w:jc w:val="center"/>
              <w:rPr>
                <w:sz w:val="24"/>
              </w:rPr>
            </w:pPr>
            <w:r w:rsidRPr="000234F9">
              <w:rPr>
                <w:sz w:val="24"/>
              </w:rPr>
              <w:t>городского округа Кинель</w:t>
            </w:r>
          </w:p>
          <w:p w:rsidR="00D029BA" w:rsidRDefault="00D029BA" w:rsidP="00290FC5">
            <w:pPr>
              <w:suppressAutoHyphens/>
              <w:spacing w:line="276" w:lineRule="auto"/>
              <w:ind w:left="34"/>
              <w:jc w:val="center"/>
              <w:rPr>
                <w:sz w:val="18"/>
              </w:rPr>
            </w:pPr>
          </w:p>
          <w:p w:rsidR="00D029BA" w:rsidRDefault="00D029BA" w:rsidP="00290FC5">
            <w:pPr>
              <w:suppressAutoHyphens/>
              <w:spacing w:line="276" w:lineRule="auto"/>
              <w:ind w:left="34"/>
              <w:jc w:val="center"/>
              <w:rPr>
                <w:sz w:val="18"/>
              </w:rPr>
            </w:pPr>
          </w:p>
          <w:p w:rsidR="00D029BA" w:rsidRPr="001525AE" w:rsidRDefault="00B06C3C" w:rsidP="00290FC5">
            <w:pPr>
              <w:pStyle w:val="1"/>
              <w:suppressAutoHyphens/>
              <w:spacing w:line="276" w:lineRule="auto"/>
              <w:ind w:left="34"/>
              <w:rPr>
                <w:sz w:val="32"/>
                <w:lang w:val="ru-RU"/>
              </w:rPr>
            </w:pPr>
            <w:r w:rsidRPr="001525AE">
              <w:rPr>
                <w:sz w:val="32"/>
                <w:lang w:val="ru-RU"/>
              </w:rPr>
              <w:t>ПОСТАНОВЛЕ</w:t>
            </w:r>
            <w:r w:rsidR="00D029BA" w:rsidRPr="001525AE">
              <w:rPr>
                <w:sz w:val="32"/>
                <w:lang w:val="ru-RU"/>
              </w:rPr>
              <w:t>НИЕ</w:t>
            </w:r>
          </w:p>
          <w:p w:rsidR="003247B9" w:rsidRDefault="003247B9" w:rsidP="00290FC5">
            <w:pPr>
              <w:suppressAutoHyphens/>
              <w:spacing w:line="276" w:lineRule="auto"/>
              <w:ind w:left="34"/>
              <w:jc w:val="center"/>
            </w:pPr>
          </w:p>
          <w:p w:rsidR="00D029BA" w:rsidRDefault="00F866D7" w:rsidP="00373762">
            <w:pPr>
              <w:suppressAutoHyphens/>
              <w:spacing w:line="276" w:lineRule="auto"/>
              <w:ind w:left="34"/>
              <w:jc w:val="center"/>
            </w:pPr>
            <w:r>
              <w:t>о</w:t>
            </w:r>
            <w:r w:rsidR="00D029BA">
              <w:t>т</w:t>
            </w:r>
            <w:r w:rsidR="005026B0">
              <w:t xml:space="preserve"> </w:t>
            </w:r>
            <w:r w:rsidR="00373762">
              <w:t>______________г.</w:t>
            </w:r>
            <w:r w:rsidR="00FC342A">
              <w:t xml:space="preserve"> </w:t>
            </w:r>
            <w:r w:rsidR="00D029BA">
              <w:t>№</w:t>
            </w:r>
            <w:r w:rsidR="005026B0">
              <w:t xml:space="preserve"> </w:t>
            </w:r>
            <w:r w:rsidR="00373762">
              <w:t>_______</w:t>
            </w:r>
            <w:r w:rsidR="00D06E66">
              <w:t xml:space="preserve"> </w:t>
            </w:r>
          </w:p>
        </w:tc>
        <w:tc>
          <w:tcPr>
            <w:tcW w:w="567" w:type="dxa"/>
          </w:tcPr>
          <w:p w:rsidR="00D029BA" w:rsidRDefault="00D029BA" w:rsidP="00290FC5">
            <w:pPr>
              <w:suppressAutoHyphens/>
              <w:spacing w:line="276" w:lineRule="auto"/>
              <w:jc w:val="both"/>
            </w:pPr>
          </w:p>
        </w:tc>
        <w:tc>
          <w:tcPr>
            <w:tcW w:w="4536" w:type="dxa"/>
            <w:tcBorders>
              <w:left w:val="nil"/>
            </w:tcBorders>
          </w:tcPr>
          <w:p w:rsidR="007F744B" w:rsidRPr="001B7C21" w:rsidRDefault="007F744B" w:rsidP="00274A9E">
            <w:pPr>
              <w:suppressAutoHyphens/>
              <w:spacing w:line="276" w:lineRule="auto"/>
              <w:jc w:val="center"/>
              <w:rPr>
                <w:b/>
              </w:rPr>
            </w:pPr>
          </w:p>
        </w:tc>
      </w:tr>
      <w:tr w:rsidR="00D029BA" w:rsidRPr="00290FC5" w:rsidTr="00566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D029BA" w:rsidRPr="00FC342A" w:rsidRDefault="00AB3D69" w:rsidP="001D2593">
            <w:pPr>
              <w:spacing w:before="120"/>
              <w:ind w:right="-6"/>
              <w:contextualSpacing/>
              <w:jc w:val="both"/>
              <w:rPr>
                <w:bCs/>
                <w:color w:val="000000"/>
                <w:szCs w:val="28"/>
              </w:rPr>
            </w:pPr>
            <w:bookmarkStart w:id="0" w:name="_Hlk526348284"/>
            <w:r w:rsidRPr="00AB3D69">
              <w:rPr>
                <w:bCs/>
                <w:color w:val="000000"/>
                <w:szCs w:val="28"/>
              </w:rPr>
              <w:t xml:space="preserve">О внесении изменений и дополнений в </w:t>
            </w:r>
            <w:r w:rsidR="000B323F" w:rsidRPr="00AB3D69">
              <w:rPr>
                <w:bCs/>
                <w:color w:val="000000"/>
                <w:szCs w:val="28"/>
              </w:rPr>
              <w:t>административн</w:t>
            </w:r>
            <w:r w:rsidR="000B323F">
              <w:rPr>
                <w:bCs/>
                <w:color w:val="000000"/>
                <w:szCs w:val="28"/>
              </w:rPr>
              <w:t>ый</w:t>
            </w:r>
            <w:r w:rsidR="000B323F" w:rsidRPr="00AB3D69">
              <w:rPr>
                <w:bCs/>
                <w:color w:val="000000"/>
                <w:szCs w:val="28"/>
              </w:rPr>
              <w:t xml:space="preserve"> регламент предоставления муниципальной услуги «</w:t>
            </w:r>
            <w:bookmarkStart w:id="1" w:name="_Hlk526410110"/>
            <w:r w:rsidR="00D44E13" w:rsidRPr="00236D69">
              <w:rPr>
                <w:szCs w:val="28"/>
              </w:rPr>
              <w:t xml:space="preserve">Предоставление земельных участков, </w:t>
            </w:r>
            <w:r w:rsidR="001D2593">
              <w:rPr>
                <w:szCs w:val="28"/>
              </w:rPr>
              <w:t>государственная собственность на которые не разграничена</w:t>
            </w:r>
            <w:r w:rsidR="00D44E13" w:rsidRPr="00236D69">
              <w:rPr>
                <w:szCs w:val="28"/>
              </w:rPr>
              <w:t>, отдельным категориям физических и юридических лиц без проведения торгов</w:t>
            </w:r>
            <w:r w:rsidR="000B323F" w:rsidRPr="00236D69">
              <w:rPr>
                <w:bCs/>
                <w:color w:val="000000"/>
                <w:szCs w:val="28"/>
              </w:rPr>
              <w:t>»</w:t>
            </w:r>
            <w:bookmarkEnd w:id="1"/>
            <w:r w:rsidR="000B323F" w:rsidRPr="00236D69">
              <w:rPr>
                <w:bCs/>
                <w:color w:val="000000"/>
                <w:szCs w:val="28"/>
              </w:rPr>
              <w:t>, утвержденный</w:t>
            </w:r>
            <w:r w:rsidR="000B323F">
              <w:rPr>
                <w:bCs/>
                <w:color w:val="000000"/>
                <w:szCs w:val="28"/>
              </w:rPr>
              <w:t xml:space="preserve"> </w:t>
            </w:r>
            <w:r w:rsidR="000E520E" w:rsidRPr="000E520E">
              <w:rPr>
                <w:bCs/>
                <w:color w:val="000000"/>
                <w:szCs w:val="28"/>
              </w:rPr>
              <w:t>постановление</w:t>
            </w:r>
            <w:r w:rsidR="000B323F">
              <w:rPr>
                <w:bCs/>
                <w:color w:val="000000"/>
                <w:szCs w:val="28"/>
              </w:rPr>
              <w:t>м</w:t>
            </w:r>
            <w:r w:rsidR="000E520E" w:rsidRPr="000E520E">
              <w:rPr>
                <w:bCs/>
                <w:color w:val="000000"/>
                <w:szCs w:val="28"/>
              </w:rPr>
              <w:t xml:space="preserve"> администрации городского округа Кинель Самарской облас</w:t>
            </w:r>
            <w:r w:rsidR="00D44E13">
              <w:rPr>
                <w:bCs/>
                <w:color w:val="000000"/>
                <w:szCs w:val="28"/>
              </w:rPr>
              <w:t xml:space="preserve">ти от </w:t>
            </w:r>
            <w:r w:rsidR="001D2593">
              <w:rPr>
                <w:bCs/>
                <w:color w:val="000000"/>
                <w:szCs w:val="28"/>
              </w:rPr>
              <w:t>23 июня</w:t>
            </w:r>
            <w:r w:rsidR="000E520E">
              <w:rPr>
                <w:bCs/>
                <w:color w:val="000000"/>
                <w:szCs w:val="28"/>
              </w:rPr>
              <w:t xml:space="preserve"> </w:t>
            </w:r>
            <w:r w:rsidR="000E520E" w:rsidRPr="000E520E">
              <w:rPr>
                <w:bCs/>
                <w:color w:val="000000"/>
                <w:szCs w:val="28"/>
              </w:rPr>
              <w:t>201</w:t>
            </w:r>
            <w:r w:rsidR="001D2593">
              <w:rPr>
                <w:bCs/>
                <w:color w:val="000000"/>
                <w:szCs w:val="28"/>
              </w:rPr>
              <w:t>7</w:t>
            </w:r>
            <w:r w:rsidR="000D274A">
              <w:rPr>
                <w:bCs/>
                <w:color w:val="000000"/>
                <w:szCs w:val="28"/>
              </w:rPr>
              <w:t xml:space="preserve"> </w:t>
            </w:r>
            <w:r w:rsidR="000E520E" w:rsidRPr="000E520E">
              <w:rPr>
                <w:bCs/>
                <w:color w:val="000000"/>
                <w:szCs w:val="28"/>
              </w:rPr>
              <w:t>г. №</w:t>
            </w:r>
            <w:r w:rsidR="000D274A">
              <w:rPr>
                <w:bCs/>
                <w:color w:val="000000"/>
                <w:szCs w:val="28"/>
              </w:rPr>
              <w:t xml:space="preserve"> </w:t>
            </w:r>
            <w:r w:rsidR="001D2593">
              <w:rPr>
                <w:bCs/>
                <w:color w:val="000000"/>
                <w:szCs w:val="28"/>
              </w:rPr>
              <w:t>1958</w:t>
            </w:r>
            <w:r w:rsidR="000E520E">
              <w:rPr>
                <w:bCs/>
                <w:color w:val="000000"/>
                <w:szCs w:val="28"/>
              </w:rPr>
              <w:t xml:space="preserve"> </w:t>
            </w:r>
            <w:bookmarkEnd w:id="0"/>
            <w:r w:rsidR="00650940">
              <w:rPr>
                <w:bCs/>
                <w:color w:val="000000"/>
                <w:szCs w:val="28"/>
              </w:rPr>
              <w:t>(с изменениями от 14 мая 2018 г., 18 октября 2018 г.)</w:t>
            </w:r>
          </w:p>
        </w:tc>
      </w:tr>
    </w:tbl>
    <w:p w:rsidR="00A911F7" w:rsidRPr="00236D69" w:rsidRDefault="00A911F7" w:rsidP="00236D69">
      <w:pPr>
        <w:spacing w:line="360" w:lineRule="auto"/>
        <w:ind w:firstLine="567"/>
        <w:contextualSpacing/>
        <w:jc w:val="both"/>
        <w:rPr>
          <w:color w:val="000000"/>
          <w:szCs w:val="28"/>
        </w:rPr>
      </w:pPr>
    </w:p>
    <w:p w:rsidR="005A56AB" w:rsidRPr="00236D69" w:rsidRDefault="00236D69" w:rsidP="00236D69">
      <w:pPr>
        <w:pStyle w:val="1"/>
        <w:shd w:val="clear" w:color="auto" w:fill="FFFFFF"/>
        <w:spacing w:after="144" w:line="360" w:lineRule="auto"/>
        <w:jc w:val="both"/>
        <w:rPr>
          <w:b w:val="0"/>
          <w:szCs w:val="28"/>
        </w:rPr>
      </w:pPr>
      <w:r>
        <w:rPr>
          <w:b w:val="0"/>
          <w:color w:val="000000"/>
          <w:szCs w:val="28"/>
          <w:lang w:val="ru-RU"/>
        </w:rPr>
        <w:t xml:space="preserve">            </w:t>
      </w:r>
      <w:r w:rsidR="005B4133" w:rsidRPr="00236D69">
        <w:rPr>
          <w:b w:val="0"/>
          <w:color w:val="000000"/>
          <w:szCs w:val="28"/>
        </w:rPr>
        <w:t>В соответствии с Федеральным законом от 27 февраля 2010 г.  № 210-ФЗ «Об организации предоставления государственных и муниципальных услуг»</w:t>
      </w:r>
      <w:r w:rsidR="00CF0F4F" w:rsidRPr="00236D69">
        <w:rPr>
          <w:b w:val="0"/>
          <w:color w:val="000000"/>
          <w:szCs w:val="28"/>
        </w:rPr>
        <w:t>,</w:t>
      </w:r>
      <w:r w:rsidR="005B4133" w:rsidRPr="00236D69">
        <w:rPr>
          <w:b w:val="0"/>
          <w:color w:val="000000"/>
          <w:szCs w:val="28"/>
        </w:rPr>
        <w:t xml:space="preserve"> в </w:t>
      </w:r>
      <w:r w:rsidR="004E5D35" w:rsidRPr="00236D69">
        <w:rPr>
          <w:b w:val="0"/>
          <w:color w:val="000000"/>
          <w:szCs w:val="28"/>
        </w:rPr>
        <w:t xml:space="preserve">целях приведения в соответствие </w:t>
      </w:r>
      <w:r w:rsidR="00FB6DDB">
        <w:rPr>
          <w:b w:val="0"/>
          <w:color w:val="000000"/>
          <w:szCs w:val="28"/>
          <w:lang w:val="ru-RU"/>
        </w:rPr>
        <w:t>с требованиями</w:t>
      </w:r>
      <w:r w:rsidR="005B4133" w:rsidRPr="00236D69">
        <w:rPr>
          <w:b w:val="0"/>
          <w:color w:val="000000"/>
          <w:szCs w:val="28"/>
        </w:rPr>
        <w:t xml:space="preserve"> </w:t>
      </w:r>
      <w:r w:rsidR="00D44E13" w:rsidRPr="00236D69">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w:t>
      </w:r>
      <w:r w:rsidR="00C44F27" w:rsidRPr="00236D69">
        <w:rPr>
          <w:b w:val="0"/>
          <w:color w:val="000000"/>
          <w:szCs w:val="28"/>
          <w:lang w:val="ru-RU"/>
        </w:rPr>
        <w:t>3</w:t>
      </w:r>
      <w:r w:rsidR="00D44E13" w:rsidRPr="00236D69">
        <w:rPr>
          <w:b w:val="0"/>
          <w:color w:val="000000"/>
          <w:szCs w:val="28"/>
        </w:rPr>
        <w:t xml:space="preserve"> августа 201</w:t>
      </w:r>
      <w:r w:rsidR="00C44F27" w:rsidRPr="00236D69">
        <w:rPr>
          <w:b w:val="0"/>
          <w:color w:val="000000"/>
          <w:szCs w:val="28"/>
          <w:lang w:val="ru-RU"/>
        </w:rPr>
        <w:t>8</w:t>
      </w:r>
      <w:r w:rsidR="00D44E13" w:rsidRPr="00236D69">
        <w:rPr>
          <w:b w:val="0"/>
          <w:color w:val="000000"/>
          <w:szCs w:val="28"/>
        </w:rPr>
        <w:t xml:space="preserve"> г. №</w:t>
      </w:r>
      <w:r w:rsidR="00455C88">
        <w:rPr>
          <w:b w:val="0"/>
          <w:color w:val="000000"/>
          <w:szCs w:val="28"/>
          <w:lang w:val="ru-RU"/>
        </w:rPr>
        <w:t xml:space="preserve"> </w:t>
      </w:r>
      <w:r w:rsidR="00C44F27" w:rsidRPr="00236D69">
        <w:rPr>
          <w:b w:val="0"/>
          <w:color w:val="000000"/>
          <w:szCs w:val="28"/>
          <w:lang w:val="ru-RU"/>
        </w:rPr>
        <w:t>340</w:t>
      </w:r>
      <w:r w:rsidR="00D44E13" w:rsidRPr="00236D69">
        <w:rPr>
          <w:b w:val="0"/>
          <w:color w:val="000000"/>
          <w:szCs w:val="28"/>
        </w:rPr>
        <w:t xml:space="preserve">-ФЗ </w:t>
      </w:r>
      <w:r w:rsidR="00455C88">
        <w:rPr>
          <w:b w:val="0"/>
          <w:color w:val="000000"/>
          <w:szCs w:val="28"/>
          <w:lang w:val="ru-RU"/>
        </w:rPr>
        <w:t>«</w:t>
      </w:r>
      <w:r w:rsidR="00D44E13" w:rsidRPr="00236D69">
        <w:rPr>
          <w:b w:val="0"/>
          <w:color w:val="000000"/>
          <w:szCs w:val="28"/>
        </w:rPr>
        <w:t>О внесении изменений в Градостроительный кодекс Российской Федерации и отдельные законодательные акты Российской Федерации</w:t>
      </w:r>
      <w:r w:rsidR="00455C88">
        <w:rPr>
          <w:b w:val="0"/>
          <w:color w:val="000000"/>
          <w:szCs w:val="28"/>
          <w:lang w:val="ru-RU"/>
        </w:rPr>
        <w:t>»</w:t>
      </w:r>
      <w:r w:rsidRPr="00236D69">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27 декабря 2019 г. №</w:t>
      </w:r>
      <w:r w:rsidR="00455C88">
        <w:rPr>
          <w:b w:val="0"/>
          <w:color w:val="000000"/>
          <w:szCs w:val="28"/>
          <w:lang w:val="ru-RU"/>
        </w:rPr>
        <w:t xml:space="preserve"> </w:t>
      </w:r>
      <w:r w:rsidR="00D44E13" w:rsidRPr="00236D69">
        <w:rPr>
          <w:b w:val="0"/>
          <w:color w:val="000000"/>
          <w:szCs w:val="28"/>
        </w:rPr>
        <w:t xml:space="preserve">502-ФЗ </w:t>
      </w:r>
      <w:r w:rsidR="00D44E13" w:rsidRPr="00236D69">
        <w:rPr>
          <w:b w:val="0"/>
          <w:color w:val="000000"/>
          <w:szCs w:val="28"/>
          <w:lang w:val="ru-RU"/>
        </w:rPr>
        <w:t>«</w:t>
      </w:r>
      <w:r w:rsidR="00D44E13" w:rsidRPr="00236D69">
        <w:rPr>
          <w:b w:val="0"/>
          <w:color w:val="000000"/>
          <w:szCs w:val="28"/>
        </w:rPr>
        <w:t>О внесении изменений в Земельный кодекс Российской</w:t>
      </w:r>
      <w:r w:rsidR="00455C88">
        <w:rPr>
          <w:b w:val="0"/>
          <w:color w:val="000000"/>
          <w:szCs w:val="28"/>
        </w:rPr>
        <w:t xml:space="preserve"> Федерации и Федеральный закон </w:t>
      </w:r>
      <w:r w:rsidR="00455C88">
        <w:rPr>
          <w:b w:val="0"/>
          <w:color w:val="000000"/>
          <w:szCs w:val="28"/>
          <w:lang w:val="ru-RU"/>
        </w:rPr>
        <w:t>«</w:t>
      </w:r>
      <w:r w:rsidR="00D44E13" w:rsidRPr="00236D69">
        <w:rPr>
          <w:b w:val="0"/>
          <w:color w:val="000000"/>
          <w:szCs w:val="28"/>
        </w:rPr>
        <w:t xml:space="preserve">Об </w:t>
      </w:r>
      <w:proofErr w:type="spellStart"/>
      <w:r w:rsidR="00D44E13" w:rsidRPr="00236D69">
        <w:rPr>
          <w:b w:val="0"/>
          <w:color w:val="000000"/>
          <w:szCs w:val="28"/>
        </w:rPr>
        <w:t>аквакультуре</w:t>
      </w:r>
      <w:proofErr w:type="spellEnd"/>
      <w:r w:rsidR="00D44E13" w:rsidRPr="00236D69">
        <w:rPr>
          <w:b w:val="0"/>
          <w:color w:val="000000"/>
          <w:szCs w:val="28"/>
        </w:rPr>
        <w:t xml:space="preserve"> (рыбоводстве) и о внесении изменений в отдельные законодательные акты Российской Федерации</w:t>
      </w:r>
      <w:r w:rsidR="00455C88">
        <w:rPr>
          <w:b w:val="0"/>
          <w:color w:val="000000"/>
          <w:szCs w:val="28"/>
          <w:lang w:val="ru-RU"/>
        </w:rPr>
        <w:t>»</w:t>
      </w:r>
      <w:r>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455C88">
        <w:rPr>
          <w:b w:val="0"/>
          <w:color w:val="000000"/>
          <w:szCs w:val="28"/>
        </w:rPr>
        <w:t xml:space="preserve"> от </w:t>
      </w:r>
      <w:r w:rsidR="00C44F27" w:rsidRPr="00236D69">
        <w:rPr>
          <w:b w:val="0"/>
          <w:color w:val="000000"/>
          <w:szCs w:val="28"/>
        </w:rPr>
        <w:t xml:space="preserve">3 августа 2018 г. </w:t>
      </w:r>
      <w:r w:rsidR="00D44E13" w:rsidRPr="00236D69">
        <w:rPr>
          <w:b w:val="0"/>
          <w:color w:val="000000"/>
          <w:szCs w:val="28"/>
        </w:rPr>
        <w:t xml:space="preserve"> №</w:t>
      </w:r>
      <w:r w:rsidR="00455C88">
        <w:rPr>
          <w:b w:val="0"/>
          <w:color w:val="000000"/>
          <w:szCs w:val="28"/>
          <w:lang w:val="ru-RU"/>
        </w:rPr>
        <w:t xml:space="preserve"> </w:t>
      </w:r>
      <w:r w:rsidR="00D44E13" w:rsidRPr="00236D69">
        <w:rPr>
          <w:b w:val="0"/>
          <w:color w:val="000000"/>
          <w:szCs w:val="28"/>
        </w:rPr>
        <w:t>341-ФЗ</w:t>
      </w:r>
      <w:r w:rsidR="00C44F27" w:rsidRPr="00236D69">
        <w:rPr>
          <w:b w:val="0"/>
          <w:color w:val="000000"/>
          <w:szCs w:val="28"/>
        </w:rPr>
        <w:t xml:space="preserve"> </w:t>
      </w:r>
      <w:r w:rsidR="003B41F6">
        <w:rPr>
          <w:b w:val="0"/>
          <w:color w:val="000000"/>
          <w:szCs w:val="28"/>
          <w:lang w:val="ru-RU"/>
        </w:rPr>
        <w:t>«</w:t>
      </w:r>
      <w:r w:rsidR="00C44F27" w:rsidRPr="00236D69">
        <w:rPr>
          <w:b w:val="0"/>
          <w:color w:val="000000"/>
          <w:szCs w:val="28"/>
        </w:rPr>
        <w:t>О внесении изменений в Земельный кодекс Российской Федерации и отдельные законодательные акты Российской Федерации в части упрощен</w:t>
      </w:r>
      <w:r w:rsidR="00455C88">
        <w:rPr>
          <w:b w:val="0"/>
          <w:color w:val="000000"/>
          <w:szCs w:val="28"/>
        </w:rPr>
        <w:t>ия размещения линейных объектов</w:t>
      </w:r>
      <w:r w:rsidR="00455C88">
        <w:rPr>
          <w:b w:val="0"/>
          <w:color w:val="000000"/>
          <w:szCs w:val="28"/>
          <w:lang w:val="ru-RU"/>
        </w:rPr>
        <w:t>»</w:t>
      </w:r>
      <w:r w:rsidRPr="00236D69">
        <w:rPr>
          <w:b w:val="0"/>
          <w:color w:val="000000"/>
          <w:szCs w:val="28"/>
          <w:lang w:val="ru-RU"/>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D44E13" w:rsidRPr="00236D69">
        <w:rPr>
          <w:b w:val="0"/>
          <w:color w:val="000000"/>
          <w:szCs w:val="28"/>
        </w:rPr>
        <w:t xml:space="preserve"> от 3 июля 2018 г. </w:t>
      </w:r>
      <w:r w:rsidR="00D44E13" w:rsidRPr="00236D69">
        <w:rPr>
          <w:b w:val="0"/>
          <w:color w:val="000000"/>
          <w:szCs w:val="28"/>
        </w:rPr>
        <w:lastRenderedPageBreak/>
        <w:t>№185-ФЗ</w:t>
      </w:r>
      <w:r w:rsidRPr="00236D69">
        <w:rPr>
          <w:b w:val="0"/>
          <w:color w:val="000000"/>
          <w:szCs w:val="28"/>
          <w:lang w:val="ru-RU"/>
        </w:rPr>
        <w:t xml:space="preserve"> </w:t>
      </w:r>
      <w:r w:rsidR="003B41F6">
        <w:rPr>
          <w:b w:val="0"/>
          <w:color w:val="000000"/>
          <w:szCs w:val="28"/>
          <w:lang w:val="ru-RU"/>
        </w:rPr>
        <w:t>«</w:t>
      </w:r>
      <w:r w:rsidR="00C44F27" w:rsidRPr="00236D69">
        <w:rPr>
          <w:b w:val="0"/>
          <w:color w:val="000000"/>
          <w:szCs w:val="28"/>
        </w:rPr>
        <w:t>О внесении изменений в отдельные законодательные акты Российской Федерации в целях расширения</w:t>
      </w:r>
      <w:r w:rsidR="00C44F27" w:rsidRPr="00236D69">
        <w:rPr>
          <w:rFonts w:ascii="Arial" w:hAnsi="Arial" w:cs="Arial"/>
          <w:color w:val="000000"/>
          <w:szCs w:val="28"/>
        </w:rPr>
        <w:t xml:space="preserve"> </w:t>
      </w:r>
      <w:r w:rsidR="00C44F27" w:rsidRPr="00236D69">
        <w:rPr>
          <w:b w:val="0"/>
          <w:color w:val="000000"/>
          <w:szCs w:val="28"/>
        </w:rPr>
        <w:t>имущественной поддержки</w:t>
      </w:r>
      <w:r w:rsidR="00C44F27" w:rsidRPr="00236D69">
        <w:rPr>
          <w:rFonts w:ascii="Arial" w:hAnsi="Arial" w:cs="Arial"/>
          <w:color w:val="000000"/>
          <w:szCs w:val="28"/>
        </w:rPr>
        <w:t xml:space="preserve"> </w:t>
      </w:r>
      <w:r w:rsidR="00C44F27" w:rsidRPr="00236D69">
        <w:rPr>
          <w:b w:val="0"/>
          <w:color w:val="000000"/>
          <w:szCs w:val="28"/>
        </w:rPr>
        <w:t>субъектов малого и среднего предпринимательства</w:t>
      </w:r>
      <w:r w:rsidRPr="00236D69">
        <w:rPr>
          <w:b w:val="0"/>
          <w:color w:val="000000"/>
          <w:szCs w:val="28"/>
          <w:lang w:val="ru-RU"/>
        </w:rPr>
        <w:t>»</w:t>
      </w:r>
      <w:r w:rsidR="005B4133" w:rsidRPr="00236D69">
        <w:rPr>
          <w:b w:val="0"/>
          <w:color w:val="000000"/>
          <w:szCs w:val="28"/>
        </w:rPr>
        <w:t xml:space="preserve">, </w:t>
      </w:r>
      <w:r w:rsidR="00FB6DDB" w:rsidRPr="00FB6DDB">
        <w:rPr>
          <w:b w:val="0"/>
          <w:color w:val="000000"/>
          <w:szCs w:val="28"/>
        </w:rPr>
        <w:t>Закон</w:t>
      </w:r>
      <w:r w:rsidR="00FB6DDB">
        <w:rPr>
          <w:b w:val="0"/>
          <w:color w:val="000000"/>
          <w:szCs w:val="28"/>
          <w:lang w:val="ru-RU"/>
        </w:rPr>
        <w:t>а</w:t>
      </w:r>
      <w:r w:rsidR="00FB6DDB" w:rsidRPr="00FB6DDB">
        <w:rPr>
          <w:b w:val="0"/>
          <w:color w:val="000000"/>
          <w:szCs w:val="28"/>
        </w:rPr>
        <w:t xml:space="preserve"> Самарской области от 13 апреля 2015 г. N 37-ГД </w:t>
      </w:r>
      <w:r w:rsidR="003B41F6">
        <w:rPr>
          <w:b w:val="0"/>
          <w:color w:val="000000"/>
          <w:szCs w:val="28"/>
          <w:lang w:val="ru-RU"/>
        </w:rPr>
        <w:t>«</w:t>
      </w:r>
      <w:r w:rsidR="00FB6DDB" w:rsidRPr="00FB6DDB">
        <w:rPr>
          <w:b w:val="0"/>
          <w:color w:val="000000"/>
          <w:szCs w:val="28"/>
        </w:rPr>
        <w:t>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r w:rsidR="003B41F6" w:rsidRPr="00236D69">
        <w:rPr>
          <w:b w:val="0"/>
          <w:color w:val="000000"/>
          <w:szCs w:val="28"/>
          <w:lang w:val="ru-RU"/>
        </w:rPr>
        <w:t>»</w:t>
      </w:r>
      <w:r w:rsidR="00FB6DDB">
        <w:rPr>
          <w:b w:val="0"/>
          <w:color w:val="000000"/>
          <w:szCs w:val="28"/>
          <w:lang w:val="ru-RU"/>
        </w:rPr>
        <w:t xml:space="preserve">, </w:t>
      </w:r>
      <w:r w:rsidR="005B4133" w:rsidRPr="00236D69">
        <w:rPr>
          <w:b w:val="0"/>
          <w:color w:val="000000"/>
          <w:szCs w:val="28"/>
        </w:rPr>
        <w:t xml:space="preserve">руководствуясь Уставом городского округа </w:t>
      </w:r>
      <w:proofErr w:type="spellStart"/>
      <w:r w:rsidR="005B4133" w:rsidRPr="00236D69">
        <w:rPr>
          <w:b w:val="0"/>
          <w:color w:val="000000"/>
          <w:szCs w:val="28"/>
        </w:rPr>
        <w:t>Кинель</w:t>
      </w:r>
      <w:proofErr w:type="spellEnd"/>
      <w:r w:rsidR="005B4133" w:rsidRPr="00236D69">
        <w:rPr>
          <w:b w:val="0"/>
          <w:color w:val="000000"/>
          <w:szCs w:val="28"/>
        </w:rPr>
        <w:t xml:space="preserve"> </w:t>
      </w:r>
      <w:r>
        <w:rPr>
          <w:b w:val="0"/>
          <w:color w:val="000000"/>
          <w:szCs w:val="28"/>
        </w:rPr>
        <w:t xml:space="preserve">Самарской </w:t>
      </w:r>
      <w:r>
        <w:rPr>
          <w:b w:val="0"/>
          <w:color w:val="000000"/>
          <w:szCs w:val="28"/>
          <w:lang w:val="ru-RU"/>
        </w:rPr>
        <w:t>о</w:t>
      </w:r>
      <w:proofErr w:type="spellStart"/>
      <w:r w:rsidR="005B4133" w:rsidRPr="00236D69">
        <w:rPr>
          <w:b w:val="0"/>
          <w:color w:val="000000"/>
          <w:szCs w:val="28"/>
        </w:rPr>
        <w:t>бласти</w:t>
      </w:r>
      <w:proofErr w:type="spellEnd"/>
      <w:r w:rsidR="008F433A" w:rsidRPr="00236D69">
        <w:rPr>
          <w:b w:val="0"/>
          <w:color w:val="000000"/>
          <w:szCs w:val="28"/>
        </w:rPr>
        <w:t>,</w:t>
      </w:r>
    </w:p>
    <w:p w:rsidR="00B06C3C" w:rsidRDefault="00F26CD7" w:rsidP="00F26CD7">
      <w:pPr>
        <w:pStyle w:val="2"/>
        <w:tabs>
          <w:tab w:val="left" w:pos="6804"/>
        </w:tabs>
        <w:suppressAutoHyphens/>
        <w:spacing w:after="0" w:line="360" w:lineRule="auto"/>
        <w:ind w:firstLine="720"/>
        <w:contextualSpacing/>
        <w:jc w:val="center"/>
        <w:rPr>
          <w:color w:val="000000"/>
          <w:szCs w:val="28"/>
        </w:rPr>
      </w:pPr>
      <w:r>
        <w:rPr>
          <w:color w:val="000000"/>
          <w:szCs w:val="28"/>
          <w:lang w:val="ru-RU"/>
        </w:rPr>
        <w:t>ПОСТАНОВЛЯЮ</w:t>
      </w:r>
      <w:r w:rsidR="00B06C3C">
        <w:rPr>
          <w:color w:val="000000"/>
          <w:szCs w:val="28"/>
        </w:rPr>
        <w:t>:</w:t>
      </w:r>
    </w:p>
    <w:p w:rsidR="00FC342A" w:rsidRPr="00560C45" w:rsidRDefault="00FC342A" w:rsidP="00FC342A">
      <w:pPr>
        <w:suppressAutoHyphens/>
        <w:spacing w:before="120" w:line="360" w:lineRule="auto"/>
        <w:ind w:right="-6" w:firstLine="709"/>
        <w:contextualSpacing/>
        <w:jc w:val="both"/>
        <w:rPr>
          <w:bCs/>
          <w:szCs w:val="28"/>
        </w:rPr>
      </w:pPr>
      <w:r>
        <w:t xml:space="preserve">1. Внести в </w:t>
      </w:r>
      <w:r w:rsidR="000E520E" w:rsidRPr="000E520E">
        <w:rPr>
          <w:bCs/>
        </w:rPr>
        <w:t>административн</w:t>
      </w:r>
      <w:r w:rsidR="000B323F">
        <w:rPr>
          <w:bCs/>
        </w:rPr>
        <w:t>ый</w:t>
      </w:r>
      <w:r w:rsidR="000E520E" w:rsidRPr="000E520E">
        <w:rPr>
          <w:bCs/>
        </w:rPr>
        <w:t xml:space="preserve"> регламент предоставления муниципальной услуги «</w:t>
      </w:r>
      <w:r w:rsidR="005D25E1" w:rsidRPr="00236D69">
        <w:rPr>
          <w:szCs w:val="28"/>
        </w:rPr>
        <w:t xml:space="preserve">Предоставление земельных участков, </w:t>
      </w:r>
      <w:r w:rsidR="00DD18C0">
        <w:rPr>
          <w:szCs w:val="28"/>
        </w:rPr>
        <w:t>государственная собственность на которые не разграничена</w:t>
      </w:r>
      <w:r w:rsidR="005D25E1" w:rsidRPr="00236D69">
        <w:rPr>
          <w:szCs w:val="28"/>
        </w:rPr>
        <w:t>, отдельным категориям физических и юридических лиц без проведения торгов</w:t>
      </w:r>
      <w:r w:rsidR="005D25E1" w:rsidRPr="00236D69">
        <w:rPr>
          <w:bCs/>
          <w:color w:val="000000"/>
          <w:szCs w:val="28"/>
        </w:rPr>
        <w:t>», утвержденный</w:t>
      </w:r>
      <w:r w:rsidR="005D25E1">
        <w:rPr>
          <w:bCs/>
          <w:color w:val="000000"/>
          <w:szCs w:val="28"/>
        </w:rPr>
        <w:t xml:space="preserve"> </w:t>
      </w:r>
      <w:r w:rsidR="005D25E1" w:rsidRPr="000E520E">
        <w:rPr>
          <w:bCs/>
          <w:color w:val="000000"/>
          <w:szCs w:val="28"/>
        </w:rPr>
        <w:t>постановление</w:t>
      </w:r>
      <w:r w:rsidR="005D25E1">
        <w:rPr>
          <w:bCs/>
          <w:color w:val="000000"/>
          <w:szCs w:val="28"/>
        </w:rPr>
        <w:t>м</w:t>
      </w:r>
      <w:r w:rsidR="005D25E1" w:rsidRPr="000E520E">
        <w:rPr>
          <w:bCs/>
          <w:color w:val="000000"/>
          <w:szCs w:val="28"/>
        </w:rPr>
        <w:t xml:space="preserve"> администрации городского округа Кинель Самарской облас</w:t>
      </w:r>
      <w:r w:rsidR="005D25E1">
        <w:rPr>
          <w:bCs/>
          <w:color w:val="000000"/>
          <w:szCs w:val="28"/>
        </w:rPr>
        <w:t xml:space="preserve">ти от </w:t>
      </w:r>
      <w:r w:rsidR="00DD18C0">
        <w:rPr>
          <w:bCs/>
          <w:color w:val="000000"/>
          <w:szCs w:val="28"/>
        </w:rPr>
        <w:t xml:space="preserve">23 июня </w:t>
      </w:r>
      <w:r w:rsidR="00DD18C0" w:rsidRPr="000E520E">
        <w:rPr>
          <w:bCs/>
          <w:color w:val="000000"/>
          <w:szCs w:val="28"/>
        </w:rPr>
        <w:t>201</w:t>
      </w:r>
      <w:r w:rsidR="00DD18C0">
        <w:rPr>
          <w:bCs/>
          <w:color w:val="000000"/>
          <w:szCs w:val="28"/>
        </w:rPr>
        <w:t>7</w:t>
      </w:r>
      <w:r w:rsidR="00DD18C0" w:rsidRPr="000E520E">
        <w:rPr>
          <w:bCs/>
          <w:color w:val="000000"/>
          <w:szCs w:val="28"/>
        </w:rPr>
        <w:t>г. №</w:t>
      </w:r>
      <w:r w:rsidR="004F6240">
        <w:rPr>
          <w:bCs/>
          <w:color w:val="000000"/>
          <w:szCs w:val="28"/>
        </w:rPr>
        <w:t xml:space="preserve"> </w:t>
      </w:r>
      <w:r w:rsidR="00DD18C0">
        <w:rPr>
          <w:bCs/>
          <w:color w:val="000000"/>
          <w:szCs w:val="28"/>
        </w:rPr>
        <w:t>1958</w:t>
      </w:r>
      <w:r w:rsidR="00DD18C0" w:rsidRPr="00650940">
        <w:rPr>
          <w:bCs/>
          <w:color w:val="000000"/>
          <w:szCs w:val="28"/>
        </w:rPr>
        <w:t xml:space="preserve"> </w:t>
      </w:r>
      <w:r w:rsidR="00650940" w:rsidRPr="00650940">
        <w:rPr>
          <w:bCs/>
          <w:color w:val="000000"/>
          <w:szCs w:val="28"/>
        </w:rPr>
        <w:t>(с изменениями от 14 мая 2018 г., 18 октября 2018 г.)</w:t>
      </w:r>
      <w:r w:rsidR="002B7B3E" w:rsidRPr="00560C45">
        <w:rPr>
          <w:bCs/>
          <w:szCs w:val="28"/>
        </w:rPr>
        <w:t xml:space="preserve"> </w:t>
      </w:r>
      <w:r w:rsidRPr="00560C45">
        <w:rPr>
          <w:bCs/>
          <w:szCs w:val="28"/>
        </w:rPr>
        <w:t>следующие изменения</w:t>
      </w:r>
      <w:r w:rsidR="00287760" w:rsidRPr="00560C45">
        <w:rPr>
          <w:bCs/>
          <w:szCs w:val="28"/>
        </w:rPr>
        <w:t xml:space="preserve"> и дополнения</w:t>
      </w:r>
      <w:r w:rsidRPr="00560C45">
        <w:rPr>
          <w:bCs/>
          <w:szCs w:val="28"/>
        </w:rPr>
        <w:t xml:space="preserve">: </w:t>
      </w:r>
    </w:p>
    <w:p w:rsidR="00771C16" w:rsidRDefault="003631E8" w:rsidP="00FC342A">
      <w:pPr>
        <w:suppressAutoHyphens/>
        <w:spacing w:before="120" w:line="360" w:lineRule="auto"/>
        <w:ind w:right="-6" w:firstLine="709"/>
        <w:contextualSpacing/>
        <w:jc w:val="both"/>
        <w:rPr>
          <w:bCs/>
          <w:szCs w:val="28"/>
        </w:rPr>
      </w:pPr>
      <w:r w:rsidRPr="00560C45">
        <w:rPr>
          <w:bCs/>
          <w:szCs w:val="28"/>
        </w:rPr>
        <w:t>1.</w:t>
      </w:r>
      <w:r w:rsidR="0015733F" w:rsidRPr="00560C45">
        <w:rPr>
          <w:bCs/>
          <w:szCs w:val="28"/>
        </w:rPr>
        <w:t>1.</w:t>
      </w:r>
      <w:r w:rsidRPr="00560C45">
        <w:rPr>
          <w:bCs/>
          <w:szCs w:val="28"/>
        </w:rPr>
        <w:t xml:space="preserve"> </w:t>
      </w:r>
      <w:r w:rsidR="00A911F7" w:rsidRPr="00560C45">
        <w:rPr>
          <w:bCs/>
          <w:szCs w:val="28"/>
        </w:rPr>
        <w:t xml:space="preserve">В таблице </w:t>
      </w:r>
      <w:r w:rsidR="000C1F5F" w:rsidRPr="00560C45">
        <w:rPr>
          <w:bCs/>
          <w:szCs w:val="28"/>
        </w:rPr>
        <w:t>1</w:t>
      </w:r>
      <w:r w:rsidRPr="00560C45">
        <w:rPr>
          <w:bCs/>
          <w:szCs w:val="28"/>
        </w:rPr>
        <w:t xml:space="preserve"> </w:t>
      </w:r>
      <w:r w:rsidR="00560C45" w:rsidRPr="00560C45">
        <w:rPr>
          <w:bCs/>
          <w:szCs w:val="28"/>
        </w:rPr>
        <w:t>пункта 1</w:t>
      </w:r>
      <w:r w:rsidR="00A911F7" w:rsidRPr="00560C45">
        <w:rPr>
          <w:bCs/>
          <w:szCs w:val="28"/>
        </w:rPr>
        <w:t>.</w:t>
      </w:r>
      <w:r w:rsidR="00560C45" w:rsidRPr="00560C45">
        <w:rPr>
          <w:bCs/>
          <w:szCs w:val="28"/>
        </w:rPr>
        <w:t>3</w:t>
      </w:r>
      <w:r w:rsidR="00A911F7" w:rsidRPr="00560C45">
        <w:rPr>
          <w:bCs/>
          <w:szCs w:val="28"/>
        </w:rPr>
        <w:t xml:space="preserve"> </w:t>
      </w:r>
      <w:r w:rsidR="003D05E9">
        <w:rPr>
          <w:bCs/>
          <w:szCs w:val="28"/>
        </w:rPr>
        <w:t>столбец</w:t>
      </w:r>
      <w:r w:rsidR="00A911F7" w:rsidRPr="00560C45">
        <w:rPr>
          <w:bCs/>
          <w:szCs w:val="28"/>
        </w:rPr>
        <w:t xml:space="preserve"> </w:t>
      </w:r>
      <w:r w:rsidR="00560C45" w:rsidRPr="00560C45">
        <w:rPr>
          <w:bCs/>
          <w:szCs w:val="28"/>
        </w:rPr>
        <w:t>«</w:t>
      </w:r>
      <w:r w:rsidR="00560C45" w:rsidRPr="00560C45">
        <w:rPr>
          <w:szCs w:val="28"/>
        </w:rPr>
        <w:t>Перечень получателей муниципальной услуги при предоставлении земельных участков</w:t>
      </w:r>
      <w:r w:rsidR="00A47DEA">
        <w:rPr>
          <w:szCs w:val="28"/>
        </w:rPr>
        <w:t>, государственная собственность на которые не разграничена,</w:t>
      </w:r>
      <w:r w:rsidR="00560C45" w:rsidRPr="00560C45">
        <w:rPr>
          <w:szCs w:val="28"/>
        </w:rPr>
        <w:t xml:space="preserve"> в аренду»</w:t>
      </w:r>
      <w:r w:rsidR="00560C45" w:rsidRPr="00560C45">
        <w:rPr>
          <w:bCs/>
          <w:szCs w:val="28"/>
        </w:rPr>
        <w:t xml:space="preserve"> </w:t>
      </w:r>
      <w:r w:rsidR="003D05E9">
        <w:rPr>
          <w:bCs/>
          <w:szCs w:val="28"/>
        </w:rPr>
        <w:t xml:space="preserve">после строки с порядковым номером 13 </w:t>
      </w:r>
      <w:r w:rsidR="00560C45" w:rsidRPr="00560C45">
        <w:rPr>
          <w:bCs/>
          <w:szCs w:val="28"/>
        </w:rPr>
        <w:t>дополнить</w:t>
      </w:r>
      <w:r w:rsidR="00A911F7" w:rsidRPr="00560C45">
        <w:rPr>
          <w:bCs/>
          <w:szCs w:val="28"/>
        </w:rPr>
        <w:t xml:space="preserve"> </w:t>
      </w:r>
      <w:r w:rsidR="003D05E9">
        <w:rPr>
          <w:bCs/>
          <w:szCs w:val="28"/>
        </w:rPr>
        <w:t xml:space="preserve">пунктами 13.1, 13.2 </w:t>
      </w:r>
      <w:r w:rsidR="00054DBC">
        <w:rPr>
          <w:bCs/>
          <w:szCs w:val="28"/>
        </w:rPr>
        <w:t xml:space="preserve">в </w:t>
      </w:r>
      <w:r w:rsidR="00A911F7" w:rsidRPr="00560C45">
        <w:rPr>
          <w:bCs/>
          <w:szCs w:val="28"/>
        </w:rPr>
        <w:t>следующей редакци</w:t>
      </w:r>
      <w:r w:rsidR="003D05E9">
        <w:rPr>
          <w:bCs/>
          <w:szCs w:val="28"/>
        </w:rPr>
        <w:t>и</w:t>
      </w:r>
      <w:r w:rsidR="00A911F7" w:rsidRPr="00560C45">
        <w:rPr>
          <w:bCs/>
          <w:szCs w:val="28"/>
        </w:rPr>
        <w:t>:</w:t>
      </w:r>
    </w:p>
    <w:p w:rsidR="003631E8" w:rsidRDefault="00560577" w:rsidP="00FC342A">
      <w:pPr>
        <w:suppressAutoHyphens/>
        <w:spacing w:before="120" w:line="360" w:lineRule="auto"/>
        <w:ind w:right="-6" w:firstLine="709"/>
        <w:contextualSpacing/>
        <w:jc w:val="both"/>
        <w:rPr>
          <w:bCs/>
          <w:szCs w:val="28"/>
        </w:rPr>
      </w:pPr>
      <w:r>
        <w:rPr>
          <w:bCs/>
          <w:szCs w:val="28"/>
        </w:rPr>
        <w:t>«</w:t>
      </w:r>
      <w:r w:rsidR="00560C45" w:rsidRPr="00560C45">
        <w:rPr>
          <w:bCs/>
          <w:szCs w:val="28"/>
        </w:rPr>
        <w:t>13.1)</w:t>
      </w:r>
      <w:r w:rsidR="00560C45" w:rsidRPr="00560C45">
        <w:rPr>
          <w:color w:val="000000"/>
          <w:szCs w:val="28"/>
          <w:shd w:val="clear" w:color="auto" w:fill="FFFFFF"/>
        </w:rPr>
        <w:t xml:space="preserve"> </w:t>
      </w:r>
      <w:r w:rsidR="00B25788" w:rsidRPr="00560C45">
        <w:rPr>
          <w:color w:val="000000"/>
          <w:szCs w:val="28"/>
          <w:shd w:val="clear" w:color="auto" w:fill="FFFFFF"/>
        </w:rPr>
        <w:t>лиц</w:t>
      </w:r>
      <w:r w:rsidR="00B25788">
        <w:rPr>
          <w:color w:val="000000"/>
          <w:szCs w:val="28"/>
          <w:shd w:val="clear" w:color="auto" w:fill="FFFFFF"/>
        </w:rPr>
        <w:t>о</w:t>
      </w:r>
      <w:r w:rsidR="00B25788" w:rsidRPr="00560C45">
        <w:rPr>
          <w:color w:val="000000"/>
          <w:szCs w:val="28"/>
          <w:shd w:val="clear" w:color="auto" w:fill="FFFFFF"/>
        </w:rPr>
        <w:t>,</w:t>
      </w:r>
      <w:r w:rsidR="00B25788">
        <w:rPr>
          <w:color w:val="000000"/>
          <w:szCs w:val="28"/>
          <w:shd w:val="clear" w:color="auto" w:fill="FFFFFF"/>
        </w:rPr>
        <w:t xml:space="preserve"> </w:t>
      </w:r>
      <w:r w:rsidR="00B25788" w:rsidRPr="00560C45">
        <w:rPr>
          <w:color w:val="000000"/>
          <w:szCs w:val="28"/>
          <w:shd w:val="clear" w:color="auto" w:fill="FFFFFF"/>
        </w:rPr>
        <w:t>заключивше</w:t>
      </w:r>
      <w:r w:rsidR="00B25788">
        <w:rPr>
          <w:color w:val="000000"/>
          <w:szCs w:val="28"/>
          <w:shd w:val="clear" w:color="auto" w:fill="FFFFFF"/>
        </w:rPr>
        <w:t>е</w:t>
      </w:r>
      <w:r w:rsidR="00B25788" w:rsidRPr="00560C45">
        <w:rPr>
          <w:color w:val="000000"/>
          <w:szCs w:val="28"/>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 w:anchor="dst1523" w:history="1">
        <w:r w:rsidR="00B25788" w:rsidRPr="00560577">
          <w:rPr>
            <w:rStyle w:val="a5"/>
            <w:color w:val="000000"/>
            <w:szCs w:val="28"/>
            <w:u w:val="none"/>
            <w:shd w:val="clear" w:color="auto" w:fill="FFFFFF"/>
          </w:rPr>
          <w:t>кодексом</w:t>
        </w:r>
      </w:hyperlink>
      <w:r w:rsidR="00B25788" w:rsidRPr="00560577">
        <w:rPr>
          <w:color w:val="000000"/>
          <w:szCs w:val="28"/>
          <w:shd w:val="clear" w:color="auto" w:fill="FFFFFF"/>
        </w:rPr>
        <w:t> Рос</w:t>
      </w:r>
      <w:r w:rsidR="00B25788" w:rsidRPr="00560C45">
        <w:rPr>
          <w:color w:val="000000"/>
          <w:szCs w:val="28"/>
          <w:shd w:val="clear" w:color="auto" w:fill="FFFFFF"/>
        </w:rPr>
        <w:t>сийской Федерации</w:t>
      </w:r>
      <w:r w:rsidR="00B25788">
        <w:rPr>
          <w:color w:val="000000"/>
          <w:szCs w:val="28"/>
          <w:shd w:val="clear" w:color="auto" w:fill="FFFFFF"/>
        </w:rPr>
        <w:t xml:space="preserve"> в отношении </w:t>
      </w:r>
      <w:r w:rsidR="00560C45" w:rsidRPr="00560C45">
        <w:rPr>
          <w:color w:val="000000"/>
          <w:szCs w:val="28"/>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A911F7">
        <w:rPr>
          <w:bCs/>
          <w:szCs w:val="28"/>
        </w:rPr>
        <w:t>;</w:t>
      </w:r>
    </w:p>
    <w:p w:rsidR="004D7AFB" w:rsidRDefault="00B25788" w:rsidP="004D7AFB">
      <w:pPr>
        <w:suppressAutoHyphens/>
        <w:spacing w:before="120" w:line="360" w:lineRule="auto"/>
        <w:ind w:right="-6" w:firstLine="709"/>
        <w:contextualSpacing/>
        <w:jc w:val="both"/>
        <w:rPr>
          <w:color w:val="000000"/>
          <w:szCs w:val="28"/>
          <w:shd w:val="clear" w:color="auto" w:fill="FFFFFF"/>
        </w:rPr>
      </w:pPr>
      <w:r w:rsidRPr="00B25788">
        <w:rPr>
          <w:bCs/>
          <w:szCs w:val="28"/>
        </w:rPr>
        <w:lastRenderedPageBreak/>
        <w:t xml:space="preserve">13.2) </w:t>
      </w:r>
      <w:r w:rsidRPr="00B25788">
        <w:rPr>
          <w:color w:val="000000"/>
          <w:szCs w:val="28"/>
          <w:shd w:val="clear" w:color="auto" w:fill="FFFFFF"/>
        </w:rPr>
        <w:t>лиц</w:t>
      </w:r>
      <w:r>
        <w:rPr>
          <w:color w:val="000000"/>
          <w:szCs w:val="28"/>
          <w:shd w:val="clear" w:color="auto" w:fill="FFFFFF"/>
        </w:rPr>
        <w:t>о, заключившее</w:t>
      </w:r>
      <w:r w:rsidRPr="00B25788">
        <w:rPr>
          <w:color w:val="000000"/>
          <w:szCs w:val="28"/>
          <w:shd w:val="clear" w:color="auto" w:fill="FFFFFF"/>
        </w:rPr>
        <w:t xml:space="preserve"> договор о комплексном развитии территории в соответствии со </w:t>
      </w:r>
      <w:hyperlink r:id="rId9" w:anchor="dst1478" w:history="1">
        <w:r w:rsidRPr="00B25788">
          <w:rPr>
            <w:rStyle w:val="a5"/>
            <w:color w:val="000000"/>
            <w:szCs w:val="28"/>
            <w:u w:val="none"/>
            <w:shd w:val="clear" w:color="auto" w:fill="FFFFFF"/>
          </w:rPr>
          <w:t>статьей 46.9</w:t>
        </w:r>
      </w:hyperlink>
      <w:r w:rsidRPr="00B25788">
        <w:rPr>
          <w:color w:val="000000"/>
          <w:szCs w:val="28"/>
          <w:shd w:val="clear" w:color="auto" w:fill="FFFFFF"/>
        </w:rPr>
        <w:t> Градостроительного кодекса Российской Федерации в отношении земельного участка для строительства объектов коммунальной, транспортной, социальной инфраструктур</w:t>
      </w:r>
      <w:r w:rsidR="004D7AFB" w:rsidRPr="00B25788">
        <w:rPr>
          <w:color w:val="000000"/>
          <w:szCs w:val="28"/>
          <w:shd w:val="clear" w:color="auto" w:fill="FFFFFF"/>
        </w:rPr>
        <w:t>;</w:t>
      </w:r>
      <w:r w:rsidR="004D7AFB">
        <w:rPr>
          <w:color w:val="000000"/>
          <w:szCs w:val="28"/>
          <w:shd w:val="clear" w:color="auto" w:fill="FFFFFF"/>
        </w:rPr>
        <w:t>».</w:t>
      </w:r>
    </w:p>
    <w:p w:rsidR="004D7AFB" w:rsidRDefault="004D7AFB" w:rsidP="004D7AFB">
      <w:pPr>
        <w:suppressAutoHyphens/>
        <w:spacing w:before="120" w:line="360" w:lineRule="auto"/>
        <w:ind w:right="-6" w:firstLine="709"/>
        <w:contextualSpacing/>
        <w:jc w:val="both"/>
        <w:rPr>
          <w:bCs/>
          <w:szCs w:val="28"/>
        </w:rPr>
      </w:pPr>
      <w:r w:rsidRPr="00560C45">
        <w:rPr>
          <w:bCs/>
          <w:szCs w:val="28"/>
        </w:rPr>
        <w:t>1.</w:t>
      </w:r>
      <w:r>
        <w:rPr>
          <w:bCs/>
          <w:szCs w:val="28"/>
        </w:rPr>
        <w:t>2</w:t>
      </w:r>
      <w:r w:rsidRPr="00560C45">
        <w:rPr>
          <w:bCs/>
          <w:szCs w:val="28"/>
        </w:rPr>
        <w:t xml:space="preserve">. В таблице 1 пункта 1.3 </w:t>
      </w:r>
      <w:r>
        <w:rPr>
          <w:bCs/>
          <w:szCs w:val="28"/>
        </w:rPr>
        <w:t>столбец</w:t>
      </w:r>
      <w:r w:rsidRPr="00560C45">
        <w:rPr>
          <w:bCs/>
          <w:szCs w:val="28"/>
        </w:rPr>
        <w:t xml:space="preserve"> «</w:t>
      </w:r>
      <w:r w:rsidRPr="00560C45">
        <w:rPr>
          <w:szCs w:val="28"/>
        </w:rPr>
        <w:t>Перечень получателей муниципальной услуги при предоставлении земельных участков</w:t>
      </w:r>
      <w:r>
        <w:rPr>
          <w:szCs w:val="28"/>
        </w:rPr>
        <w:t>, государственная собственность на которые не разграничена,</w:t>
      </w:r>
      <w:r w:rsidRPr="00560C45">
        <w:rPr>
          <w:szCs w:val="28"/>
        </w:rPr>
        <w:t xml:space="preserve"> в аренду»</w:t>
      </w:r>
      <w:r w:rsidRPr="00560C45">
        <w:rPr>
          <w:bCs/>
          <w:szCs w:val="28"/>
        </w:rPr>
        <w:t xml:space="preserve"> </w:t>
      </w:r>
      <w:r>
        <w:rPr>
          <w:bCs/>
          <w:szCs w:val="28"/>
        </w:rPr>
        <w:t>пос</w:t>
      </w:r>
      <w:r>
        <w:rPr>
          <w:bCs/>
          <w:szCs w:val="28"/>
        </w:rPr>
        <w:t>ле строки с порядковым номером 27</w:t>
      </w:r>
      <w:r>
        <w:rPr>
          <w:bCs/>
          <w:szCs w:val="28"/>
        </w:rPr>
        <w:t xml:space="preserve"> </w:t>
      </w:r>
      <w:r w:rsidRPr="00560C45">
        <w:rPr>
          <w:bCs/>
          <w:szCs w:val="28"/>
        </w:rPr>
        <w:t xml:space="preserve">дополнить </w:t>
      </w:r>
      <w:r>
        <w:rPr>
          <w:bCs/>
          <w:szCs w:val="28"/>
        </w:rPr>
        <w:t>пунктом</w:t>
      </w:r>
      <w:r>
        <w:rPr>
          <w:bCs/>
          <w:szCs w:val="28"/>
        </w:rPr>
        <w:t xml:space="preserve"> </w:t>
      </w:r>
      <w:r>
        <w:rPr>
          <w:bCs/>
          <w:szCs w:val="28"/>
        </w:rPr>
        <w:t>27.1</w:t>
      </w:r>
      <w:r>
        <w:rPr>
          <w:bCs/>
          <w:szCs w:val="28"/>
        </w:rPr>
        <w:t xml:space="preserve"> в </w:t>
      </w:r>
      <w:r w:rsidRPr="00560C45">
        <w:rPr>
          <w:bCs/>
          <w:szCs w:val="28"/>
        </w:rPr>
        <w:t>следующей редакци</w:t>
      </w:r>
      <w:r>
        <w:rPr>
          <w:bCs/>
          <w:szCs w:val="28"/>
        </w:rPr>
        <w:t>и</w:t>
      </w:r>
      <w:r w:rsidRPr="00560C45">
        <w:rPr>
          <w:bCs/>
          <w:szCs w:val="28"/>
        </w:rPr>
        <w:t>:</w:t>
      </w:r>
    </w:p>
    <w:p w:rsidR="00B25788" w:rsidRPr="00B25788" w:rsidRDefault="004D7AFB" w:rsidP="00FC342A">
      <w:pPr>
        <w:suppressAutoHyphens/>
        <w:spacing w:before="120" w:line="360" w:lineRule="auto"/>
        <w:ind w:right="-6" w:firstLine="709"/>
        <w:contextualSpacing/>
        <w:jc w:val="both"/>
        <w:rPr>
          <w:bCs/>
          <w:szCs w:val="28"/>
        </w:rPr>
      </w:pPr>
      <w:r>
        <w:rPr>
          <w:color w:val="000000"/>
          <w:szCs w:val="28"/>
          <w:shd w:val="clear" w:color="auto" w:fill="FFFFFF"/>
        </w:rPr>
        <w:t>«</w:t>
      </w:r>
      <w:r w:rsidR="00B25788" w:rsidRPr="00B25788">
        <w:rPr>
          <w:color w:val="000000"/>
          <w:szCs w:val="28"/>
          <w:shd w:val="clear" w:color="auto" w:fill="FFFFFF"/>
        </w:rPr>
        <w:t>27.1) 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r w:rsidR="006E1960">
        <w:rPr>
          <w:color w:val="000000"/>
          <w:szCs w:val="28"/>
          <w:shd w:val="clear" w:color="auto" w:fill="FFFFFF"/>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8B2843">
        <w:rPr>
          <w:bCs/>
          <w:szCs w:val="28"/>
        </w:rPr>
        <w:t>3.</w:t>
      </w:r>
      <w:r>
        <w:rPr>
          <w:bCs/>
          <w:szCs w:val="28"/>
        </w:rPr>
        <w:t xml:space="preserve"> В таблице 2 пункта </w:t>
      </w:r>
      <w:r w:rsidR="00DE2070">
        <w:rPr>
          <w:bCs/>
          <w:szCs w:val="28"/>
        </w:rPr>
        <w:t>2.7</w:t>
      </w:r>
      <w:r w:rsidR="00525F2F">
        <w:rPr>
          <w:bCs/>
          <w:szCs w:val="28"/>
        </w:rPr>
        <w:t>.</w:t>
      </w:r>
      <w:r>
        <w:rPr>
          <w:bCs/>
          <w:szCs w:val="28"/>
        </w:rPr>
        <w:t xml:space="preserve"> </w:t>
      </w:r>
      <w:r w:rsidRPr="00A911F7">
        <w:rPr>
          <w:bCs/>
          <w:szCs w:val="28"/>
        </w:rPr>
        <w:t xml:space="preserve">строку с порядковым номером </w:t>
      </w:r>
      <w:r>
        <w:rPr>
          <w:bCs/>
          <w:szCs w:val="28"/>
        </w:rPr>
        <w:t>17</w:t>
      </w:r>
      <w:r w:rsidRPr="00A911F7">
        <w:rPr>
          <w:bCs/>
          <w:szCs w:val="28"/>
        </w:rPr>
        <w:t xml:space="preserve"> изложить в следующей редакции</w:t>
      </w:r>
      <w:r>
        <w:rPr>
          <w:bCs/>
          <w:szCs w:val="28"/>
        </w:rPr>
        <w:t>:</w:t>
      </w:r>
    </w:p>
    <w:p w:rsidR="00A47DEA" w:rsidRDefault="00A47DEA" w:rsidP="00FB6DDB">
      <w:pPr>
        <w:suppressAutoHyphens/>
        <w:spacing w:before="120" w:line="360" w:lineRule="auto"/>
        <w:ind w:right="-6" w:firstLine="709"/>
        <w:contextualSpacing/>
        <w:jc w:val="both"/>
        <w:rPr>
          <w:bCs/>
          <w:szCs w:val="28"/>
        </w:rPr>
      </w:pP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494"/>
        <w:gridCol w:w="2260"/>
        <w:gridCol w:w="4394"/>
      </w:tblGrid>
      <w:tr w:rsidR="00FB6DDB" w:rsidRPr="00595C65" w:rsidTr="00F84F6C">
        <w:tc>
          <w:tcPr>
            <w:tcW w:w="599" w:type="dxa"/>
            <w:shd w:val="clear" w:color="auto" w:fill="auto"/>
          </w:tcPr>
          <w:p w:rsidR="00FB6DDB" w:rsidRPr="00595C65" w:rsidRDefault="00FB6DDB" w:rsidP="00F84F6C">
            <w:pPr>
              <w:jc w:val="center"/>
            </w:pPr>
            <w:r w:rsidRPr="00595C65">
              <w:t>17.</w:t>
            </w:r>
          </w:p>
        </w:tc>
        <w:tc>
          <w:tcPr>
            <w:tcW w:w="2494" w:type="dxa"/>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2260" w:type="dxa"/>
            <w:shd w:val="clear" w:color="auto" w:fill="auto"/>
          </w:tcPr>
          <w:p w:rsidR="00FB6DDB" w:rsidRPr="00595C65" w:rsidRDefault="00FB6DDB" w:rsidP="00F84F6C">
            <w:r w:rsidRPr="00595C65">
              <w:t>Случаи предоставления земельных участков</w:t>
            </w:r>
          </w:p>
          <w:p w:rsidR="00FB6DDB" w:rsidRPr="00595C65" w:rsidRDefault="00FB6DDB" w:rsidP="00F84F6C">
            <w:r w:rsidRPr="00595C65">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rsidR="00FB6DDB" w:rsidRPr="00595C65" w:rsidRDefault="00FB6DDB" w:rsidP="00F84F6C"/>
        </w:tc>
        <w:tc>
          <w:tcPr>
            <w:tcW w:w="4394" w:type="dxa"/>
            <w:shd w:val="clear" w:color="auto" w:fill="auto"/>
          </w:tcPr>
          <w:p w:rsidR="00FB6DDB" w:rsidRDefault="00FB6DDB" w:rsidP="00F84F6C">
            <w:r>
              <w:t>Д</w:t>
            </w:r>
            <w:r w:rsidRPr="00A911F7">
              <w:t xml:space="preserve">окумент, удостоверяющий личность </w:t>
            </w:r>
            <w:r>
              <w:t>Заявителя</w:t>
            </w:r>
          </w:p>
          <w:p w:rsidR="00FB6DDB" w:rsidRPr="00595C65" w:rsidRDefault="00FB6DDB" w:rsidP="00F84F6C"/>
          <w:p w:rsidR="00FB6DDB" w:rsidRPr="00595C65" w:rsidRDefault="00FB6DDB" w:rsidP="00F84F6C">
            <w:r>
              <w:t>С</w:t>
            </w:r>
            <w:r w:rsidRPr="00A911F7">
              <w:t>видетельство о смерти второго родителя детей Заявителя (в случае смерти одного из родителей)</w:t>
            </w:r>
          </w:p>
          <w:p w:rsidR="00FB6DDB" w:rsidRPr="00595C65" w:rsidRDefault="00FB6DDB" w:rsidP="00F84F6C"/>
          <w:p w:rsidR="00FB6DDB" w:rsidRPr="00595C65" w:rsidRDefault="00FB6DDB" w:rsidP="00F84F6C">
            <w:r w:rsidRPr="00595C65">
              <w:t>Свидетельства о рождении детей</w:t>
            </w:r>
          </w:p>
          <w:p w:rsidR="00FB6DDB" w:rsidRPr="00595C65" w:rsidRDefault="00FB6DDB" w:rsidP="00F84F6C"/>
          <w:p w:rsidR="00FB6DDB" w:rsidRDefault="00FB6DDB" w:rsidP="00F84F6C">
            <w:r>
              <w:t>Д</w:t>
            </w:r>
            <w:r w:rsidRPr="00A911F7">
              <w:t xml:space="preserve">окументы, удостоверяющие личность каждого ребенка (в возрасте от четырнадцати лет) </w:t>
            </w:r>
          </w:p>
          <w:p w:rsidR="00FB6DDB" w:rsidRDefault="00FB6DDB" w:rsidP="00F84F6C"/>
          <w:p w:rsidR="00FB6DDB" w:rsidRDefault="00FB6DDB" w:rsidP="00F84F6C">
            <w:r>
              <w:t>С</w:t>
            </w:r>
            <w:r w:rsidRPr="00A911F7">
              <w:t xml:space="preserve">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w:t>
            </w:r>
            <w:r w:rsidRPr="00A911F7">
              <w:lastRenderedPageBreak/>
              <w:t>выданная не позднее чем за тридцать дней до даты подачи заявления</w:t>
            </w:r>
          </w:p>
          <w:p w:rsidR="00FB6DDB" w:rsidRPr="00595C65" w:rsidRDefault="00FB6DDB" w:rsidP="00F84F6C"/>
          <w:p w:rsidR="00FB6DDB" w:rsidRPr="00A911F7" w:rsidRDefault="00FB6DDB" w:rsidP="00F84F6C">
            <w:r>
              <w:t>Д</w:t>
            </w:r>
            <w:r w:rsidRPr="00A911F7">
              <w:t>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FB6DDB" w:rsidRPr="00A911F7" w:rsidRDefault="00FB6DDB" w:rsidP="00F84F6C">
            <w:bookmarkStart w:id="2" w:name="sub_20181"/>
            <w:r w:rsidRPr="00A911F7">
              <w:t>а) паспорт гражданина Российской Федерации, содержащий отметку о регистрации по месту жительства в Самарской области;</w:t>
            </w:r>
          </w:p>
          <w:bookmarkEnd w:id="2"/>
          <w:p w:rsidR="00FB6DDB" w:rsidRPr="00A911F7" w:rsidRDefault="00FB6DDB" w:rsidP="00F84F6C">
            <w:r w:rsidRPr="00A911F7">
              <w:t>б) решение суда об установлении факта проживания Заявителя на территории Самарской области в течение не менее пяти последних лет</w:t>
            </w:r>
          </w:p>
          <w:p w:rsidR="00FB6DDB" w:rsidRDefault="00FB6DDB" w:rsidP="00F84F6C"/>
          <w:p w:rsidR="00FB6DDB" w:rsidRDefault="00FB6DDB" w:rsidP="00F84F6C">
            <w: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FB6DDB" w:rsidRDefault="00FB6DDB" w:rsidP="00F84F6C">
            <w: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FB6DDB" w:rsidRDefault="00FB6DDB" w:rsidP="00F84F6C">
            <w: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FB6DDB" w:rsidRDefault="00FB6DDB" w:rsidP="00F84F6C">
            <w:r>
              <w:t>в) свидетельство о регистрации по месту жительства;</w:t>
            </w:r>
          </w:p>
          <w:p w:rsidR="00FB6DDB" w:rsidRDefault="00FB6DDB" w:rsidP="00F84F6C">
            <w:r>
              <w:t>г) решение суда об определении места жительства детей</w:t>
            </w:r>
          </w:p>
          <w:p w:rsidR="00FB6DDB" w:rsidRPr="00595C65" w:rsidRDefault="00FB6DDB" w:rsidP="00F84F6C"/>
          <w:p w:rsidR="00FB6DDB" w:rsidRPr="007F4C7B" w:rsidRDefault="00FB6DDB" w:rsidP="00F84F6C">
            <w:r w:rsidRPr="00595C65">
              <w:t xml:space="preserve">Правоустанавливающий документ на жилой дом (жилое строение), </w:t>
            </w:r>
            <w:r w:rsidRPr="00595C65">
              <w:lastRenderedPageBreak/>
              <w:t>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tc>
      </w:tr>
    </w:tbl>
    <w:p w:rsidR="00FB6DDB" w:rsidRDefault="00FB6DDB" w:rsidP="00FB6DDB">
      <w:pPr>
        <w:suppressAutoHyphens/>
        <w:spacing w:before="120" w:line="360" w:lineRule="auto"/>
        <w:ind w:right="-6" w:firstLine="709"/>
        <w:contextualSpacing/>
        <w:jc w:val="both"/>
        <w:rPr>
          <w:bCs/>
          <w:szCs w:val="28"/>
        </w:rPr>
      </w:pPr>
      <w:r>
        <w:rPr>
          <w:bCs/>
          <w:szCs w:val="28"/>
        </w:rPr>
        <w:lastRenderedPageBreak/>
        <w:t>»</w:t>
      </w:r>
      <w:r w:rsidR="001632C8">
        <w:rPr>
          <w:bCs/>
          <w:szCs w:val="28"/>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DB6749">
        <w:rPr>
          <w:bCs/>
          <w:szCs w:val="28"/>
        </w:rPr>
        <w:t>4</w:t>
      </w:r>
      <w:r>
        <w:rPr>
          <w:bCs/>
          <w:szCs w:val="28"/>
        </w:rPr>
        <w:t>. Т</w:t>
      </w:r>
      <w:r w:rsidRPr="0015733F">
        <w:rPr>
          <w:bCs/>
          <w:szCs w:val="28"/>
        </w:rPr>
        <w:t>аблиц</w:t>
      </w:r>
      <w:r>
        <w:rPr>
          <w:bCs/>
          <w:szCs w:val="28"/>
        </w:rPr>
        <w:t>у</w:t>
      </w:r>
      <w:r w:rsidRPr="0015733F">
        <w:rPr>
          <w:bCs/>
          <w:szCs w:val="28"/>
        </w:rPr>
        <w:t xml:space="preserve"> </w:t>
      </w:r>
      <w:r>
        <w:rPr>
          <w:bCs/>
          <w:szCs w:val="28"/>
        </w:rPr>
        <w:t>2</w:t>
      </w:r>
      <w:r w:rsidRPr="0015733F">
        <w:rPr>
          <w:bCs/>
          <w:szCs w:val="28"/>
        </w:rPr>
        <w:t xml:space="preserve"> пункта 2.</w:t>
      </w:r>
      <w:r>
        <w:rPr>
          <w:bCs/>
          <w:szCs w:val="28"/>
        </w:rPr>
        <w:t>7</w:t>
      </w:r>
      <w:r w:rsidRPr="0015733F">
        <w:rPr>
          <w:bCs/>
          <w:szCs w:val="28"/>
        </w:rPr>
        <w:t xml:space="preserve"> </w:t>
      </w:r>
      <w:r>
        <w:rPr>
          <w:bCs/>
          <w:szCs w:val="28"/>
        </w:rPr>
        <w:t xml:space="preserve">дополнить </w:t>
      </w:r>
      <w:r w:rsidRPr="0015733F">
        <w:rPr>
          <w:bCs/>
          <w:szCs w:val="28"/>
        </w:rPr>
        <w:t>строк</w:t>
      </w:r>
      <w:r>
        <w:rPr>
          <w:bCs/>
          <w:szCs w:val="28"/>
        </w:rPr>
        <w:t>ами с поря</w:t>
      </w:r>
      <w:r w:rsidR="001632C8">
        <w:rPr>
          <w:bCs/>
          <w:szCs w:val="28"/>
        </w:rPr>
        <w:t xml:space="preserve">дковым номером </w:t>
      </w:r>
      <w:proofErr w:type="gramStart"/>
      <w:r w:rsidR="001632C8">
        <w:rPr>
          <w:bCs/>
          <w:szCs w:val="28"/>
        </w:rPr>
        <w:t>42.1,42.2</w:t>
      </w:r>
      <w:proofErr w:type="gramEnd"/>
      <w:r w:rsidR="001632C8">
        <w:rPr>
          <w:bCs/>
          <w:szCs w:val="28"/>
        </w:rPr>
        <w:t xml:space="preserve">, 56.1 </w:t>
      </w:r>
      <w:r w:rsidRPr="0015733F">
        <w:rPr>
          <w:bCs/>
          <w:szCs w:val="28"/>
        </w:rPr>
        <w:t>в следующей редакции</w:t>
      </w:r>
      <w:r>
        <w:rPr>
          <w:bCs/>
          <w:szCs w:val="28"/>
        </w:rPr>
        <w:t>:</w:t>
      </w:r>
    </w:p>
    <w:p w:rsidR="00CD6070" w:rsidRDefault="00CD6070" w:rsidP="00CD6070">
      <w:pPr>
        <w:suppressAutoHyphens/>
        <w:spacing w:before="120" w:line="360" w:lineRule="auto"/>
        <w:ind w:right="-6"/>
        <w:contextualSpacing/>
        <w:jc w:val="both"/>
        <w:rPr>
          <w:bCs/>
          <w:szCs w:val="28"/>
        </w:rPr>
      </w:pPr>
      <w:r>
        <w:rPr>
          <w:bCs/>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86"/>
        <w:gridCol w:w="2511"/>
        <w:gridCol w:w="2063"/>
      </w:tblGrid>
      <w:tr w:rsidR="00FB6DDB" w:rsidRPr="00641D4D" w:rsidTr="001632C8">
        <w:tc>
          <w:tcPr>
            <w:tcW w:w="91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42.1.</w:t>
            </w:r>
          </w:p>
        </w:tc>
        <w:tc>
          <w:tcPr>
            <w:tcW w:w="4086" w:type="dxa"/>
          </w:tcPr>
          <w:p w:rsidR="00FB6DDB" w:rsidRPr="00641D4D" w:rsidRDefault="00FB6DDB" w:rsidP="00F84F6C">
            <w:pPr>
              <w:suppressAutoHyphens/>
              <w:spacing w:before="120"/>
              <w:ind w:right="-6"/>
              <w:contextualSpacing/>
              <w:rPr>
                <w:bCs/>
                <w:szCs w:val="28"/>
              </w:rPr>
            </w:pPr>
            <w:r w:rsidRPr="00641D4D">
              <w:rPr>
                <w:color w:val="000000"/>
                <w:szCs w:val="28"/>
                <w:shd w:val="clear" w:color="auto" w:fill="FFFFFF"/>
              </w:rPr>
              <w:t xml:space="preserve">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anchor="dst1523" w:history="1">
              <w:r w:rsidRPr="00641D4D">
                <w:rPr>
                  <w:rStyle w:val="a5"/>
                  <w:color w:val="000000"/>
                  <w:szCs w:val="28"/>
                  <w:u w:val="none"/>
                  <w:shd w:val="clear" w:color="auto" w:fill="FFFFFF"/>
                </w:rPr>
                <w:t>кодексом</w:t>
              </w:r>
            </w:hyperlink>
            <w:r w:rsidRPr="00641D4D">
              <w:rPr>
                <w:color w:val="000000"/>
                <w:szCs w:val="28"/>
                <w:shd w:val="clear" w:color="auto" w:fill="FFFFFF"/>
              </w:rPr>
              <w:t> РФ в отношении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2511" w:type="dxa"/>
          </w:tcPr>
          <w:p w:rsidR="00FB6DDB" w:rsidRPr="006929FB" w:rsidRDefault="00FB6DDB" w:rsidP="00F84F6C">
            <w:r w:rsidRPr="006929FB">
              <w:t xml:space="preserve">Земельный участок, </w:t>
            </w:r>
            <w:r w:rsidRPr="00641D4D">
              <w:rPr>
                <w:color w:val="000000"/>
                <w:szCs w:val="28"/>
                <w:shd w:val="clear" w:color="auto" w:fill="FFFFFF"/>
              </w:rPr>
              <w:t>изъятый для муниципальных нужд в целях комплексного развития территории, иной земельный участок, расположенный в границах территории, в отношении которой принято решение о ее комплексном развитии по инициативе органа местного самоуправления</w:t>
            </w:r>
          </w:p>
          <w:p w:rsidR="00FB6DDB" w:rsidRPr="006929FB" w:rsidRDefault="00FB6DDB" w:rsidP="00F84F6C"/>
        </w:tc>
        <w:tc>
          <w:tcPr>
            <w:tcW w:w="2063"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r w:rsidR="00FB6DDB" w:rsidRPr="00641D4D" w:rsidTr="001632C8">
        <w:tc>
          <w:tcPr>
            <w:tcW w:w="91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42.2.</w:t>
            </w:r>
          </w:p>
        </w:tc>
        <w:tc>
          <w:tcPr>
            <w:tcW w:w="4086"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лицо, заключившее договор о комплексном развитии территории в соответствии со </w:t>
            </w:r>
            <w:hyperlink r:id="rId11" w:anchor="dst1478" w:history="1">
              <w:r w:rsidRPr="00641D4D">
                <w:rPr>
                  <w:rStyle w:val="a5"/>
                  <w:color w:val="000000"/>
                  <w:szCs w:val="28"/>
                  <w:u w:val="none"/>
                  <w:shd w:val="clear" w:color="auto" w:fill="FFFFFF"/>
                </w:rPr>
                <w:t>статьей 46.9</w:t>
              </w:r>
            </w:hyperlink>
            <w:r w:rsidRPr="00641D4D">
              <w:rPr>
                <w:color w:val="000000"/>
                <w:szCs w:val="28"/>
                <w:shd w:val="clear" w:color="auto" w:fill="FFFFFF"/>
              </w:rPr>
              <w:t> Градостроительного кодекса РФ в отношении земельного участка для строительства объектов коммунальной, транспортной, социальной инфраструктур</w:t>
            </w:r>
          </w:p>
        </w:tc>
        <w:tc>
          <w:tcPr>
            <w:tcW w:w="2511" w:type="dxa"/>
          </w:tcPr>
          <w:p w:rsidR="00FB6DDB" w:rsidRPr="006929FB" w:rsidRDefault="00FB6DDB" w:rsidP="00F84F6C">
            <w:r w:rsidRPr="006929FB">
              <w:t xml:space="preserve">Земельный участок </w:t>
            </w:r>
            <w:r w:rsidRPr="00641D4D">
              <w:rPr>
                <w:color w:val="000000"/>
                <w:szCs w:val="28"/>
                <w:shd w:val="clear" w:color="auto" w:fill="FFFFFF"/>
              </w:rPr>
              <w:t>для строительства объектов коммунальной, транспортной, социальной инфраструктур</w:t>
            </w:r>
            <w:r w:rsidRPr="006929FB">
              <w:t xml:space="preserve"> </w:t>
            </w:r>
          </w:p>
        </w:tc>
        <w:tc>
          <w:tcPr>
            <w:tcW w:w="2063"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bl>
    <w:p w:rsidR="00CD6070" w:rsidRDefault="00CD6070" w:rsidP="00CD6070">
      <w:pPr>
        <w:suppressAutoHyphens/>
        <w:spacing w:before="120" w:line="360" w:lineRule="auto"/>
        <w:ind w:right="-6" w:firstLine="709"/>
        <w:contextualSpacing/>
        <w:jc w:val="right"/>
        <w:rPr>
          <w:bCs/>
          <w:szCs w:val="28"/>
        </w:rPr>
      </w:pPr>
      <w:r>
        <w:rPr>
          <w:bCs/>
          <w:szCs w:val="28"/>
        </w:rPr>
        <w:t>».</w:t>
      </w:r>
    </w:p>
    <w:p w:rsidR="00CD6070" w:rsidRDefault="00CD6070" w:rsidP="00CD6070">
      <w:pPr>
        <w:suppressAutoHyphens/>
        <w:spacing w:before="120" w:line="360" w:lineRule="auto"/>
        <w:ind w:right="-6"/>
        <w:contextualSpacing/>
        <w:rPr>
          <w:bCs/>
          <w:szCs w:val="28"/>
        </w:rPr>
      </w:pPr>
      <w:r>
        <w:rPr>
          <w:bCs/>
          <w:szCs w:val="28"/>
        </w:rPr>
        <w:lastRenderedPageBreak/>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2409"/>
        <w:gridCol w:w="2091"/>
      </w:tblGrid>
      <w:tr w:rsidR="00FB28F7" w:rsidRPr="00FB28F7" w:rsidTr="00FB28F7">
        <w:tc>
          <w:tcPr>
            <w:tcW w:w="817" w:type="dxa"/>
            <w:shd w:val="clear" w:color="auto" w:fill="auto"/>
          </w:tcPr>
          <w:p w:rsidR="00CD6070" w:rsidRPr="00C132BF" w:rsidRDefault="00CD6070" w:rsidP="00CD6070">
            <w:r w:rsidRPr="00C132BF">
              <w:t>56.1.</w:t>
            </w:r>
          </w:p>
        </w:tc>
        <w:tc>
          <w:tcPr>
            <w:tcW w:w="4253" w:type="dxa"/>
            <w:shd w:val="clear" w:color="auto" w:fill="auto"/>
          </w:tcPr>
          <w:p w:rsidR="00CD6070" w:rsidRPr="00C132BF" w:rsidRDefault="00CD6070" w:rsidP="00CD6070">
            <w:r w:rsidRPr="00C132BF">
              <w:t xml:space="preserve">лицо, осуществляющее товарную </w:t>
            </w:r>
            <w:proofErr w:type="spellStart"/>
            <w:r w:rsidRPr="00C132BF">
              <w:t>аквакультуру</w:t>
            </w:r>
            <w:proofErr w:type="spellEnd"/>
            <w:r w:rsidRPr="00C132BF">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p>
        </w:tc>
        <w:tc>
          <w:tcPr>
            <w:tcW w:w="2409" w:type="dxa"/>
            <w:shd w:val="clear" w:color="auto" w:fill="auto"/>
          </w:tcPr>
          <w:p w:rsidR="00CD6070" w:rsidRPr="00C132BF" w:rsidRDefault="00CD6070" w:rsidP="00CD6070">
            <w:r w:rsidRPr="00C132BF">
              <w:t>Земельный участок, необходимый для осуществления деятельности, предусмотренной договором пользования рыбоводным участком</w:t>
            </w:r>
          </w:p>
        </w:tc>
        <w:tc>
          <w:tcPr>
            <w:tcW w:w="2091" w:type="dxa"/>
            <w:shd w:val="clear" w:color="auto" w:fill="auto"/>
          </w:tcPr>
          <w:p w:rsidR="00CD6070" w:rsidRPr="00C132BF" w:rsidRDefault="00CD6070" w:rsidP="00CD6070">
            <w:r w:rsidRPr="00CD6070">
              <w:t xml:space="preserve">Договор </w:t>
            </w:r>
            <w:r>
              <w:t>пользования рыбоводным участком</w:t>
            </w:r>
          </w:p>
        </w:tc>
      </w:tr>
    </w:tbl>
    <w:p w:rsidR="001632C8" w:rsidRDefault="001632C8" w:rsidP="00CD6070">
      <w:pPr>
        <w:suppressAutoHyphens/>
        <w:spacing w:before="120" w:line="360" w:lineRule="auto"/>
        <w:ind w:right="-6" w:firstLine="709"/>
        <w:contextualSpacing/>
        <w:jc w:val="right"/>
        <w:rPr>
          <w:bCs/>
          <w:szCs w:val="28"/>
        </w:rPr>
      </w:pPr>
      <w:r>
        <w:rPr>
          <w:bCs/>
          <w:szCs w:val="28"/>
        </w:rPr>
        <w:t>».</w:t>
      </w:r>
    </w:p>
    <w:p w:rsidR="00FB6DDB" w:rsidRDefault="00FB6DDB" w:rsidP="00FB6DDB">
      <w:pPr>
        <w:suppressAutoHyphens/>
        <w:spacing w:before="120" w:line="360" w:lineRule="auto"/>
        <w:ind w:right="-6" w:firstLine="709"/>
        <w:contextualSpacing/>
        <w:jc w:val="both"/>
        <w:rPr>
          <w:bCs/>
          <w:szCs w:val="28"/>
        </w:rPr>
      </w:pPr>
      <w:r>
        <w:rPr>
          <w:bCs/>
          <w:szCs w:val="28"/>
        </w:rPr>
        <w:t>1.</w:t>
      </w:r>
      <w:r w:rsidR="00DB6749">
        <w:rPr>
          <w:bCs/>
          <w:szCs w:val="28"/>
        </w:rPr>
        <w:t>5</w:t>
      </w:r>
      <w:r>
        <w:rPr>
          <w:bCs/>
          <w:szCs w:val="28"/>
        </w:rPr>
        <w:t xml:space="preserve">. </w:t>
      </w:r>
      <w:r w:rsidRPr="0015733F">
        <w:rPr>
          <w:bCs/>
          <w:szCs w:val="28"/>
        </w:rPr>
        <w:t xml:space="preserve">В таблице </w:t>
      </w:r>
      <w:r>
        <w:rPr>
          <w:bCs/>
          <w:szCs w:val="28"/>
        </w:rPr>
        <w:t>4</w:t>
      </w:r>
      <w:r w:rsidRPr="0015733F">
        <w:rPr>
          <w:bCs/>
          <w:szCs w:val="28"/>
        </w:rPr>
        <w:t xml:space="preserve"> пункта 2.</w:t>
      </w:r>
      <w:r>
        <w:rPr>
          <w:bCs/>
          <w:szCs w:val="28"/>
        </w:rPr>
        <w:t>9</w:t>
      </w:r>
      <w:r w:rsidRPr="0015733F">
        <w:rPr>
          <w:bCs/>
          <w:szCs w:val="28"/>
        </w:rPr>
        <w:t xml:space="preserve"> строку с порядковым номером 17 изложить в следующей редакции</w:t>
      </w:r>
      <w:r>
        <w:rPr>
          <w:bCs/>
          <w:szCs w:val="28"/>
        </w:rPr>
        <w:t>:</w:t>
      </w:r>
    </w:p>
    <w:p w:rsidR="0056773C" w:rsidRDefault="0056773C" w:rsidP="00FB6DDB">
      <w:pPr>
        <w:suppressAutoHyphens/>
        <w:spacing w:before="120" w:line="360" w:lineRule="auto"/>
        <w:ind w:right="-6" w:firstLine="709"/>
        <w:contextualSpacing/>
        <w:jc w:val="both"/>
        <w:rPr>
          <w:bCs/>
          <w:szCs w:val="28"/>
        </w:rPr>
      </w:pP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494"/>
        <w:gridCol w:w="3143"/>
        <w:gridCol w:w="3388"/>
      </w:tblGrid>
      <w:tr w:rsidR="00FB6DDB" w:rsidRPr="00595C65" w:rsidTr="00F84F6C">
        <w:tc>
          <w:tcPr>
            <w:tcW w:w="722" w:type="dxa"/>
            <w:vMerge w:val="restart"/>
            <w:shd w:val="clear" w:color="auto" w:fill="auto"/>
          </w:tcPr>
          <w:p w:rsidR="00FB6DDB" w:rsidRPr="00595C65" w:rsidRDefault="00FB6DDB" w:rsidP="00F84F6C">
            <w:pPr>
              <w:jc w:val="center"/>
            </w:pPr>
            <w:r w:rsidRPr="00595C65">
              <w:t>17.</w:t>
            </w:r>
          </w:p>
        </w:tc>
        <w:tc>
          <w:tcPr>
            <w:tcW w:w="2494" w:type="dxa"/>
            <w:vMerge w:val="restart"/>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3143" w:type="dxa"/>
            <w:shd w:val="clear" w:color="auto" w:fill="auto"/>
          </w:tcPr>
          <w:p w:rsidR="00FB6DDB" w:rsidRPr="007F4C7B" w:rsidRDefault="00FB6DDB" w:rsidP="00F84F6C">
            <w:r w:rsidRPr="00595C65">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tc>
        <w:tc>
          <w:tcPr>
            <w:tcW w:w="3388" w:type="dxa"/>
          </w:tcPr>
          <w:p w:rsidR="00FB6DDB" w:rsidRPr="00595C65" w:rsidRDefault="00FB6DDB" w:rsidP="00F84F6C">
            <w:pPr>
              <w:jc w:val="center"/>
            </w:pPr>
            <w:r w:rsidRPr="00595C65">
              <w:t>Орган местного самоуправления</w:t>
            </w:r>
          </w:p>
          <w:p w:rsidR="00FB6DDB" w:rsidRPr="00595C65" w:rsidRDefault="00FB6DDB" w:rsidP="00F84F6C">
            <w:pPr>
              <w:jc w:val="center"/>
            </w:pPr>
            <w:r w:rsidRPr="00595C65">
              <w:t>(его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w:t>
            </w:r>
            <w:r w:rsidRPr="00595C65">
              <w:lastRenderedPageBreak/>
              <w:t>земельный участок</w:t>
            </w:r>
          </w:p>
        </w:tc>
        <w:tc>
          <w:tcPr>
            <w:tcW w:w="3388" w:type="dxa"/>
            <w:vMerge w:val="restart"/>
          </w:tcPr>
          <w:p w:rsidR="00FB6DDB" w:rsidRPr="00595C65" w:rsidRDefault="00FB6DDB" w:rsidP="00F84F6C">
            <w:pPr>
              <w:jc w:val="center"/>
            </w:pPr>
            <w:r>
              <w:lastRenderedPageBreak/>
              <w:t>Орган регистрации прав</w:t>
            </w: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Сведения из ЕГРН подтверждающие, что получателем муниципальной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tc>
        <w:tc>
          <w:tcPr>
            <w:tcW w:w="3388" w:type="dxa"/>
            <w:vMerge/>
          </w:tcPr>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tc>
        <w:tc>
          <w:tcPr>
            <w:tcW w:w="3388" w:type="dxa"/>
            <w:vMerge/>
          </w:tcPr>
          <w:p w:rsidR="00FB6DDB" w:rsidRPr="00595C65" w:rsidRDefault="00FB6DDB" w:rsidP="00F84F6C">
            <w:pPr>
              <w:jc w:val="center"/>
            </w:pPr>
          </w:p>
        </w:tc>
      </w:tr>
      <w:tr w:rsidR="00FB6DDB" w:rsidRPr="00595C65" w:rsidTr="00F84F6C">
        <w:tc>
          <w:tcPr>
            <w:tcW w:w="722" w:type="dxa"/>
            <w:shd w:val="clear" w:color="auto" w:fill="auto"/>
          </w:tcPr>
          <w:p w:rsidR="00FB6DDB" w:rsidRPr="00595C65" w:rsidRDefault="00FB6DDB" w:rsidP="00F84F6C">
            <w:pPr>
              <w:jc w:val="center"/>
            </w:pPr>
          </w:p>
        </w:tc>
        <w:tc>
          <w:tcPr>
            <w:tcW w:w="2494" w:type="dxa"/>
            <w:shd w:val="clear" w:color="auto" w:fill="auto"/>
          </w:tcPr>
          <w:p w:rsidR="00FB6DDB" w:rsidRPr="00595C65" w:rsidRDefault="00FB6DDB" w:rsidP="00F84F6C"/>
        </w:tc>
        <w:tc>
          <w:tcPr>
            <w:tcW w:w="3143" w:type="dxa"/>
            <w:shd w:val="clear" w:color="auto" w:fill="auto"/>
          </w:tcPr>
          <w:p w:rsidR="00FB6DDB" w:rsidRPr="00595C65" w:rsidRDefault="00FB6DDB" w:rsidP="00F84F6C">
            <w:r>
              <w:t>С</w:t>
            </w:r>
            <w:r w:rsidRPr="0015733F">
              <w:t>видетельство о регистрации по месту жительств</w:t>
            </w:r>
            <w:r>
              <w:t>а</w:t>
            </w:r>
          </w:p>
        </w:tc>
        <w:tc>
          <w:tcPr>
            <w:tcW w:w="3388" w:type="dxa"/>
          </w:tcPr>
          <w:p w:rsidR="00FB6DDB" w:rsidRPr="00595C65" w:rsidRDefault="00FB6DDB" w:rsidP="00F84F6C">
            <w:pPr>
              <w:jc w:val="center"/>
            </w:pPr>
            <w:r>
              <w:t>МВД России</w:t>
            </w:r>
          </w:p>
        </w:tc>
      </w:tr>
    </w:tbl>
    <w:p w:rsidR="0056773C" w:rsidRDefault="0056773C" w:rsidP="00C96F4C">
      <w:pPr>
        <w:suppressAutoHyphens/>
        <w:spacing w:before="120" w:line="360" w:lineRule="auto"/>
        <w:ind w:right="-6" w:firstLine="709"/>
        <w:contextualSpacing/>
        <w:jc w:val="both"/>
        <w:rPr>
          <w:bCs/>
          <w:szCs w:val="28"/>
        </w:rPr>
      </w:pPr>
      <w:r>
        <w:rPr>
          <w:bCs/>
          <w:szCs w:val="28"/>
        </w:rPr>
        <w:t>».</w:t>
      </w:r>
    </w:p>
    <w:p w:rsidR="00C96F4C" w:rsidRDefault="00C96F4C" w:rsidP="00C96F4C">
      <w:pPr>
        <w:suppressAutoHyphens/>
        <w:spacing w:before="120" w:line="360" w:lineRule="auto"/>
        <w:ind w:right="-6" w:firstLine="709"/>
        <w:contextualSpacing/>
        <w:jc w:val="both"/>
        <w:rPr>
          <w:bCs/>
          <w:szCs w:val="28"/>
        </w:rPr>
      </w:pPr>
      <w:r>
        <w:rPr>
          <w:bCs/>
          <w:szCs w:val="28"/>
        </w:rPr>
        <w:t>1.</w:t>
      </w:r>
      <w:r w:rsidR="00FB6DDB">
        <w:rPr>
          <w:bCs/>
          <w:szCs w:val="28"/>
        </w:rPr>
        <w:t>5</w:t>
      </w:r>
      <w:r>
        <w:rPr>
          <w:bCs/>
          <w:szCs w:val="28"/>
        </w:rPr>
        <w:t>. Подпункт</w:t>
      </w:r>
      <w:r w:rsidR="008B338B">
        <w:rPr>
          <w:bCs/>
          <w:szCs w:val="28"/>
        </w:rPr>
        <w:t>ы</w:t>
      </w:r>
      <w:r>
        <w:rPr>
          <w:bCs/>
          <w:szCs w:val="28"/>
        </w:rPr>
        <w:t xml:space="preserve"> 4</w:t>
      </w:r>
      <w:r w:rsidR="008B338B">
        <w:rPr>
          <w:bCs/>
          <w:szCs w:val="28"/>
        </w:rPr>
        <w:t>,</w:t>
      </w:r>
      <w:r w:rsidR="00DB6749">
        <w:rPr>
          <w:bCs/>
          <w:szCs w:val="28"/>
        </w:rPr>
        <w:t xml:space="preserve"> </w:t>
      </w:r>
      <w:r w:rsidR="008B338B">
        <w:rPr>
          <w:bCs/>
          <w:szCs w:val="28"/>
        </w:rPr>
        <w:t>5</w:t>
      </w:r>
      <w:r>
        <w:rPr>
          <w:bCs/>
          <w:szCs w:val="28"/>
        </w:rPr>
        <w:t xml:space="preserve"> п</w:t>
      </w:r>
      <w:r w:rsidRPr="0015733F">
        <w:rPr>
          <w:bCs/>
          <w:szCs w:val="28"/>
        </w:rPr>
        <w:t>ункт</w:t>
      </w:r>
      <w:r w:rsidR="000A34B1">
        <w:rPr>
          <w:bCs/>
          <w:szCs w:val="28"/>
        </w:rPr>
        <w:t>а</w:t>
      </w:r>
      <w:r w:rsidRPr="0015733F">
        <w:rPr>
          <w:bCs/>
          <w:szCs w:val="28"/>
        </w:rPr>
        <w:t xml:space="preserve"> 2.</w:t>
      </w:r>
      <w:r>
        <w:rPr>
          <w:bCs/>
          <w:szCs w:val="28"/>
        </w:rPr>
        <w:t>14</w:t>
      </w:r>
      <w:r w:rsidRPr="0015733F">
        <w:rPr>
          <w:bCs/>
          <w:szCs w:val="28"/>
        </w:rPr>
        <w:t xml:space="preserve"> </w:t>
      </w:r>
      <w:r>
        <w:rPr>
          <w:bCs/>
          <w:szCs w:val="28"/>
        </w:rPr>
        <w:t>изложить</w:t>
      </w:r>
      <w:r w:rsidRPr="0015733F">
        <w:rPr>
          <w:bCs/>
          <w:szCs w:val="28"/>
        </w:rPr>
        <w:t xml:space="preserve"> в </w:t>
      </w:r>
      <w:r w:rsidR="008B338B">
        <w:rPr>
          <w:bCs/>
          <w:szCs w:val="28"/>
        </w:rPr>
        <w:t>следующей</w:t>
      </w:r>
      <w:r>
        <w:rPr>
          <w:bCs/>
          <w:szCs w:val="28"/>
        </w:rPr>
        <w:t xml:space="preserve"> </w:t>
      </w:r>
      <w:r w:rsidRPr="0015733F">
        <w:rPr>
          <w:bCs/>
          <w:szCs w:val="28"/>
        </w:rPr>
        <w:t>редакции</w:t>
      </w:r>
      <w:r>
        <w:rPr>
          <w:bCs/>
          <w:szCs w:val="28"/>
        </w:rPr>
        <w:t>:</w:t>
      </w:r>
    </w:p>
    <w:p w:rsidR="00C96F4C" w:rsidRDefault="00C96F4C" w:rsidP="00C96F4C">
      <w:pPr>
        <w:suppressAutoHyphens/>
        <w:spacing w:before="120" w:line="360" w:lineRule="auto"/>
        <w:ind w:right="-6" w:firstLine="709"/>
        <w:contextualSpacing/>
        <w:jc w:val="both"/>
        <w:rPr>
          <w:color w:val="000000"/>
          <w:szCs w:val="28"/>
          <w:shd w:val="clear" w:color="auto" w:fill="FFFFFF"/>
        </w:rPr>
      </w:pPr>
      <w:r w:rsidRPr="000A34B1">
        <w:rPr>
          <w:bCs/>
          <w:szCs w:val="28"/>
        </w:rPr>
        <w:t>«</w:t>
      </w:r>
      <w:r w:rsidR="0056773C">
        <w:rPr>
          <w:bCs/>
          <w:szCs w:val="28"/>
        </w:rPr>
        <w:t xml:space="preserve">4) </w:t>
      </w:r>
      <w:r w:rsidRPr="000A34B1">
        <w:rPr>
          <w:color w:val="000000"/>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0A34B1">
          <w:rPr>
            <w:rStyle w:val="a5"/>
            <w:color w:val="000000"/>
            <w:szCs w:val="28"/>
            <w:u w:val="none"/>
            <w:shd w:val="clear" w:color="auto" w:fill="FFFFFF"/>
          </w:rPr>
          <w:t>статьей 39.36</w:t>
        </w:r>
      </w:hyperlink>
      <w:r w:rsidRPr="000A34B1">
        <w:rPr>
          <w:color w:val="000000"/>
          <w:szCs w:val="28"/>
          <w:shd w:val="clear" w:color="auto" w:fill="FFFFFF"/>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0A34B1">
        <w:rPr>
          <w:color w:val="000000"/>
          <w:szCs w:val="28"/>
          <w:shd w:val="clear" w:color="auto" w:fill="FFFFFF"/>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0A34B1">
          <w:rPr>
            <w:rStyle w:val="a5"/>
            <w:color w:val="000000"/>
            <w:szCs w:val="28"/>
            <w:u w:val="none"/>
            <w:shd w:val="clear" w:color="auto" w:fill="FFFFFF"/>
          </w:rPr>
          <w:t>частью</w:t>
        </w:r>
        <w:r w:rsidR="000A34B1">
          <w:rPr>
            <w:rStyle w:val="a5"/>
            <w:color w:val="000000"/>
            <w:szCs w:val="28"/>
            <w:u w:val="none"/>
            <w:shd w:val="clear" w:color="auto" w:fill="FFFFFF"/>
          </w:rPr>
          <w:t xml:space="preserve"> 1</w:t>
        </w:r>
        <w:r w:rsidRPr="000A34B1">
          <w:rPr>
            <w:rStyle w:val="a5"/>
            <w:color w:val="000000"/>
            <w:szCs w:val="28"/>
            <w:u w:val="none"/>
            <w:shd w:val="clear" w:color="auto" w:fill="FFFFFF"/>
          </w:rPr>
          <w:t>1 статьи 55.32</w:t>
        </w:r>
      </w:hyperlink>
      <w:r w:rsidRPr="000A34B1">
        <w:rPr>
          <w:color w:val="000000"/>
          <w:szCs w:val="28"/>
          <w:shd w:val="clear" w:color="auto" w:fill="FFFFFF"/>
        </w:rPr>
        <w:t> Градостроительного кодекса Российской Федерации;</w:t>
      </w:r>
    </w:p>
    <w:p w:rsidR="000A34B1" w:rsidRPr="000A34B1" w:rsidRDefault="0056773C" w:rsidP="00C96F4C">
      <w:pPr>
        <w:suppressAutoHyphens/>
        <w:spacing w:before="120" w:line="360" w:lineRule="auto"/>
        <w:ind w:right="-6" w:firstLine="709"/>
        <w:contextualSpacing/>
        <w:jc w:val="both"/>
        <w:rPr>
          <w:bCs/>
          <w:szCs w:val="28"/>
        </w:rPr>
      </w:pPr>
      <w:r>
        <w:rPr>
          <w:color w:val="000000"/>
          <w:szCs w:val="28"/>
          <w:shd w:val="clear" w:color="auto" w:fill="FFFFFF"/>
        </w:rPr>
        <w:t xml:space="preserve"> </w:t>
      </w:r>
      <w:r w:rsidR="000A34B1">
        <w:rPr>
          <w:color w:val="000000"/>
          <w:szCs w:val="28"/>
          <w:shd w:val="clear" w:color="auto" w:fill="FFFFFF"/>
        </w:rPr>
        <w:t>«</w:t>
      </w:r>
      <w:r>
        <w:rPr>
          <w:color w:val="000000"/>
          <w:szCs w:val="28"/>
          <w:shd w:val="clear" w:color="auto" w:fill="FFFFFF"/>
        </w:rPr>
        <w:t xml:space="preserve">5) </w:t>
      </w:r>
      <w:r w:rsidR="000A34B1" w:rsidRPr="000A34B1">
        <w:rPr>
          <w:color w:val="000000"/>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000A34B1" w:rsidRPr="00EF03BC">
        <w:rPr>
          <w:color w:val="000000"/>
          <w:szCs w:val="28"/>
          <w:shd w:val="clear" w:color="auto" w:fill="FFFFFF"/>
        </w:rPr>
        <w:t>сервитута, публичного сервитута, или объекты, размещенные в соответствии со </w:t>
      </w:r>
      <w:hyperlink r:id="rId14" w:anchor="dst1095" w:history="1">
        <w:r w:rsidR="000A34B1" w:rsidRPr="00EF03BC">
          <w:rPr>
            <w:rStyle w:val="a5"/>
            <w:color w:val="000000"/>
            <w:szCs w:val="28"/>
            <w:u w:val="none"/>
            <w:shd w:val="clear" w:color="auto" w:fill="FFFFFF"/>
          </w:rPr>
          <w:t>статьей 39.36</w:t>
        </w:r>
      </w:hyperlink>
      <w:r w:rsidR="000A34B1" w:rsidRPr="00EF03BC">
        <w:rPr>
          <w:color w:val="000000"/>
          <w:szCs w:val="28"/>
          <w:shd w:val="clear" w:color="auto" w:fill="FFFFFF"/>
        </w:rPr>
        <w:t> настоящего Кодекса, либо с заявлением о предоставлении земельного</w:t>
      </w:r>
      <w:r w:rsidR="000A34B1" w:rsidRPr="000A34B1">
        <w:rPr>
          <w:color w:val="000000"/>
          <w:szCs w:val="28"/>
          <w:shd w:val="clear" w:color="auto" w:fill="FFFFFF"/>
        </w:rPr>
        <w:t xml:space="preserve"> участка обратился правообладатель этих здания, сооружения, помещений в них, этого объекта незавершенного строительства;</w:t>
      </w:r>
      <w:r w:rsidR="000A34B1">
        <w:rPr>
          <w:color w:val="000000"/>
          <w:szCs w:val="28"/>
          <w:shd w:val="clear" w:color="auto" w:fill="FFFFFF"/>
        </w:rPr>
        <w:t>».</w:t>
      </w:r>
    </w:p>
    <w:p w:rsidR="00EF03BC" w:rsidRPr="00EF03BC" w:rsidRDefault="00EF03BC" w:rsidP="00EF03BC">
      <w:pPr>
        <w:suppressAutoHyphens/>
        <w:spacing w:before="120" w:line="360" w:lineRule="auto"/>
        <w:ind w:right="-6" w:firstLine="709"/>
        <w:contextualSpacing/>
        <w:jc w:val="both"/>
        <w:rPr>
          <w:bCs/>
          <w:szCs w:val="28"/>
        </w:rPr>
      </w:pPr>
      <w:r w:rsidRPr="00EF03BC">
        <w:rPr>
          <w:bCs/>
          <w:szCs w:val="28"/>
        </w:rPr>
        <w:t>1.</w:t>
      </w:r>
      <w:r w:rsidR="00577981">
        <w:rPr>
          <w:bCs/>
          <w:szCs w:val="28"/>
        </w:rPr>
        <w:t>6</w:t>
      </w:r>
      <w:r w:rsidRPr="00EF03BC">
        <w:rPr>
          <w:bCs/>
          <w:szCs w:val="28"/>
        </w:rPr>
        <w:t>. Пункт 2.14 дополнить пункт</w:t>
      </w:r>
      <w:r w:rsidR="00DB6749">
        <w:rPr>
          <w:bCs/>
          <w:szCs w:val="28"/>
        </w:rPr>
        <w:t>ом</w:t>
      </w:r>
      <w:r w:rsidRPr="00EF03BC">
        <w:rPr>
          <w:bCs/>
          <w:szCs w:val="28"/>
        </w:rPr>
        <w:t xml:space="preserve"> 14.1</w:t>
      </w:r>
      <w:r w:rsidR="00DB6749">
        <w:rPr>
          <w:bCs/>
          <w:szCs w:val="28"/>
        </w:rPr>
        <w:t xml:space="preserve"> </w:t>
      </w:r>
      <w:r w:rsidRPr="00EF03BC">
        <w:rPr>
          <w:bCs/>
          <w:szCs w:val="28"/>
        </w:rPr>
        <w:t>в следующей редакции:</w:t>
      </w:r>
    </w:p>
    <w:p w:rsidR="00EF03BC" w:rsidRDefault="00EF03BC" w:rsidP="00EF03BC">
      <w:pPr>
        <w:suppressAutoHyphens/>
        <w:spacing w:before="120" w:line="360" w:lineRule="auto"/>
        <w:ind w:right="-6" w:firstLine="709"/>
        <w:contextualSpacing/>
        <w:jc w:val="both"/>
        <w:rPr>
          <w:color w:val="000000"/>
          <w:szCs w:val="28"/>
          <w:shd w:val="clear" w:color="auto" w:fill="FFFFFF"/>
        </w:rPr>
      </w:pPr>
      <w:r w:rsidRPr="00EF03BC">
        <w:rPr>
          <w:color w:val="000000"/>
          <w:szCs w:val="28"/>
          <w:shd w:val="clear" w:color="auto" w:fill="FFFFFF"/>
        </w:rPr>
        <w:t>«</w:t>
      </w:r>
      <w:r w:rsidR="0056773C">
        <w:rPr>
          <w:color w:val="000000"/>
          <w:szCs w:val="28"/>
          <w:shd w:val="clear" w:color="auto" w:fill="FFFFFF"/>
        </w:rPr>
        <w:t xml:space="preserve">14.1) </w:t>
      </w:r>
      <w:r w:rsidRPr="00EF03BC">
        <w:rPr>
          <w:color w:val="000000"/>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DB6749">
        <w:rPr>
          <w:color w:val="000000"/>
          <w:szCs w:val="28"/>
          <w:shd w:val="clear" w:color="auto" w:fill="FFFFFF"/>
        </w:rPr>
        <w:t>».</w:t>
      </w:r>
    </w:p>
    <w:p w:rsidR="00DB6749" w:rsidRPr="00EF03BC" w:rsidRDefault="00DB6749" w:rsidP="00DB6749">
      <w:pPr>
        <w:suppressAutoHyphens/>
        <w:spacing w:before="120" w:line="360" w:lineRule="auto"/>
        <w:ind w:right="-6" w:firstLine="709"/>
        <w:contextualSpacing/>
        <w:jc w:val="both"/>
        <w:rPr>
          <w:bCs/>
          <w:szCs w:val="28"/>
        </w:rPr>
      </w:pPr>
      <w:r w:rsidRPr="00EF03BC">
        <w:rPr>
          <w:bCs/>
          <w:szCs w:val="28"/>
        </w:rPr>
        <w:t>1.</w:t>
      </w:r>
      <w:r>
        <w:rPr>
          <w:bCs/>
          <w:szCs w:val="28"/>
        </w:rPr>
        <w:t xml:space="preserve">7. </w:t>
      </w:r>
      <w:r w:rsidRPr="00EF03BC">
        <w:rPr>
          <w:bCs/>
          <w:szCs w:val="28"/>
        </w:rPr>
        <w:t xml:space="preserve"> Пункт 2.14 дополнить пункт</w:t>
      </w:r>
      <w:r>
        <w:rPr>
          <w:bCs/>
          <w:szCs w:val="28"/>
        </w:rPr>
        <w:t>ом</w:t>
      </w:r>
      <w:r w:rsidRPr="00EF03BC">
        <w:rPr>
          <w:bCs/>
          <w:szCs w:val="28"/>
        </w:rPr>
        <w:t xml:space="preserve"> </w:t>
      </w:r>
      <w:r>
        <w:rPr>
          <w:bCs/>
          <w:szCs w:val="28"/>
        </w:rPr>
        <w:t>38</w:t>
      </w:r>
      <w:r w:rsidRPr="00EF03BC">
        <w:rPr>
          <w:bCs/>
          <w:szCs w:val="28"/>
        </w:rPr>
        <w:t xml:space="preserve"> в следующей редакции:</w:t>
      </w:r>
    </w:p>
    <w:p w:rsidR="00EF03BC" w:rsidRPr="00EF03BC" w:rsidRDefault="0056773C" w:rsidP="00EF03BC">
      <w:pPr>
        <w:suppressAutoHyphens/>
        <w:spacing w:before="120" w:line="360" w:lineRule="auto"/>
        <w:ind w:right="-6" w:firstLine="709"/>
        <w:contextualSpacing/>
        <w:jc w:val="both"/>
        <w:rPr>
          <w:bCs/>
          <w:color w:val="000000"/>
          <w:szCs w:val="28"/>
        </w:rPr>
      </w:pPr>
      <w:r w:rsidRPr="00EF03BC">
        <w:rPr>
          <w:color w:val="000000"/>
          <w:szCs w:val="28"/>
          <w:shd w:val="clear" w:color="auto" w:fill="FFFFFF"/>
        </w:rPr>
        <w:t xml:space="preserve"> </w:t>
      </w:r>
      <w:r w:rsidR="00EF03BC" w:rsidRPr="00EF03BC">
        <w:rPr>
          <w:color w:val="000000"/>
          <w:szCs w:val="28"/>
          <w:shd w:val="clear" w:color="auto" w:fill="FFFFFF"/>
        </w:rPr>
        <w:t>«</w:t>
      </w:r>
      <w:r>
        <w:rPr>
          <w:color w:val="000000"/>
          <w:szCs w:val="28"/>
          <w:shd w:val="clear" w:color="auto" w:fill="FFFFFF"/>
        </w:rPr>
        <w:t xml:space="preserve">38) </w:t>
      </w:r>
      <w:r w:rsidR="00EF03BC" w:rsidRPr="00EF03BC">
        <w:rPr>
          <w:color w:val="000000"/>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anchor="dst100346" w:history="1">
        <w:r w:rsidR="00EF03BC" w:rsidRPr="00EF03BC">
          <w:rPr>
            <w:rStyle w:val="a5"/>
            <w:color w:val="000000"/>
            <w:szCs w:val="28"/>
            <w:u w:val="none"/>
            <w:shd w:val="clear" w:color="auto" w:fill="FFFFFF"/>
          </w:rPr>
          <w:t>частью 4 статьи 18</w:t>
        </w:r>
      </w:hyperlink>
      <w:r w:rsidR="00EF03BC" w:rsidRPr="00EF03BC">
        <w:rPr>
          <w:color w:val="000000"/>
          <w:szCs w:val="28"/>
          <w:shd w:val="clear" w:color="auto" w:fill="FFFFFF"/>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00EF03BC" w:rsidRPr="00EF03BC">
        <w:rPr>
          <w:color w:val="000000"/>
          <w:szCs w:val="28"/>
          <w:shd w:val="clear" w:color="auto" w:fill="FFFFFF"/>
        </w:rPr>
        <w:lastRenderedPageBreak/>
        <w:t>отношении</w:t>
      </w:r>
      <w:r w:rsidR="00574988">
        <w:rPr>
          <w:color w:val="000000"/>
          <w:szCs w:val="28"/>
          <w:shd w:val="clear" w:color="auto" w:fill="FFFFFF"/>
        </w:rPr>
        <w:t xml:space="preserve"> </w:t>
      </w:r>
      <w:bookmarkStart w:id="3" w:name="_GoBack"/>
      <w:bookmarkEnd w:id="3"/>
      <w:r w:rsidR="00EF03BC" w:rsidRPr="00EF03BC">
        <w:rPr>
          <w:color w:val="000000"/>
          <w:szCs w:val="28"/>
          <w:shd w:val="clear" w:color="auto" w:fill="FFFFFF"/>
        </w:rPr>
        <w:t>которого не может оказываться поддержка в соответствии с </w:t>
      </w:r>
      <w:hyperlink r:id="rId16" w:anchor="dst100138" w:history="1">
        <w:r w:rsidR="00EF03BC" w:rsidRPr="00EF03BC">
          <w:rPr>
            <w:rStyle w:val="a5"/>
            <w:color w:val="000000"/>
            <w:szCs w:val="28"/>
            <w:u w:val="none"/>
            <w:shd w:val="clear" w:color="auto" w:fill="FFFFFF"/>
          </w:rPr>
          <w:t>частью 3 статьи 14</w:t>
        </w:r>
      </w:hyperlink>
      <w:r w:rsidR="00EF03BC" w:rsidRPr="00EF03BC">
        <w:rPr>
          <w:color w:val="000000"/>
          <w:szCs w:val="28"/>
          <w:shd w:val="clear" w:color="auto" w:fill="FFFFFF"/>
        </w:rPr>
        <w:t> указанного Федерального закона.».</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2.</w:t>
      </w:r>
      <w:r w:rsidR="009F57C9">
        <w:rPr>
          <w:bCs/>
          <w:szCs w:val="28"/>
        </w:rPr>
        <w:t xml:space="preserve"> </w:t>
      </w:r>
      <w:r w:rsidRPr="008F433A">
        <w:rPr>
          <w:bCs/>
          <w:szCs w:val="28"/>
        </w:rPr>
        <w:t xml:space="preserve">Официально опубликовать настоящее постановление. </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 xml:space="preserve">3. </w:t>
      </w:r>
      <w:r w:rsidR="009D0110" w:rsidRPr="009D0110">
        <w:rPr>
          <w:bCs/>
          <w:szCs w:val="28"/>
        </w:rPr>
        <w:t>Настоящее постановление вступает в силу на следующий день после дня его официального опубликования</w:t>
      </w:r>
      <w:r w:rsidR="009D0110">
        <w:rPr>
          <w:bCs/>
          <w:szCs w:val="28"/>
        </w:rPr>
        <w:t>.</w:t>
      </w:r>
    </w:p>
    <w:p w:rsidR="008F433A" w:rsidRDefault="008F433A" w:rsidP="008F433A">
      <w:pPr>
        <w:suppressAutoHyphens/>
        <w:spacing w:before="120" w:line="360" w:lineRule="auto"/>
        <w:ind w:right="-6" w:firstLine="709"/>
        <w:contextualSpacing/>
        <w:jc w:val="both"/>
        <w:rPr>
          <w:bCs/>
          <w:szCs w:val="28"/>
        </w:rPr>
      </w:pPr>
      <w:r w:rsidRPr="008F433A">
        <w:rPr>
          <w:bCs/>
          <w:szCs w:val="28"/>
        </w:rPr>
        <w:t xml:space="preserve">4.  Контроль за выполнением настоящего постановления возложить на руководителя Комитета по управлению муниципальным имуществом городского округа </w:t>
      </w:r>
      <w:proofErr w:type="spellStart"/>
      <w:r w:rsidRPr="008F433A">
        <w:rPr>
          <w:bCs/>
          <w:szCs w:val="28"/>
        </w:rPr>
        <w:t>Кинель</w:t>
      </w:r>
      <w:proofErr w:type="spellEnd"/>
      <w:r w:rsidRPr="008F433A">
        <w:rPr>
          <w:bCs/>
          <w:szCs w:val="28"/>
        </w:rPr>
        <w:t xml:space="preserve"> Самарской области (</w:t>
      </w:r>
      <w:r w:rsidR="00C97B6E">
        <w:rPr>
          <w:bCs/>
          <w:szCs w:val="28"/>
        </w:rPr>
        <w:t>Фокин В.Н</w:t>
      </w:r>
      <w:r w:rsidR="009F57C9">
        <w:rPr>
          <w:bCs/>
          <w:szCs w:val="28"/>
        </w:rPr>
        <w:t>.</w:t>
      </w:r>
      <w:r w:rsidRPr="008F433A">
        <w:rPr>
          <w:bCs/>
          <w:szCs w:val="28"/>
        </w:rPr>
        <w:t>).</w:t>
      </w:r>
    </w:p>
    <w:p w:rsidR="00C2765B" w:rsidRDefault="00C2765B" w:rsidP="00C2765B">
      <w:pPr>
        <w:pStyle w:val="2"/>
        <w:suppressAutoHyphens/>
        <w:spacing w:after="0" w:line="276" w:lineRule="auto"/>
        <w:rPr>
          <w:lang w:val="ru-RU"/>
        </w:rPr>
      </w:pPr>
    </w:p>
    <w:p w:rsidR="00F27AA5" w:rsidRDefault="00F27AA5" w:rsidP="004E53F0">
      <w:pPr>
        <w:spacing w:line="360" w:lineRule="auto"/>
        <w:jc w:val="both"/>
        <w:rPr>
          <w:szCs w:val="28"/>
        </w:rPr>
      </w:pPr>
    </w:p>
    <w:p w:rsidR="00577981" w:rsidRDefault="00577981" w:rsidP="004E53F0">
      <w:pPr>
        <w:spacing w:line="360" w:lineRule="auto"/>
        <w:jc w:val="both"/>
        <w:rPr>
          <w:szCs w:val="28"/>
        </w:rPr>
      </w:pPr>
    </w:p>
    <w:p w:rsidR="009D0110" w:rsidRDefault="008F433A" w:rsidP="004E53F0">
      <w:pPr>
        <w:spacing w:line="360" w:lineRule="auto"/>
        <w:jc w:val="both"/>
        <w:rPr>
          <w:szCs w:val="28"/>
        </w:rPr>
      </w:pPr>
      <w:r w:rsidRPr="008F433A">
        <w:rPr>
          <w:szCs w:val="28"/>
        </w:rPr>
        <w:t>Глава городского округа</w:t>
      </w:r>
      <w:r w:rsidRPr="008F433A">
        <w:rPr>
          <w:szCs w:val="28"/>
        </w:rPr>
        <w:tab/>
      </w:r>
      <w:r w:rsidRPr="008F433A">
        <w:rPr>
          <w:szCs w:val="28"/>
        </w:rPr>
        <w:tab/>
      </w:r>
      <w:r w:rsidRPr="008F433A">
        <w:rPr>
          <w:szCs w:val="28"/>
        </w:rPr>
        <w:tab/>
      </w:r>
      <w:r>
        <w:rPr>
          <w:szCs w:val="28"/>
        </w:rPr>
        <w:t xml:space="preserve">             </w:t>
      </w:r>
      <w:r w:rsidRPr="008F433A">
        <w:rPr>
          <w:szCs w:val="28"/>
        </w:rPr>
        <w:t xml:space="preserve">          </w:t>
      </w:r>
      <w:r w:rsidR="000E520E">
        <w:rPr>
          <w:szCs w:val="28"/>
        </w:rPr>
        <w:t xml:space="preserve">       </w:t>
      </w:r>
      <w:r w:rsidR="005567CD">
        <w:rPr>
          <w:szCs w:val="28"/>
        </w:rPr>
        <w:t xml:space="preserve"> </w:t>
      </w:r>
      <w:r w:rsidR="00C97B6E">
        <w:rPr>
          <w:szCs w:val="28"/>
        </w:rPr>
        <w:t xml:space="preserve">     А.А. Прокудин</w:t>
      </w:r>
    </w:p>
    <w:p w:rsidR="00F27AA5" w:rsidRDefault="00F27AA5"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577981" w:rsidRDefault="00577981" w:rsidP="008F433A">
      <w:pPr>
        <w:jc w:val="both"/>
        <w:rPr>
          <w:szCs w:val="28"/>
        </w:rPr>
      </w:pPr>
    </w:p>
    <w:p w:rsidR="00F27AA5" w:rsidRPr="008F433A" w:rsidRDefault="00E44C94" w:rsidP="008F433A">
      <w:pPr>
        <w:jc w:val="both"/>
        <w:rPr>
          <w:szCs w:val="28"/>
        </w:rPr>
      </w:pPr>
      <w:r>
        <w:rPr>
          <w:szCs w:val="28"/>
        </w:rPr>
        <w:t>Фокин</w:t>
      </w:r>
      <w:r w:rsidR="005927DD">
        <w:rPr>
          <w:szCs w:val="28"/>
        </w:rPr>
        <w:t xml:space="preserve"> 61778</w:t>
      </w:r>
    </w:p>
    <w:sectPr w:rsidR="00F27AA5" w:rsidRPr="008F433A" w:rsidSect="0015733F">
      <w:pgSz w:w="11906" w:h="16838"/>
      <w:pgMar w:top="1134" w:right="1134" w:bottom="992"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F7" w:rsidRDefault="00FB28F7" w:rsidP="00CD6070">
      <w:r>
        <w:separator/>
      </w:r>
    </w:p>
  </w:endnote>
  <w:endnote w:type="continuationSeparator" w:id="0">
    <w:p w:rsidR="00FB28F7" w:rsidRDefault="00FB28F7" w:rsidP="00CD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F7" w:rsidRDefault="00FB28F7" w:rsidP="00CD6070">
      <w:r>
        <w:separator/>
      </w:r>
    </w:p>
  </w:footnote>
  <w:footnote w:type="continuationSeparator" w:id="0">
    <w:p w:rsidR="00FB28F7" w:rsidRDefault="00FB28F7" w:rsidP="00CD6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C14"/>
    <w:multiLevelType w:val="hybridMultilevel"/>
    <w:tmpl w:val="6DA85F16"/>
    <w:lvl w:ilvl="0" w:tplc="79508D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EB85CAE"/>
    <w:multiLevelType w:val="hybridMultilevel"/>
    <w:tmpl w:val="37728184"/>
    <w:lvl w:ilvl="0" w:tplc="14567746">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3B418ED"/>
    <w:multiLevelType w:val="hybridMultilevel"/>
    <w:tmpl w:val="94D667FA"/>
    <w:lvl w:ilvl="0" w:tplc="2B245B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91021B"/>
    <w:multiLevelType w:val="hybridMultilevel"/>
    <w:tmpl w:val="39B2B792"/>
    <w:lvl w:ilvl="0" w:tplc="D6561C8A">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 w15:restartNumberingAfterBreak="0">
    <w:nsid w:val="68597D06"/>
    <w:multiLevelType w:val="hybridMultilevel"/>
    <w:tmpl w:val="78442C22"/>
    <w:lvl w:ilvl="0" w:tplc="78E68F4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E4121A"/>
    <w:multiLevelType w:val="hybridMultilevel"/>
    <w:tmpl w:val="ADCAB7AA"/>
    <w:lvl w:ilvl="0" w:tplc="35FA4418">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6A27BB1"/>
    <w:multiLevelType w:val="hybridMultilevel"/>
    <w:tmpl w:val="7B1A0264"/>
    <w:lvl w:ilvl="0" w:tplc="085E4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9D5390"/>
    <w:multiLevelType w:val="hybridMultilevel"/>
    <w:tmpl w:val="EFDA2C10"/>
    <w:lvl w:ilvl="0" w:tplc="437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B86"/>
    <w:rsid w:val="0000095C"/>
    <w:rsid w:val="00001942"/>
    <w:rsid w:val="000105B5"/>
    <w:rsid w:val="00021C98"/>
    <w:rsid w:val="00035D64"/>
    <w:rsid w:val="00053FA5"/>
    <w:rsid w:val="00054DBC"/>
    <w:rsid w:val="00066339"/>
    <w:rsid w:val="00073A0E"/>
    <w:rsid w:val="00084F53"/>
    <w:rsid w:val="00090F3E"/>
    <w:rsid w:val="000A34B1"/>
    <w:rsid w:val="000A386A"/>
    <w:rsid w:val="000B323F"/>
    <w:rsid w:val="000C1F5F"/>
    <w:rsid w:val="000D274A"/>
    <w:rsid w:val="000D3275"/>
    <w:rsid w:val="000E10FE"/>
    <w:rsid w:val="000E520E"/>
    <w:rsid w:val="000E5B94"/>
    <w:rsid w:val="000E785E"/>
    <w:rsid w:val="00102684"/>
    <w:rsid w:val="00103D9B"/>
    <w:rsid w:val="00121EF7"/>
    <w:rsid w:val="00130751"/>
    <w:rsid w:val="001439C0"/>
    <w:rsid w:val="00147359"/>
    <w:rsid w:val="001525AE"/>
    <w:rsid w:val="0015733F"/>
    <w:rsid w:val="00161C45"/>
    <w:rsid w:val="001632C8"/>
    <w:rsid w:val="001726B0"/>
    <w:rsid w:val="001731ED"/>
    <w:rsid w:val="00181BFC"/>
    <w:rsid w:val="001824C8"/>
    <w:rsid w:val="00186743"/>
    <w:rsid w:val="001B7C21"/>
    <w:rsid w:val="001C623A"/>
    <w:rsid w:val="001D2593"/>
    <w:rsid w:val="00233A50"/>
    <w:rsid w:val="00236D69"/>
    <w:rsid w:val="0024287C"/>
    <w:rsid w:val="002604E2"/>
    <w:rsid w:val="002736D1"/>
    <w:rsid w:val="00274A9E"/>
    <w:rsid w:val="00275C9D"/>
    <w:rsid w:val="0027618C"/>
    <w:rsid w:val="002814AE"/>
    <w:rsid w:val="00287760"/>
    <w:rsid w:val="00290FC5"/>
    <w:rsid w:val="002945DB"/>
    <w:rsid w:val="002B74D6"/>
    <w:rsid w:val="002B7B3E"/>
    <w:rsid w:val="002D4A0F"/>
    <w:rsid w:val="002F3299"/>
    <w:rsid w:val="003247B9"/>
    <w:rsid w:val="00327AE5"/>
    <w:rsid w:val="003631E8"/>
    <w:rsid w:val="00373762"/>
    <w:rsid w:val="00397A98"/>
    <w:rsid w:val="003A3743"/>
    <w:rsid w:val="003A4BA6"/>
    <w:rsid w:val="003B41F6"/>
    <w:rsid w:val="003D05E9"/>
    <w:rsid w:val="003D2C64"/>
    <w:rsid w:val="003D3F52"/>
    <w:rsid w:val="003D6DA6"/>
    <w:rsid w:val="003E2D6A"/>
    <w:rsid w:val="003F6AA9"/>
    <w:rsid w:val="00402519"/>
    <w:rsid w:val="0043301F"/>
    <w:rsid w:val="004346ED"/>
    <w:rsid w:val="00437206"/>
    <w:rsid w:val="00444E9B"/>
    <w:rsid w:val="00455C88"/>
    <w:rsid w:val="00474BAB"/>
    <w:rsid w:val="004B55E9"/>
    <w:rsid w:val="004C04A1"/>
    <w:rsid w:val="004C2BF8"/>
    <w:rsid w:val="004D7AFB"/>
    <w:rsid w:val="004E1582"/>
    <w:rsid w:val="004E348E"/>
    <w:rsid w:val="004E53F0"/>
    <w:rsid w:val="004E5D35"/>
    <w:rsid w:val="004F6240"/>
    <w:rsid w:val="005026B0"/>
    <w:rsid w:val="00507087"/>
    <w:rsid w:val="005136AF"/>
    <w:rsid w:val="00517B39"/>
    <w:rsid w:val="00525F2F"/>
    <w:rsid w:val="00546009"/>
    <w:rsid w:val="005530FB"/>
    <w:rsid w:val="005563B3"/>
    <w:rsid w:val="005567CD"/>
    <w:rsid w:val="00560577"/>
    <w:rsid w:val="00560C45"/>
    <w:rsid w:val="00566D94"/>
    <w:rsid w:val="0056773C"/>
    <w:rsid w:val="00574988"/>
    <w:rsid w:val="00577981"/>
    <w:rsid w:val="005878A2"/>
    <w:rsid w:val="005927DD"/>
    <w:rsid w:val="00592EFA"/>
    <w:rsid w:val="005A304E"/>
    <w:rsid w:val="005A56AB"/>
    <w:rsid w:val="005B4133"/>
    <w:rsid w:val="005C0C5B"/>
    <w:rsid w:val="005D25E1"/>
    <w:rsid w:val="005E13BA"/>
    <w:rsid w:val="00620372"/>
    <w:rsid w:val="0062038A"/>
    <w:rsid w:val="006409E7"/>
    <w:rsid w:val="00641D4D"/>
    <w:rsid w:val="00650940"/>
    <w:rsid w:val="006718B2"/>
    <w:rsid w:val="0068408C"/>
    <w:rsid w:val="0068733B"/>
    <w:rsid w:val="006C2D7B"/>
    <w:rsid w:val="006E1960"/>
    <w:rsid w:val="00710A12"/>
    <w:rsid w:val="0072010A"/>
    <w:rsid w:val="007225C5"/>
    <w:rsid w:val="007260F9"/>
    <w:rsid w:val="007338FA"/>
    <w:rsid w:val="007423C9"/>
    <w:rsid w:val="00767CEC"/>
    <w:rsid w:val="00771C16"/>
    <w:rsid w:val="0077386E"/>
    <w:rsid w:val="00786A16"/>
    <w:rsid w:val="007F4C7B"/>
    <w:rsid w:val="007F744B"/>
    <w:rsid w:val="0081725E"/>
    <w:rsid w:val="00824084"/>
    <w:rsid w:val="00825465"/>
    <w:rsid w:val="00841FBD"/>
    <w:rsid w:val="00847694"/>
    <w:rsid w:val="00886127"/>
    <w:rsid w:val="008A1B86"/>
    <w:rsid w:val="008A6D12"/>
    <w:rsid w:val="008B2843"/>
    <w:rsid w:val="008B338B"/>
    <w:rsid w:val="008C602D"/>
    <w:rsid w:val="008E44AD"/>
    <w:rsid w:val="008E6A9A"/>
    <w:rsid w:val="008F433A"/>
    <w:rsid w:val="00914278"/>
    <w:rsid w:val="009273B6"/>
    <w:rsid w:val="00947E3A"/>
    <w:rsid w:val="009677B1"/>
    <w:rsid w:val="00971655"/>
    <w:rsid w:val="00990755"/>
    <w:rsid w:val="00991666"/>
    <w:rsid w:val="009D0110"/>
    <w:rsid w:val="009D0598"/>
    <w:rsid w:val="009E5A9F"/>
    <w:rsid w:val="009E6D5D"/>
    <w:rsid w:val="009F024D"/>
    <w:rsid w:val="009F3B7C"/>
    <w:rsid w:val="009F57C9"/>
    <w:rsid w:val="00A00245"/>
    <w:rsid w:val="00A03557"/>
    <w:rsid w:val="00A05423"/>
    <w:rsid w:val="00A17A7E"/>
    <w:rsid w:val="00A317B7"/>
    <w:rsid w:val="00A47DEA"/>
    <w:rsid w:val="00A54A38"/>
    <w:rsid w:val="00A6311B"/>
    <w:rsid w:val="00A76A84"/>
    <w:rsid w:val="00A76D3F"/>
    <w:rsid w:val="00A911F7"/>
    <w:rsid w:val="00AB3D69"/>
    <w:rsid w:val="00AB3E00"/>
    <w:rsid w:val="00AF7BBD"/>
    <w:rsid w:val="00B06C3C"/>
    <w:rsid w:val="00B23AD2"/>
    <w:rsid w:val="00B25788"/>
    <w:rsid w:val="00B32C4D"/>
    <w:rsid w:val="00B37048"/>
    <w:rsid w:val="00B5091B"/>
    <w:rsid w:val="00B67666"/>
    <w:rsid w:val="00B7437A"/>
    <w:rsid w:val="00B76C84"/>
    <w:rsid w:val="00B819BA"/>
    <w:rsid w:val="00BB3D64"/>
    <w:rsid w:val="00BC58AE"/>
    <w:rsid w:val="00BF6C06"/>
    <w:rsid w:val="00C02780"/>
    <w:rsid w:val="00C2765B"/>
    <w:rsid w:val="00C44F27"/>
    <w:rsid w:val="00C57486"/>
    <w:rsid w:val="00C66732"/>
    <w:rsid w:val="00C74286"/>
    <w:rsid w:val="00C81A97"/>
    <w:rsid w:val="00C83C63"/>
    <w:rsid w:val="00C8436F"/>
    <w:rsid w:val="00C86510"/>
    <w:rsid w:val="00C96F4C"/>
    <w:rsid w:val="00C96F9D"/>
    <w:rsid w:val="00C97B6E"/>
    <w:rsid w:val="00CB6BBC"/>
    <w:rsid w:val="00CC400B"/>
    <w:rsid w:val="00CD4C98"/>
    <w:rsid w:val="00CD6070"/>
    <w:rsid w:val="00CF0F4F"/>
    <w:rsid w:val="00D029BA"/>
    <w:rsid w:val="00D06E66"/>
    <w:rsid w:val="00D331EB"/>
    <w:rsid w:val="00D44E13"/>
    <w:rsid w:val="00D715C4"/>
    <w:rsid w:val="00DA3DE1"/>
    <w:rsid w:val="00DB54D0"/>
    <w:rsid w:val="00DB6749"/>
    <w:rsid w:val="00DC495C"/>
    <w:rsid w:val="00DD18C0"/>
    <w:rsid w:val="00DD4AC3"/>
    <w:rsid w:val="00DE1A22"/>
    <w:rsid w:val="00DE2070"/>
    <w:rsid w:val="00DE7509"/>
    <w:rsid w:val="00DF0FCF"/>
    <w:rsid w:val="00E00669"/>
    <w:rsid w:val="00E14C98"/>
    <w:rsid w:val="00E3593A"/>
    <w:rsid w:val="00E44C94"/>
    <w:rsid w:val="00E45402"/>
    <w:rsid w:val="00E60E55"/>
    <w:rsid w:val="00E72F4B"/>
    <w:rsid w:val="00E772C7"/>
    <w:rsid w:val="00E90E58"/>
    <w:rsid w:val="00E95353"/>
    <w:rsid w:val="00EA3804"/>
    <w:rsid w:val="00EB31B0"/>
    <w:rsid w:val="00EC301B"/>
    <w:rsid w:val="00ED6F86"/>
    <w:rsid w:val="00EE4C2A"/>
    <w:rsid w:val="00EF03BC"/>
    <w:rsid w:val="00F2006E"/>
    <w:rsid w:val="00F20995"/>
    <w:rsid w:val="00F26CD7"/>
    <w:rsid w:val="00F27AA5"/>
    <w:rsid w:val="00F3354E"/>
    <w:rsid w:val="00F66716"/>
    <w:rsid w:val="00F866D7"/>
    <w:rsid w:val="00F90099"/>
    <w:rsid w:val="00FB28F7"/>
    <w:rsid w:val="00FB6DDB"/>
    <w:rsid w:val="00FC07F1"/>
    <w:rsid w:val="00FC342A"/>
    <w:rsid w:val="00FE1FB4"/>
    <w:rsid w:val="00FE2F36"/>
    <w:rsid w:val="00FE3CA0"/>
    <w:rsid w:val="00FF1458"/>
    <w:rsid w:val="00FF16D6"/>
    <w:rsid w:val="00FF1E28"/>
    <w:rsid w:val="00FF4F66"/>
    <w:rsid w:val="00FF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903D-4373-4273-936D-04B1E12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B86"/>
    <w:rPr>
      <w:rFonts w:ascii="Times New Roman" w:eastAsia="Times New Roman" w:hAnsi="Times New Roman"/>
      <w:sz w:val="28"/>
    </w:rPr>
  </w:style>
  <w:style w:type="paragraph" w:styleId="1">
    <w:name w:val="heading 1"/>
    <w:basedOn w:val="a"/>
    <w:next w:val="a"/>
    <w:link w:val="10"/>
    <w:qFormat/>
    <w:rsid w:val="008A1B86"/>
    <w:pPr>
      <w:keepNext/>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1B86"/>
    <w:rPr>
      <w:rFonts w:ascii="Times New Roman" w:eastAsia="Times New Roman" w:hAnsi="Times New Roman" w:cs="Times New Roman"/>
      <w:b/>
      <w:sz w:val="28"/>
      <w:szCs w:val="20"/>
      <w:lang w:eastAsia="ru-RU"/>
    </w:rPr>
  </w:style>
  <w:style w:type="paragraph" w:styleId="2">
    <w:name w:val="Body Text 2"/>
    <w:basedOn w:val="a"/>
    <w:link w:val="20"/>
    <w:rsid w:val="008A1B86"/>
    <w:pPr>
      <w:spacing w:after="120" w:line="480" w:lineRule="auto"/>
    </w:pPr>
    <w:rPr>
      <w:lang w:val="x-none"/>
    </w:rPr>
  </w:style>
  <w:style w:type="character" w:customStyle="1" w:styleId="20">
    <w:name w:val="Основной текст 2 Знак"/>
    <w:link w:val="2"/>
    <w:rsid w:val="008A1B8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105B5"/>
    <w:rPr>
      <w:rFonts w:ascii="Tahoma" w:hAnsi="Tahoma"/>
      <w:sz w:val="16"/>
      <w:szCs w:val="16"/>
      <w:lang w:val="x-none" w:eastAsia="x-none"/>
    </w:rPr>
  </w:style>
  <w:style w:type="character" w:customStyle="1" w:styleId="a4">
    <w:name w:val="Текст выноски Знак"/>
    <w:link w:val="a3"/>
    <w:uiPriority w:val="99"/>
    <w:semiHidden/>
    <w:rsid w:val="000105B5"/>
    <w:rPr>
      <w:rFonts w:ascii="Tahoma" w:eastAsia="Times New Roman" w:hAnsi="Tahoma" w:cs="Tahoma"/>
      <w:sz w:val="16"/>
      <w:szCs w:val="16"/>
    </w:rPr>
  </w:style>
  <w:style w:type="character" w:customStyle="1" w:styleId="nobr">
    <w:name w:val="nobr"/>
    <w:basedOn w:val="a0"/>
    <w:rsid w:val="00D44E13"/>
  </w:style>
  <w:style w:type="character" w:styleId="a5">
    <w:name w:val="Hyperlink"/>
    <w:uiPriority w:val="99"/>
    <w:semiHidden/>
    <w:unhideWhenUsed/>
    <w:rsid w:val="00560C45"/>
    <w:rPr>
      <w:color w:val="0000FF"/>
      <w:u w:val="single"/>
    </w:rPr>
  </w:style>
  <w:style w:type="table" w:styleId="a6">
    <w:name w:val="Table Grid"/>
    <w:basedOn w:val="a1"/>
    <w:uiPriority w:val="59"/>
    <w:rsid w:val="005605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CD6070"/>
    <w:pPr>
      <w:tabs>
        <w:tab w:val="center" w:pos="4677"/>
        <w:tab w:val="right" w:pos="9355"/>
      </w:tabs>
    </w:pPr>
  </w:style>
  <w:style w:type="character" w:customStyle="1" w:styleId="a8">
    <w:name w:val="Верхний колонтитул Знак"/>
    <w:link w:val="a7"/>
    <w:uiPriority w:val="99"/>
    <w:rsid w:val="00CD6070"/>
    <w:rPr>
      <w:rFonts w:ascii="Times New Roman" w:eastAsia="Times New Roman" w:hAnsi="Times New Roman"/>
      <w:sz w:val="28"/>
    </w:rPr>
  </w:style>
  <w:style w:type="paragraph" w:styleId="a9">
    <w:name w:val="footer"/>
    <w:basedOn w:val="a"/>
    <w:link w:val="aa"/>
    <w:uiPriority w:val="99"/>
    <w:unhideWhenUsed/>
    <w:rsid w:val="00CD6070"/>
    <w:pPr>
      <w:tabs>
        <w:tab w:val="center" w:pos="4677"/>
        <w:tab w:val="right" w:pos="9355"/>
      </w:tabs>
    </w:pPr>
  </w:style>
  <w:style w:type="character" w:customStyle="1" w:styleId="aa">
    <w:name w:val="Нижний колонтитул Знак"/>
    <w:link w:val="a9"/>
    <w:uiPriority w:val="99"/>
    <w:rsid w:val="00CD6070"/>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6135">
      <w:bodyDiv w:val="1"/>
      <w:marLeft w:val="0"/>
      <w:marRight w:val="0"/>
      <w:marTop w:val="0"/>
      <w:marBottom w:val="0"/>
      <w:divBdr>
        <w:top w:val="none" w:sz="0" w:space="0" w:color="auto"/>
        <w:left w:val="none" w:sz="0" w:space="0" w:color="auto"/>
        <w:bottom w:val="none" w:sz="0" w:space="0" w:color="auto"/>
        <w:right w:val="none" w:sz="0" w:space="0" w:color="auto"/>
      </w:divBdr>
    </w:div>
    <w:div w:id="510535592">
      <w:bodyDiv w:val="1"/>
      <w:marLeft w:val="0"/>
      <w:marRight w:val="0"/>
      <w:marTop w:val="0"/>
      <w:marBottom w:val="0"/>
      <w:divBdr>
        <w:top w:val="none" w:sz="0" w:space="0" w:color="auto"/>
        <w:left w:val="none" w:sz="0" w:space="0" w:color="auto"/>
        <w:bottom w:val="none" w:sz="0" w:space="0" w:color="auto"/>
        <w:right w:val="none" w:sz="0" w:space="0" w:color="auto"/>
      </w:divBdr>
    </w:div>
    <w:div w:id="750808093">
      <w:bodyDiv w:val="1"/>
      <w:marLeft w:val="0"/>
      <w:marRight w:val="0"/>
      <w:marTop w:val="0"/>
      <w:marBottom w:val="0"/>
      <w:divBdr>
        <w:top w:val="none" w:sz="0" w:space="0" w:color="auto"/>
        <w:left w:val="none" w:sz="0" w:space="0" w:color="auto"/>
        <w:bottom w:val="none" w:sz="0" w:space="0" w:color="auto"/>
        <w:right w:val="none" w:sz="0" w:space="0" w:color="auto"/>
      </w:divBdr>
    </w:div>
    <w:div w:id="1309172117">
      <w:bodyDiv w:val="1"/>
      <w:marLeft w:val="0"/>
      <w:marRight w:val="0"/>
      <w:marTop w:val="0"/>
      <w:marBottom w:val="0"/>
      <w:divBdr>
        <w:top w:val="none" w:sz="0" w:space="0" w:color="auto"/>
        <w:left w:val="none" w:sz="0" w:space="0" w:color="auto"/>
        <w:bottom w:val="none" w:sz="0" w:space="0" w:color="auto"/>
        <w:right w:val="none" w:sz="0" w:space="0" w:color="auto"/>
      </w:divBdr>
      <w:divsChild>
        <w:div w:id="413404586">
          <w:marLeft w:val="0"/>
          <w:marRight w:val="0"/>
          <w:marTop w:val="0"/>
          <w:marBottom w:val="0"/>
          <w:divBdr>
            <w:top w:val="none" w:sz="0" w:space="0" w:color="auto"/>
            <w:left w:val="none" w:sz="0" w:space="0" w:color="auto"/>
            <w:bottom w:val="none" w:sz="0" w:space="0" w:color="auto"/>
            <w:right w:val="none" w:sz="0" w:space="0" w:color="auto"/>
          </w:divBdr>
          <w:divsChild>
            <w:div w:id="17442530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97858190">
      <w:bodyDiv w:val="1"/>
      <w:marLeft w:val="0"/>
      <w:marRight w:val="0"/>
      <w:marTop w:val="0"/>
      <w:marBottom w:val="0"/>
      <w:divBdr>
        <w:top w:val="none" w:sz="0" w:space="0" w:color="auto"/>
        <w:left w:val="none" w:sz="0" w:space="0" w:color="auto"/>
        <w:bottom w:val="none" w:sz="0" w:space="0" w:color="auto"/>
        <w:right w:val="none" w:sz="0" w:space="0" w:color="auto"/>
      </w:divBdr>
    </w:div>
    <w:div w:id="1708598578">
      <w:bodyDiv w:val="1"/>
      <w:marLeft w:val="0"/>
      <w:marRight w:val="0"/>
      <w:marTop w:val="0"/>
      <w:marBottom w:val="0"/>
      <w:divBdr>
        <w:top w:val="none" w:sz="0" w:space="0" w:color="auto"/>
        <w:left w:val="none" w:sz="0" w:space="0" w:color="auto"/>
        <w:bottom w:val="none" w:sz="0" w:space="0" w:color="auto"/>
        <w:right w:val="none" w:sz="0" w:space="0" w:color="auto"/>
      </w:divBdr>
    </w:div>
    <w:div w:id="1892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72/3b2bfc9ba37389876c7ebed1808b574d176d4b88/" TargetMode="External"/><Relationship Id="rId13" Type="http://schemas.openxmlformats.org/officeDocument/2006/relationships/hyperlink" Target="http://www.consultant.ru/document/cons_doc_LAW_357172/7cb66e0f239f00b0e1d59f167cd46beb2182e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7118/adbc49aaab552c55cb040636a29a905441cbe9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4558/f37831cb86dea1959749e24d246234941eca66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172/d3af5368102e4a218a276fe273b6edb6ce1cbfb4/" TargetMode="External"/><Relationship Id="rId5" Type="http://schemas.openxmlformats.org/officeDocument/2006/relationships/webSettings" Target="webSettings.xml"/><Relationship Id="rId15" Type="http://schemas.openxmlformats.org/officeDocument/2006/relationships/hyperlink" Target="http://www.consultant.ru/document/cons_doc_LAW_354558/7705ea248eb2ec0cf267513902ed8f43cc104c97/" TargetMode="External"/><Relationship Id="rId10" Type="http://schemas.openxmlformats.org/officeDocument/2006/relationships/hyperlink" Target="http://www.consultant.ru/document/cons_doc_LAW_357172/3b2bfc9ba37389876c7ebed1808b574d176d4b88/" TargetMode="External"/><Relationship Id="rId4" Type="http://schemas.openxmlformats.org/officeDocument/2006/relationships/settings" Target="settings.xml"/><Relationship Id="rId9" Type="http://schemas.openxmlformats.org/officeDocument/2006/relationships/hyperlink" Target="http://www.consultant.ru/document/cons_doc_LAW_357172/d3af5368102e4a218a276fe273b6edb6ce1cbfb4/" TargetMode="External"/><Relationship Id="rId14" Type="http://schemas.openxmlformats.org/officeDocument/2006/relationships/hyperlink" Target="http://www.consultant.ru/document/cons_doc_LAW_357118/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2533-3A0D-4724-8E4C-D6D4A682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13842</CharactersWithSpaces>
  <SharedDoc>false</SharedDoc>
  <HLinks>
    <vt:vector size="54" baseType="variant">
      <vt:variant>
        <vt:i4>6422598</vt:i4>
      </vt:variant>
      <vt:variant>
        <vt:i4>24</vt:i4>
      </vt:variant>
      <vt:variant>
        <vt:i4>0</vt:i4>
      </vt:variant>
      <vt:variant>
        <vt:i4>5</vt:i4>
      </vt:variant>
      <vt:variant>
        <vt:lpwstr>http://www.consultant.ru/document/cons_doc_LAW_354558/f37831cb86dea1959749e24d246234941eca66cd/</vt:lpwstr>
      </vt:variant>
      <vt:variant>
        <vt:lpwstr>dst100138</vt:lpwstr>
      </vt:variant>
      <vt:variant>
        <vt:i4>7012379</vt:i4>
      </vt:variant>
      <vt:variant>
        <vt:i4>21</vt:i4>
      </vt:variant>
      <vt:variant>
        <vt:i4>0</vt:i4>
      </vt:variant>
      <vt:variant>
        <vt:i4>5</vt:i4>
      </vt:variant>
      <vt:variant>
        <vt:lpwstr>http://www.consultant.ru/document/cons_doc_LAW_354558/7705ea248eb2ec0cf267513902ed8f43cc104c97/</vt:lpwstr>
      </vt:variant>
      <vt:variant>
        <vt:lpwstr>dst100346</vt:lpwstr>
      </vt:variant>
      <vt:variant>
        <vt:i4>5767201</vt:i4>
      </vt:variant>
      <vt:variant>
        <vt:i4>18</vt:i4>
      </vt:variant>
      <vt:variant>
        <vt:i4>0</vt:i4>
      </vt:variant>
      <vt:variant>
        <vt:i4>5</vt:i4>
      </vt:variant>
      <vt:variant>
        <vt:lpwstr>http://www.consultant.ru/document/cons_doc_LAW_357118/adbc49aaab552c55cb040636a29a905441cbe915/</vt:lpwstr>
      </vt:variant>
      <vt:variant>
        <vt:lpwstr>dst1095</vt:lpwstr>
      </vt:variant>
      <vt:variant>
        <vt:i4>786471</vt:i4>
      </vt:variant>
      <vt:variant>
        <vt:i4>15</vt:i4>
      </vt:variant>
      <vt:variant>
        <vt:i4>0</vt:i4>
      </vt:variant>
      <vt:variant>
        <vt:i4>5</vt:i4>
      </vt:variant>
      <vt:variant>
        <vt:lpwstr>http://www.consultant.ru/document/cons_doc_LAW_357172/7cb66e0f239f00b0e1d59f167cd46beb2182ece1/</vt:lpwstr>
      </vt:variant>
      <vt:variant>
        <vt:lpwstr>dst2798</vt:lpwstr>
      </vt:variant>
      <vt:variant>
        <vt:i4>5767201</vt:i4>
      </vt:variant>
      <vt:variant>
        <vt:i4>12</vt:i4>
      </vt:variant>
      <vt:variant>
        <vt:i4>0</vt:i4>
      </vt:variant>
      <vt:variant>
        <vt:i4>5</vt:i4>
      </vt:variant>
      <vt:variant>
        <vt:lpwstr>http://www.consultant.ru/document/cons_doc_LAW_357118/adbc49aaab552c55cb040636a29a905441cbe915/</vt:lpwstr>
      </vt:variant>
      <vt:variant>
        <vt:lpwstr>dst1095</vt:lpwstr>
      </vt:variant>
      <vt:variant>
        <vt:i4>655479</vt:i4>
      </vt:variant>
      <vt:variant>
        <vt:i4>9</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6</vt:i4>
      </vt:variant>
      <vt:variant>
        <vt:i4>0</vt:i4>
      </vt:variant>
      <vt:variant>
        <vt:i4>5</vt:i4>
      </vt:variant>
      <vt:variant>
        <vt:lpwstr>http://www.consultant.ru/document/cons_doc_LAW_357172/3b2bfc9ba37389876c7ebed1808b574d176d4b88/</vt:lpwstr>
      </vt:variant>
      <vt:variant>
        <vt:lpwstr>dst1523</vt:lpwstr>
      </vt:variant>
      <vt:variant>
        <vt:i4>655479</vt:i4>
      </vt:variant>
      <vt:variant>
        <vt:i4>3</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0</vt:i4>
      </vt:variant>
      <vt:variant>
        <vt:i4>0</vt:i4>
      </vt:variant>
      <vt:variant>
        <vt:i4>5</vt:i4>
      </vt:variant>
      <vt:variant>
        <vt:lpwstr>http://www.consultant.ru/document/cons_doc_LAW_357172/3b2bfc9ba37389876c7ebed1808b574d176d4b88/</vt:lpwstr>
      </vt:variant>
      <vt:variant>
        <vt:lpwstr>dst1523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26</cp:revision>
  <cp:lastPrinted>2022-12-06T09:50:00Z</cp:lastPrinted>
  <dcterms:created xsi:type="dcterms:W3CDTF">2020-10-27T06:29:00Z</dcterms:created>
  <dcterms:modified xsi:type="dcterms:W3CDTF">2022-12-06T09:52:00Z</dcterms:modified>
</cp:coreProperties>
</file>