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 Самарской области состоится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жегодное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бизнес-событие «Форум без границ»</w:t>
      </w:r>
    </w:p>
    <w:p w:rsidR="00E02C48" w:rsidRDefault="00E02C4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6 по 14 декабря центр «Мой бизнес» проведет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бизнес-мероприятие 2021 года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«Форум без границ» для предпринимателей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Самарской области.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Организаторами масштабного мероприятия выступают министерство экономического развития и инвестиций Самарской области и региональный центр «Мой бизнес».</w:t>
      </w:r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Несмотря на ограничения, связанные, в первую очередь, с непростой эпидемиологической ситуацией в мире, л</w:t>
      </w:r>
      <w:r>
        <w:rPr>
          <w:rFonts w:ascii="Times New Roman" w:eastAsia="Times New Roman" w:hAnsi="Times New Roman" w:cs="Times New Roman"/>
          <w:sz w:val="24"/>
          <w:szCs w:val="24"/>
        </w:rPr>
        <w:t>ейтмотивом 2021 года для бизнеса стала тема их преодоления: поиск альтернативных способов взаимодействия с аудиторией и потребителями, диверсификация деятельности в новых реалиях, разработка механизмов взаимодействия с партнерами и государственными органам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для дальнейшего развития предприятий и формирования устойчивой деловой среды. </w:t>
      </w:r>
      <w:proofErr w:type="gramEnd"/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Подвести итоги работы в 2021 году, сделать выводы, а также обсудить прогнозы и планы на предстоящий 2022 год смогут участники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регионального «Форума без границ». Традиционно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роприятие станет площадкой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активного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нетворкинга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коллегами, клиентами, партнерами по бизнесу и представителями органов власти.</w:t>
      </w:r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Итоговое бизнес-событие 2021 года пройдет в гибридном формате, то есть объединит в себе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режимы работы секци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и панельных дискуссий. Еще одной особенностью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деловой программы станет то, что мероприятия пройдут одновременно в 6-ти городах Самарской области. А значит, предпринимателям, которые развивают свое дело в отдаленных районах и городских округах региона,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дет гораздо проще принять участие в «Форуме без границ»!</w:t>
      </w:r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рганизаторы форума по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дготовили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новые - интерактивные - форматы мероприятий: деловые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public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talk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многое другое. Гостей ждет насыщенная по тематике программа: глобальные тренды, туризм и 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vel-маркетинг, финансы, экспорт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самозанятость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креативные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кластеры.</w:t>
      </w:r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качестве спикеров на форум приглашены федеральные и региональные эксперты, эффективно применяющие инновационные инструменты в предпринимательстве и смежных областях. Они поделятся с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стниками своими наработками, проведут мастер-классы и помогут прокачать наиболее актуальные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сегодняшних реалиях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бизнес-компетенции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Кроме того, для самых активных гостей форума организаторы предусмотрели множество сюрпризов и полезных призов. Например,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среди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участников-самозанятых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будет разыграна одна из востребованных услуг от центра «Мой бизнес» - «Бизнес-кейс 2.0». А каждый подключившийся к форуму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получит в подарок полезную книгу по предпринимательству. </w:t>
      </w:r>
    </w:p>
    <w:p w:rsidR="00E02C48" w:rsidRDefault="008716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знать подробную программу и присоединиться к главному региональному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бизнес-событию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2021 года «Форум без границ»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 ссылке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forum.mybiz63.ru.</w:t>
      </w:r>
    </w:p>
    <w:sectPr w:rsidR="00E02C48" w:rsidSect="00E02C4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02C48"/>
    <w:rsid w:val="00871623"/>
    <w:rsid w:val="00E0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8"/>
  </w:style>
  <w:style w:type="paragraph" w:styleId="1">
    <w:name w:val="heading 1"/>
    <w:basedOn w:val="normal"/>
    <w:next w:val="normal"/>
    <w:rsid w:val="00E02C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02C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02C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02C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02C4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02C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2C48"/>
  </w:style>
  <w:style w:type="table" w:customStyle="1" w:styleId="TableNormal">
    <w:name w:val="Table Normal"/>
    <w:rsid w:val="00E02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2C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01712"/>
    <w:pPr>
      <w:ind w:left="720"/>
      <w:contextualSpacing/>
    </w:pPr>
  </w:style>
  <w:style w:type="paragraph" w:styleId="a5">
    <w:name w:val="Subtitle"/>
    <w:basedOn w:val="normal"/>
    <w:next w:val="normal"/>
    <w:rsid w:val="00E02C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wb9Tv9dL2nubHdgNr1/M+IekA==">AMUW2mUZCSvzq0q3ZYmhLnzxQ9+anItvg500zbGLVxvUp7aTzfm9MTP2RLUXveqDCA6KMu8Pg+bawb9uDBSI1NBkys5gTVbzso590P9s6MjpwjB6depTQRcaylmBJGPrVFZwF95bFBX3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Чилингарян</dc:creator>
  <cp:lastModifiedBy>Zezina</cp:lastModifiedBy>
  <cp:revision>2</cp:revision>
  <dcterms:created xsi:type="dcterms:W3CDTF">2021-11-26T09:20:00Z</dcterms:created>
  <dcterms:modified xsi:type="dcterms:W3CDTF">2021-11-26T09:20:00Z</dcterms:modified>
</cp:coreProperties>
</file>