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8A6237" w:rsidRPr="008A6237" w:rsidTr="00BF244E">
        <w:trPr>
          <w:trHeight w:val="2340"/>
        </w:trPr>
        <w:tc>
          <w:tcPr>
            <w:tcW w:w="4734" w:type="dxa"/>
            <w:gridSpan w:val="5"/>
          </w:tcPr>
          <w:p w:rsidR="008A6237" w:rsidRPr="008A6237" w:rsidRDefault="008A6237" w:rsidP="008A62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A6237">
              <w:rPr>
                <w:rFonts w:ascii="Times New Roman" w:hAnsi="Times New Roman"/>
                <w:sz w:val="18"/>
                <w:szCs w:val="20"/>
              </w:rPr>
              <w:t>Российская Федерация</w:t>
            </w:r>
          </w:p>
          <w:p w:rsidR="008A6237" w:rsidRPr="008A6237" w:rsidRDefault="008A6237" w:rsidP="008A62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A6237">
              <w:rPr>
                <w:rFonts w:ascii="Times New Roman" w:hAnsi="Times New Roman"/>
                <w:sz w:val="18"/>
                <w:szCs w:val="20"/>
              </w:rPr>
              <w:t>Самарская область</w:t>
            </w:r>
          </w:p>
          <w:p w:rsidR="008A6237" w:rsidRPr="008A6237" w:rsidRDefault="008A6237" w:rsidP="008A6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  <w:p w:rsidR="008A6237" w:rsidRPr="008A6237" w:rsidRDefault="008A6237" w:rsidP="008A623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A6237">
              <w:rPr>
                <w:rFonts w:ascii="Times New Roman" w:hAnsi="Times New Roman"/>
                <w:szCs w:val="20"/>
              </w:rPr>
              <w:t>АДМИНИСТРАЦИЯ</w:t>
            </w:r>
          </w:p>
          <w:p w:rsidR="008A6237" w:rsidRPr="008A6237" w:rsidRDefault="008A6237" w:rsidP="008A6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8A6237">
              <w:rPr>
                <w:rFonts w:ascii="Times New Roman" w:hAnsi="Times New Roman"/>
                <w:szCs w:val="20"/>
              </w:rPr>
              <w:t>городского округа Кинель</w:t>
            </w:r>
          </w:p>
          <w:p w:rsidR="008A6237" w:rsidRPr="008A6237" w:rsidRDefault="008A6237" w:rsidP="008A62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8A6237" w:rsidRPr="008A6237" w:rsidRDefault="008A6237" w:rsidP="008A62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8A6237" w:rsidRPr="008A6237" w:rsidRDefault="008A6237" w:rsidP="008A623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32"/>
                <w:szCs w:val="20"/>
              </w:rPr>
            </w:pPr>
            <w:r w:rsidRPr="008A6237">
              <w:rPr>
                <w:rFonts w:ascii="Times New Roman" w:hAnsi="Times New Roman"/>
                <w:b/>
                <w:sz w:val="32"/>
                <w:szCs w:val="20"/>
              </w:rPr>
              <w:t>ПОСТАНОВЛЕНИЕ</w:t>
            </w:r>
          </w:p>
          <w:p w:rsidR="008A6237" w:rsidRPr="008A6237" w:rsidRDefault="008A6237" w:rsidP="008A6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8A6237" w:rsidRPr="008A6237" w:rsidRDefault="00C032E3" w:rsidP="008A6237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C032E3">
              <w:rPr>
                <w:rFonts w:ascii="Times New Roman" w:hAnsi="Times New Roman"/>
                <w:sz w:val="32"/>
                <w:szCs w:val="32"/>
              </w:rPr>
              <w:t>ПРОЕКТ</w:t>
            </w:r>
          </w:p>
        </w:tc>
      </w:tr>
      <w:tr w:rsidR="008A6237" w:rsidRPr="008A6237" w:rsidTr="00BF244E">
        <w:trPr>
          <w:trHeight w:val="345"/>
        </w:trPr>
        <w:tc>
          <w:tcPr>
            <w:tcW w:w="907" w:type="dxa"/>
            <w:vAlign w:val="bottom"/>
          </w:tcPr>
          <w:p w:rsidR="008A6237" w:rsidRPr="008A6237" w:rsidRDefault="008A6237" w:rsidP="008A623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6237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A6237" w:rsidRPr="008A6237" w:rsidRDefault="008A6237" w:rsidP="008A62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8A6237" w:rsidRPr="008A6237" w:rsidRDefault="008A6237" w:rsidP="008A623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623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8A6237" w:rsidRPr="008A6237" w:rsidRDefault="008A6237" w:rsidP="008A62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8A6237" w:rsidRPr="008A6237" w:rsidRDefault="008A6237" w:rsidP="008A62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8A6237" w:rsidRPr="008A6237" w:rsidRDefault="008A6237" w:rsidP="008A623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237" w:rsidRPr="008A6237" w:rsidTr="00BF244E">
        <w:trPr>
          <w:trHeight w:val="365"/>
        </w:trPr>
        <w:tc>
          <w:tcPr>
            <w:tcW w:w="4734" w:type="dxa"/>
            <w:gridSpan w:val="5"/>
          </w:tcPr>
          <w:p w:rsidR="008A6237" w:rsidRPr="008A6237" w:rsidRDefault="008A6237" w:rsidP="008A623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8A6237" w:rsidRPr="008A6237" w:rsidRDefault="008A6237" w:rsidP="008A6237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8A6237" w:rsidRPr="008A6237" w:rsidTr="00BF244E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8A6237" w:rsidRPr="008A6237" w:rsidRDefault="008A6237" w:rsidP="008A62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A6237">
              <w:rPr>
                <w:rFonts w:ascii="Times New Roman" w:hAnsi="Times New Roman"/>
                <w:sz w:val="28"/>
              </w:rPr>
              <w:t>Об утверждении отчета об исполнении муниципальной программы городского округа Кинель Самарской области «Улучшение условий и охраны труда в городском округе Кинель Самарской области на 2022-2024 годы» за 2024 год,</w:t>
            </w:r>
            <w:r w:rsidRPr="008A62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237">
              <w:rPr>
                <w:rFonts w:ascii="Times New Roman" w:hAnsi="Times New Roman"/>
                <w:sz w:val="28"/>
              </w:rPr>
              <w:t>утверждена постановлением администрации городского округа Кинель Самарской области от 03.12.2021. №3454 (в редакции от 14 февраля 2024 г. № 398)</w:t>
            </w:r>
          </w:p>
        </w:tc>
      </w:tr>
    </w:tbl>
    <w:p w:rsidR="008A6237" w:rsidRPr="008A6237" w:rsidRDefault="008A6237" w:rsidP="008A623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A6237" w:rsidRPr="008A6237" w:rsidRDefault="008A6237" w:rsidP="008A623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6237">
        <w:rPr>
          <w:rFonts w:ascii="Times New Roman" w:hAnsi="Times New Roman"/>
          <w:sz w:val="28"/>
          <w:szCs w:val="28"/>
        </w:rPr>
        <w:t>В соответствии с постановлением администрации городского округа Кинель Самарской области от 7 марта 2014г. № 710 «</w:t>
      </w:r>
      <w:r w:rsidRPr="008A6237">
        <w:rPr>
          <w:rFonts w:ascii="Times New Roman" w:hAnsi="Times New Roman"/>
          <w:sz w:val="28"/>
        </w:rPr>
        <w:t>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</w:t>
      </w:r>
      <w:r w:rsidRPr="008A6237">
        <w:rPr>
          <w:rFonts w:ascii="Times New Roman" w:hAnsi="Times New Roman"/>
          <w:sz w:val="28"/>
          <w:szCs w:val="28"/>
        </w:rPr>
        <w:t>»</w:t>
      </w:r>
    </w:p>
    <w:p w:rsidR="008A6237" w:rsidRPr="008A6237" w:rsidRDefault="008A6237" w:rsidP="008A6237">
      <w:pPr>
        <w:tabs>
          <w:tab w:val="left" w:pos="6804"/>
        </w:tabs>
        <w:suppressAutoHyphens/>
        <w:spacing w:after="0" w:line="360" w:lineRule="auto"/>
        <w:ind w:firstLine="567"/>
        <w:jc w:val="center"/>
        <w:rPr>
          <w:rFonts w:ascii="Times New Roman" w:hAnsi="Times New Roman"/>
          <w:caps/>
          <w:spacing w:val="60"/>
          <w:sz w:val="28"/>
          <w:szCs w:val="20"/>
        </w:rPr>
      </w:pPr>
      <w:bookmarkStart w:id="0" w:name="sub_1"/>
      <w:r w:rsidRPr="008A6237">
        <w:rPr>
          <w:rFonts w:ascii="Times New Roman" w:hAnsi="Times New Roman"/>
          <w:caps/>
          <w:spacing w:val="60"/>
          <w:sz w:val="28"/>
          <w:szCs w:val="20"/>
        </w:rPr>
        <w:t>Постановляю:</w:t>
      </w:r>
    </w:p>
    <w:p w:rsidR="008A6237" w:rsidRPr="008A6237" w:rsidRDefault="008A6237" w:rsidP="008A6237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6237">
        <w:rPr>
          <w:rFonts w:ascii="Times New Roman" w:hAnsi="Times New Roman"/>
          <w:sz w:val="28"/>
          <w:szCs w:val="28"/>
        </w:rPr>
        <w:t>Утвердить отчет об исполнении муниципальной программы городского округа Кинель Самарской области «Улучшение условий и охраны труда в городском округе Кинель Самарской области на 2022-2024 годы» за 2024 год, утвержденной постановлением администрации городского округа Кинель Самарской области от 3 декабря 2021 года №3454 согласно Приложению.</w:t>
      </w:r>
    </w:p>
    <w:bookmarkEnd w:id="0"/>
    <w:p w:rsidR="008A6237" w:rsidRPr="008A6237" w:rsidRDefault="008A6237" w:rsidP="008A623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237">
        <w:rPr>
          <w:rFonts w:ascii="Times New Roman" w:hAnsi="Times New Roman"/>
          <w:sz w:val="28"/>
          <w:szCs w:val="28"/>
        </w:rPr>
        <w:t>Разместить настоящее постановление в информационно-телекоммуникационной сети «Интернет» на официальном сайте администрации городского округа Кинель Самарской области (Кинельгород.рф) в подразделе «Муниципальные программы и проекты» раздела «Информация».</w:t>
      </w:r>
    </w:p>
    <w:p w:rsidR="008A6237" w:rsidRPr="008A6237" w:rsidRDefault="008A6237" w:rsidP="008A62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A6237" w:rsidRPr="008A6237" w:rsidRDefault="008A6237" w:rsidP="008A62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A6237" w:rsidRPr="008A6237" w:rsidRDefault="008A6237" w:rsidP="008A62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A6237" w:rsidRPr="008A6237" w:rsidRDefault="008A6237" w:rsidP="008A62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A6237" w:rsidRPr="008A6237" w:rsidRDefault="008A6237" w:rsidP="008A62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A6237" w:rsidRPr="008A6237" w:rsidRDefault="008A6237" w:rsidP="008A6237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8A6237">
        <w:rPr>
          <w:rFonts w:ascii="Times New Roman" w:hAnsi="Times New Roman"/>
          <w:sz w:val="28"/>
          <w:szCs w:val="28"/>
        </w:rPr>
        <w:t>Глава городского округа</w:t>
      </w:r>
      <w:r w:rsidRPr="008A6237">
        <w:rPr>
          <w:rFonts w:ascii="Times New Roman" w:hAnsi="Times New Roman"/>
          <w:sz w:val="28"/>
          <w:szCs w:val="28"/>
        </w:rPr>
        <w:tab/>
      </w:r>
      <w:r w:rsidRPr="008A6237">
        <w:rPr>
          <w:rFonts w:ascii="Times New Roman" w:hAnsi="Times New Roman"/>
          <w:sz w:val="28"/>
          <w:szCs w:val="28"/>
        </w:rPr>
        <w:tab/>
      </w:r>
      <w:r w:rsidRPr="008A6237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8A6237">
        <w:rPr>
          <w:rFonts w:ascii="Times New Roman" w:hAnsi="Times New Roman"/>
          <w:sz w:val="28"/>
          <w:szCs w:val="28"/>
        </w:rPr>
        <w:tab/>
        <w:t>В.С. Тимошенко</w:t>
      </w:r>
    </w:p>
    <w:p w:rsidR="008A6237" w:rsidRPr="008A6237" w:rsidRDefault="008A6237" w:rsidP="008A62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A6237" w:rsidRPr="008A6237" w:rsidRDefault="008A6237" w:rsidP="008A62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A6237" w:rsidRPr="008A6237" w:rsidRDefault="008A6237" w:rsidP="008A62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A6237" w:rsidRPr="008A6237" w:rsidRDefault="008A6237" w:rsidP="008A62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A6237" w:rsidRPr="008A6237" w:rsidRDefault="008A6237" w:rsidP="008A62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A6237" w:rsidRPr="008A6237" w:rsidRDefault="008A6237" w:rsidP="008A62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A6237" w:rsidRPr="008A6237" w:rsidRDefault="008A6237" w:rsidP="008A62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A6237" w:rsidRPr="008A6237" w:rsidRDefault="008A6237" w:rsidP="008A62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A6237" w:rsidRPr="008A6237" w:rsidRDefault="008A6237" w:rsidP="008A62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A6237" w:rsidRPr="008A6237" w:rsidRDefault="008A6237" w:rsidP="008A62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A6237" w:rsidRPr="008A6237" w:rsidRDefault="008A6237" w:rsidP="008A62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A6237" w:rsidRPr="008A6237" w:rsidRDefault="008A6237" w:rsidP="008A62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A6237" w:rsidRPr="008A6237" w:rsidRDefault="008A6237" w:rsidP="008A62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A6237" w:rsidRPr="008A6237" w:rsidRDefault="008A6237" w:rsidP="008A62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A6237" w:rsidRPr="008A6237" w:rsidRDefault="008A6237" w:rsidP="008A62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A6237" w:rsidRPr="008A6237" w:rsidRDefault="008A6237" w:rsidP="008A62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A6237" w:rsidRPr="008A6237" w:rsidRDefault="008A6237" w:rsidP="008A62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A6237" w:rsidRPr="008A6237" w:rsidRDefault="008A6237" w:rsidP="008A62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A6237" w:rsidRPr="008A6237" w:rsidRDefault="008A6237" w:rsidP="008A62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A6237" w:rsidRPr="008A6237" w:rsidRDefault="008A6237" w:rsidP="008A62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A6237" w:rsidRPr="008A6237" w:rsidRDefault="008A6237" w:rsidP="008A62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A6237" w:rsidRPr="008A6237" w:rsidRDefault="008A6237" w:rsidP="008A62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A6237" w:rsidRPr="008A6237" w:rsidRDefault="008A6237" w:rsidP="008A62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A6237" w:rsidRPr="008A6237" w:rsidRDefault="008A6237" w:rsidP="008A62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A6237" w:rsidRPr="008A6237" w:rsidRDefault="008A6237" w:rsidP="008A62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A6237" w:rsidRPr="008A6237" w:rsidRDefault="008A6237" w:rsidP="008A62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A6237" w:rsidRPr="008A6237" w:rsidRDefault="008A6237" w:rsidP="008A62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A6237" w:rsidRPr="008A6237" w:rsidRDefault="008A6237" w:rsidP="008A62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C032E3" w:rsidRPr="008A6237" w:rsidRDefault="00C032E3" w:rsidP="008A62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bookmarkStart w:id="1" w:name="_GoBack"/>
      <w:bookmarkEnd w:id="1"/>
    </w:p>
    <w:p w:rsidR="008A6237" w:rsidRPr="008A6237" w:rsidRDefault="008A6237" w:rsidP="008A62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A6237" w:rsidRPr="008A6237" w:rsidRDefault="008A6237" w:rsidP="008A623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A6237">
        <w:rPr>
          <w:rFonts w:ascii="Times New Roman" w:hAnsi="Times New Roman"/>
          <w:sz w:val="28"/>
          <w:szCs w:val="24"/>
        </w:rPr>
        <w:t>Машкина Е.В. 21848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E91D45" w:rsidRPr="00E07F9D" w:rsidTr="001622FA">
        <w:tc>
          <w:tcPr>
            <w:tcW w:w="4644" w:type="dxa"/>
          </w:tcPr>
          <w:p w:rsidR="00E91D45" w:rsidRPr="00E07F9D" w:rsidRDefault="00E91D45" w:rsidP="0016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415A67" w:rsidRPr="00E07F9D" w:rsidRDefault="00415A67" w:rsidP="00AD70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07F9D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AD7075" w:rsidRPr="00E07F9D" w:rsidRDefault="00415A67" w:rsidP="00AD70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07F9D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 w:rsidR="00AD7075" w:rsidRPr="00E07F9D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AD7075" w:rsidRPr="00E07F9D" w:rsidRDefault="00AD7075" w:rsidP="00AD70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07F9D">
              <w:rPr>
                <w:rFonts w:ascii="Times New Roman" w:hAnsi="Times New Roman"/>
                <w:sz w:val="28"/>
                <w:szCs w:val="28"/>
              </w:rPr>
              <w:t>городского округа Кинель Самарской области</w:t>
            </w:r>
          </w:p>
          <w:p w:rsidR="00AD7075" w:rsidRPr="00E07F9D" w:rsidRDefault="00AD7075" w:rsidP="00AD707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07F9D">
              <w:rPr>
                <w:rFonts w:ascii="Times New Roman" w:hAnsi="Times New Roman"/>
                <w:sz w:val="28"/>
                <w:szCs w:val="28"/>
              </w:rPr>
              <w:t>от_______________ № _________</w:t>
            </w:r>
          </w:p>
          <w:p w:rsidR="00E91D45" w:rsidRPr="00E07F9D" w:rsidRDefault="00E91D45" w:rsidP="00F25F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7075" w:rsidRPr="00E07F9D" w:rsidRDefault="00AD7075" w:rsidP="00AD7075">
      <w:pPr>
        <w:jc w:val="center"/>
        <w:rPr>
          <w:rFonts w:ascii="Times New Roman" w:hAnsi="Times New Roman"/>
          <w:b/>
          <w:sz w:val="28"/>
          <w:szCs w:val="28"/>
        </w:rPr>
      </w:pPr>
      <w:r w:rsidRPr="00E07F9D">
        <w:rPr>
          <w:rFonts w:ascii="Times New Roman" w:hAnsi="Times New Roman"/>
          <w:b/>
          <w:sz w:val="28"/>
          <w:szCs w:val="28"/>
        </w:rPr>
        <w:t>ОТЧЕТ</w:t>
      </w:r>
    </w:p>
    <w:p w:rsidR="00E91D45" w:rsidRPr="00E07F9D" w:rsidRDefault="00E91D45" w:rsidP="00B1632F">
      <w:pPr>
        <w:jc w:val="center"/>
        <w:rPr>
          <w:rFonts w:ascii="Times New Roman" w:hAnsi="Times New Roman"/>
          <w:b/>
          <w:sz w:val="28"/>
          <w:szCs w:val="28"/>
        </w:rPr>
      </w:pPr>
      <w:r w:rsidRPr="00E07F9D">
        <w:rPr>
          <w:rFonts w:ascii="Times New Roman" w:hAnsi="Times New Roman"/>
          <w:b/>
          <w:sz w:val="28"/>
          <w:szCs w:val="28"/>
        </w:rPr>
        <w:t>об исполнении муниципальной программы городского округа Кинель Самарской области «</w:t>
      </w:r>
      <w:r w:rsidR="00B1632F" w:rsidRPr="00E07F9D">
        <w:rPr>
          <w:rFonts w:ascii="Times New Roman" w:hAnsi="Times New Roman"/>
          <w:b/>
          <w:sz w:val="28"/>
          <w:szCs w:val="28"/>
        </w:rPr>
        <w:t xml:space="preserve">Улучшение условий и охраны труда в городском округе Кинель </w:t>
      </w:r>
      <w:r w:rsidR="00535568" w:rsidRPr="00E07F9D">
        <w:rPr>
          <w:rFonts w:ascii="Times New Roman" w:hAnsi="Times New Roman"/>
          <w:b/>
          <w:sz w:val="28"/>
          <w:szCs w:val="28"/>
        </w:rPr>
        <w:t>Самарской области на 2022</w:t>
      </w:r>
      <w:r w:rsidR="00B1632F" w:rsidRPr="00E07F9D">
        <w:rPr>
          <w:rFonts w:ascii="Times New Roman" w:hAnsi="Times New Roman"/>
          <w:b/>
          <w:sz w:val="28"/>
          <w:szCs w:val="28"/>
        </w:rPr>
        <w:t xml:space="preserve"> -202</w:t>
      </w:r>
      <w:r w:rsidR="00535568" w:rsidRPr="00E07F9D">
        <w:rPr>
          <w:rFonts w:ascii="Times New Roman" w:hAnsi="Times New Roman"/>
          <w:b/>
          <w:sz w:val="28"/>
          <w:szCs w:val="28"/>
        </w:rPr>
        <w:t>4</w:t>
      </w:r>
      <w:r w:rsidR="00B1632F" w:rsidRPr="00E07F9D">
        <w:rPr>
          <w:rFonts w:ascii="Times New Roman" w:hAnsi="Times New Roman"/>
          <w:b/>
          <w:sz w:val="28"/>
          <w:szCs w:val="28"/>
        </w:rPr>
        <w:t xml:space="preserve"> годы</w:t>
      </w:r>
      <w:r w:rsidRPr="00E07F9D">
        <w:rPr>
          <w:rFonts w:ascii="Times New Roman" w:hAnsi="Times New Roman"/>
          <w:b/>
          <w:sz w:val="28"/>
          <w:szCs w:val="28"/>
        </w:rPr>
        <w:t>»</w:t>
      </w:r>
      <w:r w:rsidR="00207788" w:rsidRPr="00E07F9D">
        <w:rPr>
          <w:rFonts w:ascii="Times New Roman" w:hAnsi="Times New Roman"/>
          <w:b/>
          <w:sz w:val="28"/>
          <w:szCs w:val="28"/>
        </w:rPr>
        <w:t>, за 202</w:t>
      </w:r>
      <w:r w:rsidR="00123E33" w:rsidRPr="00E07F9D">
        <w:rPr>
          <w:rFonts w:ascii="Times New Roman" w:hAnsi="Times New Roman"/>
          <w:b/>
          <w:sz w:val="28"/>
          <w:szCs w:val="28"/>
        </w:rPr>
        <w:t>4</w:t>
      </w:r>
      <w:r w:rsidR="00207788" w:rsidRPr="00E07F9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E7D78" w:rsidRPr="00E07F9D" w:rsidRDefault="00AD7075" w:rsidP="001828C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7F9D">
        <w:rPr>
          <w:rFonts w:ascii="Times New Roman" w:hAnsi="Times New Roman"/>
          <w:b/>
          <w:sz w:val="28"/>
          <w:szCs w:val="28"/>
        </w:rPr>
        <w:t xml:space="preserve">1. </w:t>
      </w:r>
      <w:r w:rsidR="00FE7D78" w:rsidRPr="00E07F9D">
        <w:rPr>
          <w:rFonts w:ascii="Times New Roman" w:hAnsi="Times New Roman"/>
          <w:b/>
          <w:sz w:val="28"/>
          <w:szCs w:val="28"/>
        </w:rPr>
        <w:t>Наимен</w:t>
      </w:r>
      <w:r w:rsidR="00050FEC" w:rsidRPr="00E07F9D">
        <w:rPr>
          <w:rFonts w:ascii="Times New Roman" w:hAnsi="Times New Roman"/>
          <w:b/>
          <w:sz w:val="28"/>
          <w:szCs w:val="28"/>
        </w:rPr>
        <w:t>ование муниципальной программы (</w:t>
      </w:r>
      <w:r w:rsidR="00FE7D78" w:rsidRPr="00E07F9D">
        <w:rPr>
          <w:rFonts w:ascii="Times New Roman" w:hAnsi="Times New Roman"/>
          <w:b/>
          <w:sz w:val="28"/>
          <w:szCs w:val="28"/>
        </w:rPr>
        <w:t xml:space="preserve">подпрограммы, входящей в </w:t>
      </w:r>
      <w:r w:rsidR="00505E5D" w:rsidRPr="00E07F9D">
        <w:rPr>
          <w:rFonts w:ascii="Times New Roman" w:hAnsi="Times New Roman"/>
          <w:b/>
          <w:sz w:val="28"/>
          <w:szCs w:val="28"/>
        </w:rPr>
        <w:t>состав муниципальной программы)</w:t>
      </w:r>
    </w:p>
    <w:p w:rsidR="00E91D45" w:rsidRPr="00E07F9D" w:rsidRDefault="00B1632F" w:rsidP="00B163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F9D">
        <w:rPr>
          <w:rFonts w:ascii="Times New Roman" w:hAnsi="Times New Roman"/>
          <w:sz w:val="28"/>
          <w:szCs w:val="28"/>
        </w:rPr>
        <w:t>Муниципальная программа городского округа Кинель Самарской области «Улучшение условий и охраны труда в городском округе Кинель Самарской области на 20</w:t>
      </w:r>
      <w:r w:rsidR="00535568" w:rsidRPr="00E07F9D">
        <w:rPr>
          <w:rFonts w:ascii="Times New Roman" w:hAnsi="Times New Roman"/>
          <w:sz w:val="28"/>
          <w:szCs w:val="28"/>
        </w:rPr>
        <w:t>22</w:t>
      </w:r>
      <w:r w:rsidRPr="00E07F9D">
        <w:rPr>
          <w:rFonts w:ascii="Times New Roman" w:hAnsi="Times New Roman"/>
          <w:sz w:val="28"/>
          <w:szCs w:val="28"/>
        </w:rPr>
        <w:t>-202</w:t>
      </w:r>
      <w:r w:rsidR="00535568" w:rsidRPr="00E07F9D">
        <w:rPr>
          <w:rFonts w:ascii="Times New Roman" w:hAnsi="Times New Roman"/>
          <w:sz w:val="28"/>
          <w:szCs w:val="28"/>
        </w:rPr>
        <w:t>4</w:t>
      </w:r>
      <w:r w:rsidR="00635ED9" w:rsidRPr="00E07F9D">
        <w:rPr>
          <w:rFonts w:ascii="Times New Roman" w:hAnsi="Times New Roman"/>
          <w:sz w:val="28"/>
          <w:szCs w:val="28"/>
        </w:rPr>
        <w:t xml:space="preserve"> годы»</w:t>
      </w:r>
      <w:r w:rsidR="00415A67" w:rsidRPr="00E07F9D">
        <w:rPr>
          <w:rFonts w:ascii="Times New Roman" w:hAnsi="Times New Roman"/>
          <w:sz w:val="28"/>
          <w:szCs w:val="28"/>
        </w:rPr>
        <w:t xml:space="preserve"> </w:t>
      </w:r>
      <w:r w:rsidR="00635ED9" w:rsidRPr="00E07F9D">
        <w:rPr>
          <w:rFonts w:ascii="Times New Roman" w:hAnsi="Times New Roman"/>
          <w:sz w:val="28"/>
          <w:szCs w:val="28"/>
        </w:rPr>
        <w:t>утверждена постановлением администрации городского округа Кинель Самарской области от 03 декабря 2021 г. № 3454</w:t>
      </w:r>
    </w:p>
    <w:p w:rsidR="00FE7D78" w:rsidRPr="00E07F9D" w:rsidRDefault="00AD7075" w:rsidP="001828C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7F9D">
        <w:rPr>
          <w:rFonts w:ascii="Times New Roman" w:hAnsi="Times New Roman"/>
          <w:b/>
          <w:sz w:val="28"/>
          <w:szCs w:val="28"/>
        </w:rPr>
        <w:t>2.</w:t>
      </w:r>
      <w:r w:rsidR="00FE7D78" w:rsidRPr="00E07F9D">
        <w:rPr>
          <w:rFonts w:ascii="Times New Roman" w:hAnsi="Times New Roman"/>
          <w:b/>
          <w:sz w:val="28"/>
          <w:szCs w:val="28"/>
        </w:rPr>
        <w:t>Цели и задачи муниципальной программы (подпрограммы, входящей в состав муниципальной программы)</w:t>
      </w:r>
    </w:p>
    <w:p w:rsidR="00B1632F" w:rsidRPr="00E07F9D" w:rsidRDefault="00B1632F" w:rsidP="00B163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F9D">
        <w:rPr>
          <w:rFonts w:ascii="Times New Roman" w:hAnsi="Times New Roman"/>
          <w:sz w:val="28"/>
          <w:szCs w:val="28"/>
        </w:rPr>
        <w:t>Основной целью программы является улучшение условий и охраны труда работников организаций, расположенных на территории городского округа Кинель Самарской области.</w:t>
      </w:r>
    </w:p>
    <w:p w:rsidR="00B1632F" w:rsidRPr="00E07F9D" w:rsidRDefault="00B1632F" w:rsidP="00B163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F9D">
        <w:rPr>
          <w:rFonts w:ascii="Times New Roman" w:hAnsi="Times New Roman"/>
          <w:sz w:val="28"/>
          <w:szCs w:val="28"/>
        </w:rPr>
        <w:t>В рамках программы решаются следующие задачи:</w:t>
      </w:r>
    </w:p>
    <w:p w:rsidR="00B1632F" w:rsidRPr="00E07F9D" w:rsidRDefault="00B1632F" w:rsidP="00B163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F9D">
        <w:rPr>
          <w:rFonts w:ascii="Times New Roman" w:hAnsi="Times New Roman"/>
          <w:sz w:val="28"/>
          <w:szCs w:val="28"/>
        </w:rPr>
        <w:t>- Организационно-методическое обеспечение охраны труда;</w:t>
      </w:r>
    </w:p>
    <w:p w:rsidR="00B1632F" w:rsidRPr="00E07F9D" w:rsidRDefault="00B1632F" w:rsidP="00B163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F9D">
        <w:rPr>
          <w:rFonts w:ascii="Times New Roman" w:hAnsi="Times New Roman"/>
          <w:sz w:val="28"/>
          <w:szCs w:val="28"/>
        </w:rPr>
        <w:t>- Информационное обеспечение и пропаганда охраны труда в средствах массовой информации и на официальном сайте администрации городского округа Кинель Самарской области;</w:t>
      </w:r>
    </w:p>
    <w:p w:rsidR="00B1632F" w:rsidRPr="00E07F9D" w:rsidRDefault="00B1632F" w:rsidP="00B163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F9D">
        <w:rPr>
          <w:rFonts w:ascii="Times New Roman" w:hAnsi="Times New Roman"/>
          <w:sz w:val="28"/>
          <w:szCs w:val="28"/>
        </w:rPr>
        <w:t>- Специальная оценка условий труда в бюджетных организациях городского округа Кинель Самарской области</w:t>
      </w:r>
    </w:p>
    <w:p w:rsidR="0048227C" w:rsidRPr="00E07F9D" w:rsidRDefault="0048227C" w:rsidP="00B163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27C" w:rsidRPr="00E07F9D" w:rsidRDefault="0048227C" w:rsidP="00E07F9D">
      <w:pPr>
        <w:pStyle w:val="a3"/>
        <w:spacing w:before="24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07F9D">
        <w:rPr>
          <w:rFonts w:ascii="Times New Roman" w:hAnsi="Times New Roman"/>
          <w:b/>
          <w:sz w:val="28"/>
          <w:szCs w:val="28"/>
        </w:rPr>
        <w:lastRenderedPageBreak/>
        <w:t>3.  Информация об изменениях, внесенных в муниципальную программу</w:t>
      </w:r>
    </w:p>
    <w:p w:rsidR="0048227C" w:rsidRPr="00E07F9D" w:rsidRDefault="0048227C" w:rsidP="004822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F9D">
        <w:rPr>
          <w:rFonts w:ascii="Times New Roman" w:hAnsi="Times New Roman"/>
          <w:sz w:val="28"/>
          <w:szCs w:val="28"/>
        </w:rPr>
        <w:t>Программа утверждена постановлением администрации городского округа Кинель Самарской области от 03 декабря 2021 г. № 3454. Внесены изменения постановлениями администрации городского округа Кинель Самарской области от 19 апреля 2022 г. №1041, от 13 сентября 2022 г. № 2665, от 27 января 2023 г. №195, от 02.02.2024 г. № 299, от 14.02.2024 № 398</w:t>
      </w:r>
    </w:p>
    <w:p w:rsidR="0048227C" w:rsidRPr="00E07F9D" w:rsidRDefault="0048227C" w:rsidP="00E07F9D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07F9D">
        <w:rPr>
          <w:rFonts w:ascii="Times New Roman" w:hAnsi="Times New Roman"/>
          <w:b/>
          <w:sz w:val="28"/>
          <w:szCs w:val="28"/>
        </w:rPr>
        <w:t>4. Оценка результативности и эффективности реализации муниципальной программы</w:t>
      </w:r>
    </w:p>
    <w:p w:rsidR="0048227C" w:rsidRPr="00E07F9D" w:rsidRDefault="0048227C" w:rsidP="004822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7F9D">
        <w:rPr>
          <w:rFonts w:ascii="Times New Roman" w:hAnsi="Times New Roman"/>
          <w:b/>
          <w:sz w:val="28"/>
          <w:szCs w:val="28"/>
        </w:rPr>
        <w:t>4.1. Конкретные результаты, достигнутые за отчетный период</w:t>
      </w:r>
    </w:p>
    <w:p w:rsidR="0048227C" w:rsidRPr="00E07F9D" w:rsidRDefault="0048227C" w:rsidP="004822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F9D">
        <w:rPr>
          <w:rFonts w:ascii="Times New Roman" w:hAnsi="Times New Roman"/>
          <w:sz w:val="28"/>
          <w:szCs w:val="28"/>
        </w:rPr>
        <w:t>За 2024 год в рамках программы были проведены следующие мероприятия: X</w:t>
      </w:r>
      <w:r w:rsidRPr="00E07F9D">
        <w:rPr>
          <w:rFonts w:ascii="Times New Roman" w:hAnsi="Times New Roman"/>
          <w:sz w:val="28"/>
          <w:szCs w:val="28"/>
          <w:lang w:val="en-US"/>
        </w:rPr>
        <w:t>V</w:t>
      </w:r>
      <w:r w:rsidR="0031010E" w:rsidRPr="00E07F9D">
        <w:rPr>
          <w:rFonts w:ascii="Times New Roman" w:hAnsi="Times New Roman"/>
          <w:sz w:val="28"/>
          <w:szCs w:val="28"/>
          <w:lang w:val="en-US"/>
        </w:rPr>
        <w:t>I</w:t>
      </w:r>
      <w:r w:rsidRPr="00E07F9D">
        <w:rPr>
          <w:rFonts w:ascii="Times New Roman" w:hAnsi="Times New Roman"/>
          <w:sz w:val="28"/>
          <w:szCs w:val="28"/>
        </w:rPr>
        <w:t xml:space="preserve"> областной смотр - конкурса на лучшую организацию работы по охране труда в Самарской области, в апреле проведен месячник по охране труда "Безопасный труд", а так же </w:t>
      </w:r>
      <w:r w:rsidRPr="00E07F9D">
        <w:rPr>
          <w:rFonts w:ascii="Times New Roman" w:hAnsi="Times New Roman"/>
          <w:sz w:val="28"/>
          <w:szCs w:val="28"/>
          <w:lang w:val="en-US"/>
        </w:rPr>
        <w:t>X</w:t>
      </w:r>
      <w:r w:rsidR="0031010E" w:rsidRPr="00E07F9D">
        <w:rPr>
          <w:rFonts w:ascii="Times New Roman" w:hAnsi="Times New Roman"/>
          <w:sz w:val="28"/>
          <w:szCs w:val="28"/>
          <w:lang w:val="en-US"/>
        </w:rPr>
        <w:t>I</w:t>
      </w:r>
      <w:r w:rsidRPr="00E07F9D">
        <w:rPr>
          <w:rFonts w:ascii="Times New Roman" w:hAnsi="Times New Roman"/>
          <w:sz w:val="28"/>
          <w:szCs w:val="28"/>
        </w:rPr>
        <w:t xml:space="preserve"> областной детский конкурс «Безопасный труд в моем представлении».</w:t>
      </w:r>
    </w:p>
    <w:p w:rsidR="0048227C" w:rsidRPr="00E07F9D" w:rsidRDefault="0048227C" w:rsidP="003101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F9D">
        <w:rPr>
          <w:rFonts w:ascii="Times New Roman" w:hAnsi="Times New Roman"/>
          <w:sz w:val="28"/>
          <w:szCs w:val="28"/>
        </w:rPr>
        <w:t xml:space="preserve">Мероприятия в рамках работы межведомственной комиссии по легализации трудовых отношений граждан и заседание «Клуба работодателей», организованного </w:t>
      </w:r>
      <w:r w:rsidR="0031010E" w:rsidRPr="00E07F9D">
        <w:rPr>
          <w:rFonts w:ascii="Times New Roman" w:hAnsi="Times New Roman"/>
          <w:sz w:val="28"/>
          <w:szCs w:val="28"/>
        </w:rPr>
        <w:t>Территориальным ЦЗН г.о. Кинель и м.р. Кинельский ГКУ СО «Управляющий центр занятости населения»</w:t>
      </w:r>
      <w:r w:rsidRPr="00E07F9D">
        <w:rPr>
          <w:rFonts w:ascii="Times New Roman" w:hAnsi="Times New Roman"/>
          <w:sz w:val="28"/>
          <w:szCs w:val="28"/>
        </w:rPr>
        <w:t>.</w:t>
      </w:r>
    </w:p>
    <w:p w:rsidR="0048227C" w:rsidRPr="00E07F9D" w:rsidRDefault="0048227C" w:rsidP="004822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F9D">
        <w:rPr>
          <w:rFonts w:ascii="Times New Roman" w:hAnsi="Times New Roman"/>
          <w:sz w:val="28"/>
          <w:szCs w:val="28"/>
        </w:rPr>
        <w:t xml:space="preserve">Также ежеквартально проводятся заседания Кинельской трехсторонней комиссии, на которой были рассмотрены следующие вопросы охраны труда: </w:t>
      </w:r>
    </w:p>
    <w:p w:rsidR="0048227C" w:rsidRPr="00E07F9D" w:rsidRDefault="0048227C" w:rsidP="004822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F9D">
        <w:rPr>
          <w:rFonts w:ascii="Times New Roman" w:hAnsi="Times New Roman"/>
          <w:sz w:val="28"/>
          <w:szCs w:val="28"/>
        </w:rPr>
        <w:t xml:space="preserve">1. </w:t>
      </w:r>
      <w:r w:rsidR="0031010E" w:rsidRPr="00E07F9D">
        <w:rPr>
          <w:rFonts w:ascii="Times New Roman" w:hAnsi="Times New Roman"/>
          <w:sz w:val="28"/>
          <w:szCs w:val="28"/>
        </w:rPr>
        <w:t>О ходе выполнения плана проведения проверок соблюдения трудового законодательства и иных нормативных правовых актов, содержащих нормы трудового права, в учреждениях подведомственных администрации городского округа Кинель за 2023 год</w:t>
      </w:r>
      <w:r w:rsidRPr="00E07F9D">
        <w:rPr>
          <w:rFonts w:ascii="Times New Roman" w:hAnsi="Times New Roman"/>
          <w:sz w:val="28"/>
          <w:szCs w:val="28"/>
        </w:rPr>
        <w:t>.</w:t>
      </w:r>
    </w:p>
    <w:p w:rsidR="0048227C" w:rsidRPr="00E07F9D" w:rsidRDefault="0048227C" w:rsidP="004822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F9D">
        <w:rPr>
          <w:rFonts w:ascii="Times New Roman" w:hAnsi="Times New Roman"/>
          <w:sz w:val="28"/>
          <w:szCs w:val="28"/>
        </w:rPr>
        <w:t xml:space="preserve">2. </w:t>
      </w:r>
      <w:r w:rsidR="0031010E" w:rsidRPr="00E07F9D">
        <w:rPr>
          <w:rFonts w:ascii="Times New Roman" w:hAnsi="Times New Roman"/>
          <w:sz w:val="28"/>
          <w:szCs w:val="28"/>
        </w:rPr>
        <w:t>Оценка эффективности социального партнерства в сфере труда на территории городского округа Кинель Самарской области».</w:t>
      </w:r>
    </w:p>
    <w:p w:rsidR="0048227C" w:rsidRPr="00E07F9D" w:rsidRDefault="0048227C" w:rsidP="004822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F9D">
        <w:rPr>
          <w:rFonts w:ascii="Times New Roman" w:hAnsi="Times New Roman"/>
          <w:sz w:val="28"/>
          <w:szCs w:val="28"/>
        </w:rPr>
        <w:t>3. Проведение месячника н</w:t>
      </w:r>
      <w:r w:rsidR="0031010E" w:rsidRPr="00E07F9D">
        <w:rPr>
          <w:rFonts w:ascii="Times New Roman" w:hAnsi="Times New Roman"/>
          <w:sz w:val="28"/>
          <w:szCs w:val="28"/>
        </w:rPr>
        <w:t>а территории г. о. Кинель в 2024 г., итоги по месячнику за 2023</w:t>
      </w:r>
      <w:r w:rsidRPr="00E07F9D">
        <w:rPr>
          <w:rFonts w:ascii="Times New Roman" w:hAnsi="Times New Roman"/>
          <w:sz w:val="28"/>
          <w:szCs w:val="28"/>
        </w:rPr>
        <w:t xml:space="preserve"> год.</w:t>
      </w:r>
    </w:p>
    <w:p w:rsidR="0048227C" w:rsidRPr="00E07F9D" w:rsidRDefault="0048227C" w:rsidP="004822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F9D">
        <w:rPr>
          <w:rFonts w:ascii="Times New Roman" w:hAnsi="Times New Roman"/>
          <w:sz w:val="28"/>
          <w:szCs w:val="28"/>
        </w:rPr>
        <w:lastRenderedPageBreak/>
        <w:t>4. О состоянии условий и охраны труда на территори</w:t>
      </w:r>
      <w:r w:rsidR="0031010E" w:rsidRPr="00E07F9D">
        <w:rPr>
          <w:rFonts w:ascii="Times New Roman" w:hAnsi="Times New Roman"/>
          <w:sz w:val="28"/>
          <w:szCs w:val="28"/>
        </w:rPr>
        <w:t>и г. о. Кинель за I квартал 2024</w:t>
      </w:r>
      <w:r w:rsidRPr="00E07F9D">
        <w:rPr>
          <w:rFonts w:ascii="Times New Roman" w:hAnsi="Times New Roman"/>
          <w:sz w:val="28"/>
          <w:szCs w:val="28"/>
        </w:rPr>
        <w:t xml:space="preserve"> года.</w:t>
      </w:r>
    </w:p>
    <w:p w:rsidR="0048227C" w:rsidRPr="00E07F9D" w:rsidRDefault="0031010E" w:rsidP="004822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F9D">
        <w:rPr>
          <w:rFonts w:ascii="Times New Roman" w:hAnsi="Times New Roman"/>
          <w:sz w:val="28"/>
          <w:szCs w:val="28"/>
        </w:rPr>
        <w:t>5</w:t>
      </w:r>
      <w:r w:rsidR="0048227C" w:rsidRPr="00E07F9D">
        <w:rPr>
          <w:rFonts w:ascii="Times New Roman" w:hAnsi="Times New Roman"/>
          <w:sz w:val="28"/>
          <w:szCs w:val="28"/>
        </w:rPr>
        <w:t>. О состоянии производственного травматизма и профессиональных заболеваний на территории городского округа Кинель.</w:t>
      </w:r>
    </w:p>
    <w:p w:rsidR="0048227C" w:rsidRPr="00E07F9D" w:rsidRDefault="0031010E" w:rsidP="004822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F9D">
        <w:rPr>
          <w:rFonts w:ascii="Times New Roman" w:hAnsi="Times New Roman"/>
          <w:sz w:val="28"/>
          <w:szCs w:val="28"/>
        </w:rPr>
        <w:t>6</w:t>
      </w:r>
      <w:r w:rsidR="0048227C" w:rsidRPr="00E07F9D">
        <w:rPr>
          <w:rFonts w:ascii="Times New Roman" w:hAnsi="Times New Roman"/>
          <w:sz w:val="28"/>
          <w:szCs w:val="28"/>
        </w:rPr>
        <w:t>. О ходе заключения и выполнения коллективных договоров.</w:t>
      </w:r>
    </w:p>
    <w:p w:rsidR="0031010E" w:rsidRPr="00E07F9D" w:rsidRDefault="0031010E" w:rsidP="004822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F9D">
        <w:rPr>
          <w:rFonts w:ascii="Times New Roman" w:hAnsi="Times New Roman"/>
          <w:sz w:val="28"/>
          <w:szCs w:val="28"/>
        </w:rPr>
        <w:t>7</w:t>
      </w:r>
      <w:r w:rsidR="0048227C" w:rsidRPr="00E07F9D">
        <w:rPr>
          <w:rFonts w:ascii="Times New Roman" w:hAnsi="Times New Roman"/>
          <w:sz w:val="28"/>
          <w:szCs w:val="28"/>
        </w:rPr>
        <w:t>. Утверждение плана работы Кинельской городской трёхсторонней комиссии по регулированию социально-трудовых отношений на 202</w:t>
      </w:r>
      <w:r w:rsidRPr="00E07F9D">
        <w:rPr>
          <w:rFonts w:ascii="Times New Roman" w:hAnsi="Times New Roman"/>
          <w:sz w:val="28"/>
          <w:szCs w:val="28"/>
        </w:rPr>
        <w:t>5</w:t>
      </w:r>
      <w:r w:rsidR="0048227C" w:rsidRPr="00E07F9D">
        <w:rPr>
          <w:rFonts w:ascii="Times New Roman" w:hAnsi="Times New Roman"/>
          <w:sz w:val="28"/>
          <w:szCs w:val="28"/>
        </w:rPr>
        <w:t xml:space="preserve"> год.</w:t>
      </w:r>
    </w:p>
    <w:p w:rsidR="0031010E" w:rsidRPr="00E07F9D" w:rsidRDefault="00E07F9D" w:rsidP="004822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1010E" w:rsidRPr="00E07F9D">
        <w:rPr>
          <w:rFonts w:ascii="Times New Roman" w:hAnsi="Times New Roman"/>
          <w:sz w:val="28"/>
          <w:szCs w:val="28"/>
        </w:rPr>
        <w:t xml:space="preserve"> август</w:t>
      </w:r>
      <w:r>
        <w:rPr>
          <w:rFonts w:ascii="Times New Roman" w:hAnsi="Times New Roman"/>
          <w:sz w:val="28"/>
          <w:szCs w:val="28"/>
        </w:rPr>
        <w:t>е</w:t>
      </w:r>
      <w:r w:rsidR="000F1724" w:rsidRPr="00E07F9D">
        <w:rPr>
          <w:rFonts w:ascii="Times New Roman" w:hAnsi="Times New Roman"/>
          <w:sz w:val="28"/>
          <w:szCs w:val="28"/>
        </w:rPr>
        <w:t xml:space="preserve"> 2024 г. </w:t>
      </w:r>
      <w:r w:rsidR="0031010E" w:rsidRPr="00E07F9D">
        <w:rPr>
          <w:rFonts w:ascii="Times New Roman" w:hAnsi="Times New Roman"/>
          <w:sz w:val="28"/>
          <w:szCs w:val="28"/>
        </w:rPr>
        <w:t>был проведен очный семинар по охране труда (изменения касающиеся проведения инструктажей и обучения по ОТ, проведение оценки профессиональных рисков, учета микротравм, электробезопасности и т.д).</w:t>
      </w:r>
    </w:p>
    <w:p w:rsidR="0048227C" w:rsidRPr="00E07F9D" w:rsidRDefault="0031010E" w:rsidP="00E07F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F9D">
        <w:rPr>
          <w:rFonts w:ascii="Times New Roman" w:hAnsi="Times New Roman"/>
          <w:sz w:val="28"/>
          <w:szCs w:val="28"/>
        </w:rPr>
        <w:t xml:space="preserve"> </w:t>
      </w:r>
      <w:r w:rsidR="0048227C" w:rsidRPr="00E07F9D">
        <w:rPr>
          <w:rFonts w:ascii="Times New Roman" w:hAnsi="Times New Roman"/>
          <w:sz w:val="28"/>
          <w:szCs w:val="28"/>
        </w:rPr>
        <w:t>В связи с вступлением с 1 сентября 202</w:t>
      </w:r>
      <w:r w:rsidR="00E07F9D" w:rsidRPr="00E07F9D">
        <w:rPr>
          <w:rFonts w:ascii="Times New Roman" w:hAnsi="Times New Roman"/>
          <w:sz w:val="28"/>
          <w:szCs w:val="28"/>
        </w:rPr>
        <w:t>4</w:t>
      </w:r>
      <w:r w:rsidR="0048227C" w:rsidRPr="00E07F9D">
        <w:rPr>
          <w:rFonts w:ascii="Times New Roman" w:hAnsi="Times New Roman"/>
          <w:sz w:val="28"/>
          <w:szCs w:val="28"/>
        </w:rPr>
        <w:t xml:space="preserve"> года </w:t>
      </w:r>
      <w:r w:rsidR="00E07F9D" w:rsidRPr="00E07F9D">
        <w:rPr>
          <w:rFonts w:ascii="Times New Roman" w:hAnsi="Times New Roman"/>
          <w:sz w:val="28"/>
          <w:szCs w:val="28"/>
        </w:rPr>
        <w:t>новых требований к аптечкам для работников, был дополнительно</w:t>
      </w:r>
      <w:r w:rsidR="0048227C" w:rsidRPr="00E07F9D">
        <w:rPr>
          <w:rFonts w:ascii="Times New Roman" w:hAnsi="Times New Roman"/>
          <w:sz w:val="28"/>
          <w:szCs w:val="28"/>
        </w:rPr>
        <w:t xml:space="preserve"> проведен</w:t>
      </w:r>
      <w:r w:rsidR="00E07F9D" w:rsidRPr="00E07F9D">
        <w:rPr>
          <w:rFonts w:ascii="Times New Roman" w:hAnsi="Times New Roman"/>
          <w:sz w:val="28"/>
          <w:szCs w:val="28"/>
        </w:rPr>
        <w:t xml:space="preserve"> семинар по изменениям.</w:t>
      </w:r>
      <w:r w:rsidR="0048227C" w:rsidRPr="00E07F9D">
        <w:rPr>
          <w:rFonts w:ascii="Times New Roman" w:hAnsi="Times New Roman"/>
          <w:sz w:val="28"/>
          <w:szCs w:val="28"/>
        </w:rPr>
        <w:t xml:space="preserve"> </w:t>
      </w:r>
      <w:r w:rsidR="00E07F9D" w:rsidRPr="00E07F9D">
        <w:rPr>
          <w:rFonts w:ascii="Times New Roman" w:hAnsi="Times New Roman"/>
          <w:sz w:val="28"/>
          <w:szCs w:val="28"/>
        </w:rPr>
        <w:t>Т</w:t>
      </w:r>
      <w:r w:rsidR="0048227C" w:rsidRPr="00E07F9D">
        <w:rPr>
          <w:rFonts w:ascii="Times New Roman" w:hAnsi="Times New Roman"/>
          <w:sz w:val="28"/>
          <w:szCs w:val="28"/>
        </w:rPr>
        <w:t xml:space="preserve">акже </w:t>
      </w:r>
      <w:r w:rsidR="00E07F9D" w:rsidRPr="00E07F9D">
        <w:rPr>
          <w:rFonts w:ascii="Times New Roman" w:hAnsi="Times New Roman"/>
          <w:sz w:val="28"/>
          <w:szCs w:val="28"/>
        </w:rPr>
        <w:t>публиковались</w:t>
      </w:r>
      <w:r w:rsidR="0048227C" w:rsidRPr="00E07F9D">
        <w:rPr>
          <w:rFonts w:ascii="Times New Roman" w:hAnsi="Times New Roman"/>
          <w:sz w:val="28"/>
          <w:szCs w:val="28"/>
        </w:rPr>
        <w:t xml:space="preserve"> материалы по вопросам охраны труда на официальном сайте администрации г. о. Кинель Самарской области и </w:t>
      </w:r>
      <w:r w:rsidR="00E07F9D" w:rsidRPr="00E07F9D">
        <w:rPr>
          <w:rFonts w:ascii="Times New Roman" w:hAnsi="Times New Roman"/>
          <w:sz w:val="28"/>
          <w:szCs w:val="28"/>
        </w:rPr>
        <w:t>др.</w:t>
      </w:r>
    </w:p>
    <w:p w:rsidR="0048227C" w:rsidRPr="00E07F9D" w:rsidRDefault="0048227C" w:rsidP="004822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F9D">
        <w:rPr>
          <w:rFonts w:ascii="Times New Roman" w:hAnsi="Times New Roman"/>
          <w:sz w:val="28"/>
          <w:szCs w:val="28"/>
        </w:rPr>
        <w:t xml:space="preserve">В течение года оказана консультационная помощь учреждениям г. о.  и гражданам по вопросам охраны труда, были даны разъяснения о вновь принятых законодательных и иных нормативно правовых актах об охране труда. </w:t>
      </w:r>
    </w:p>
    <w:p w:rsidR="0031010E" w:rsidRPr="00E07F9D" w:rsidRDefault="0031010E" w:rsidP="0048227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F9D">
        <w:rPr>
          <w:rFonts w:ascii="Times New Roman" w:hAnsi="Times New Roman"/>
          <w:sz w:val="28"/>
          <w:szCs w:val="28"/>
        </w:rPr>
        <w:t>По плану 7 организаций в отношении которых должна быть про</w:t>
      </w:r>
      <w:r w:rsidR="00843DD9">
        <w:rPr>
          <w:rFonts w:ascii="Times New Roman" w:hAnsi="Times New Roman"/>
          <w:sz w:val="28"/>
          <w:szCs w:val="28"/>
        </w:rPr>
        <w:t>ведена проверка, проведено всего шесть, так как в</w:t>
      </w:r>
      <w:r w:rsidRPr="00E07F9D">
        <w:rPr>
          <w:rFonts w:ascii="Times New Roman" w:hAnsi="Times New Roman"/>
          <w:sz w:val="28"/>
          <w:szCs w:val="28"/>
        </w:rPr>
        <w:t xml:space="preserve"> 2024 году МУП г.о. Кинель «Алексеевский комбинат коммунальных предприятий и благ</w:t>
      </w:r>
      <w:r w:rsidR="00843DD9">
        <w:rPr>
          <w:rFonts w:ascii="Times New Roman" w:hAnsi="Times New Roman"/>
          <w:sz w:val="28"/>
          <w:szCs w:val="28"/>
        </w:rPr>
        <w:t>оустройства» было ликвидировано</w:t>
      </w:r>
      <w:r w:rsidRPr="00E07F9D">
        <w:rPr>
          <w:rFonts w:ascii="Times New Roman" w:hAnsi="Times New Roman"/>
          <w:sz w:val="28"/>
          <w:szCs w:val="28"/>
        </w:rPr>
        <w:t xml:space="preserve">. </w:t>
      </w:r>
    </w:p>
    <w:p w:rsidR="0048227C" w:rsidRPr="00E07F9D" w:rsidRDefault="0048227C" w:rsidP="0048227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F9D">
        <w:rPr>
          <w:rFonts w:ascii="Times New Roman" w:hAnsi="Times New Roman"/>
          <w:sz w:val="28"/>
          <w:szCs w:val="28"/>
        </w:rPr>
        <w:t>В ходе реализации мероприятий муниципальной программы за 202</w:t>
      </w:r>
      <w:r w:rsidR="0031010E" w:rsidRPr="00E07F9D">
        <w:rPr>
          <w:rFonts w:ascii="Times New Roman" w:hAnsi="Times New Roman"/>
          <w:sz w:val="28"/>
          <w:szCs w:val="28"/>
        </w:rPr>
        <w:t>4</w:t>
      </w:r>
      <w:r w:rsidRPr="00E07F9D">
        <w:rPr>
          <w:rFonts w:ascii="Times New Roman" w:hAnsi="Times New Roman"/>
          <w:sz w:val="28"/>
          <w:szCs w:val="28"/>
        </w:rPr>
        <w:t xml:space="preserve"> г. удалось улучшить условия и охрану труда работников организаций, расположенных на территории городского округа Кинель Самарской области, а также снизить численность пострадавших в результате несчастных случаев. </w:t>
      </w:r>
    </w:p>
    <w:p w:rsidR="00D977A1" w:rsidRPr="00E07F9D" w:rsidRDefault="00E96CB3" w:rsidP="001828CD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07F9D">
        <w:rPr>
          <w:rFonts w:ascii="Times New Roman" w:hAnsi="Times New Roman"/>
          <w:b/>
          <w:sz w:val="28"/>
          <w:szCs w:val="28"/>
        </w:rPr>
        <w:lastRenderedPageBreak/>
        <w:t xml:space="preserve">4.2. </w:t>
      </w:r>
      <w:r w:rsidR="00D977A1" w:rsidRPr="00E07F9D">
        <w:rPr>
          <w:rFonts w:ascii="Times New Roman" w:hAnsi="Times New Roman"/>
          <w:b/>
          <w:sz w:val="28"/>
          <w:szCs w:val="28"/>
        </w:rPr>
        <w:t>Результаты достижения значений показателей (индикаторов) муниципальной программы (подпрограммы, входящей в состав муниципальной программы) (по форме, представленной в таблице 1)</w:t>
      </w:r>
    </w:p>
    <w:p w:rsidR="0029248A" w:rsidRPr="00E07F9D" w:rsidRDefault="0029248A" w:rsidP="002924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F9D">
        <w:rPr>
          <w:rFonts w:ascii="Times New Roman" w:hAnsi="Times New Roman"/>
          <w:sz w:val="28"/>
          <w:szCs w:val="28"/>
        </w:rPr>
        <w:t>Оценка эффективности реализации Программ осуществляется в целях достижения оптимального соотношения связанных с их реализацией затрат и достигаемых в ходе реализации результатом.</w:t>
      </w:r>
    </w:p>
    <w:p w:rsidR="00860493" w:rsidRPr="00E07F9D" w:rsidRDefault="0029248A" w:rsidP="008604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F9D">
        <w:rPr>
          <w:rFonts w:ascii="Times New Roman" w:hAnsi="Times New Roman"/>
          <w:sz w:val="28"/>
          <w:szCs w:val="28"/>
        </w:rPr>
        <w:t>Оценка достижения запланированных количественных значений целевых показателей эффективности реализации муниципальной программы осуществлена путем сопоставления фактически достигнутых и плановых значений показателей эффективности реализации муниципальной прог</w:t>
      </w:r>
      <w:r w:rsidR="00535568" w:rsidRPr="00E07F9D">
        <w:rPr>
          <w:rFonts w:ascii="Times New Roman" w:hAnsi="Times New Roman"/>
          <w:sz w:val="28"/>
          <w:szCs w:val="28"/>
        </w:rPr>
        <w:t>раммы за 202</w:t>
      </w:r>
      <w:r w:rsidR="0048227C" w:rsidRPr="00E07F9D">
        <w:rPr>
          <w:rFonts w:ascii="Times New Roman" w:hAnsi="Times New Roman"/>
          <w:sz w:val="28"/>
          <w:szCs w:val="28"/>
        </w:rPr>
        <w:t>4</w:t>
      </w:r>
      <w:r w:rsidR="00535568" w:rsidRPr="00E07F9D">
        <w:rPr>
          <w:rFonts w:ascii="Times New Roman" w:hAnsi="Times New Roman"/>
          <w:sz w:val="28"/>
          <w:szCs w:val="28"/>
        </w:rPr>
        <w:t xml:space="preserve"> год</w:t>
      </w:r>
      <w:r w:rsidRPr="00E07F9D">
        <w:rPr>
          <w:rFonts w:ascii="Times New Roman" w:hAnsi="Times New Roman"/>
          <w:sz w:val="28"/>
          <w:szCs w:val="28"/>
        </w:rPr>
        <w:t xml:space="preserve"> и составила</w:t>
      </w:r>
      <w:r w:rsidR="0094387F" w:rsidRPr="00E07F9D">
        <w:rPr>
          <w:rFonts w:ascii="Times New Roman" w:hAnsi="Times New Roman"/>
          <w:sz w:val="28"/>
          <w:szCs w:val="28"/>
        </w:rPr>
        <w:t xml:space="preserve"> </w:t>
      </w:r>
      <w:r w:rsidR="001163C4">
        <w:rPr>
          <w:rFonts w:ascii="Times New Roman" w:hAnsi="Times New Roman"/>
          <w:sz w:val="28"/>
          <w:szCs w:val="28"/>
        </w:rPr>
        <w:t>128,8</w:t>
      </w:r>
      <w:r w:rsidR="00E70ECB" w:rsidRPr="00E07F9D">
        <w:rPr>
          <w:rFonts w:ascii="Times New Roman" w:hAnsi="Times New Roman"/>
          <w:sz w:val="28"/>
          <w:szCs w:val="28"/>
        </w:rPr>
        <w:t>%</w:t>
      </w:r>
      <w:r w:rsidR="00860493" w:rsidRPr="00E07F9D">
        <w:rPr>
          <w:rFonts w:ascii="Times New Roman" w:hAnsi="Times New Roman"/>
          <w:sz w:val="28"/>
          <w:szCs w:val="28"/>
        </w:rPr>
        <w:t>.</w:t>
      </w:r>
    </w:p>
    <w:p w:rsidR="00E844E7" w:rsidRPr="00E07F9D" w:rsidRDefault="00E844E7" w:rsidP="008604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4E7" w:rsidRPr="00E07F9D" w:rsidRDefault="00E844E7" w:rsidP="008604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4E7" w:rsidRPr="00E07F9D" w:rsidRDefault="00E844E7" w:rsidP="008604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A57" w:rsidRPr="00E07F9D" w:rsidRDefault="00D47A57" w:rsidP="00D47A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A57" w:rsidRPr="00E07F9D" w:rsidRDefault="00D47A57" w:rsidP="00D47A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D47A57" w:rsidRPr="00E07F9D" w:rsidSect="0096056B">
          <w:pgSz w:w="11906" w:h="16838" w:code="9"/>
          <w:pgMar w:top="1134" w:right="849" w:bottom="1134" w:left="1701" w:header="708" w:footer="708" w:gutter="0"/>
          <w:cols w:space="708"/>
          <w:docGrid w:linePitch="360"/>
        </w:sectPr>
      </w:pPr>
    </w:p>
    <w:p w:rsidR="00E844E7" w:rsidRPr="00E07F9D" w:rsidRDefault="00E844E7" w:rsidP="00AA144C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07F9D">
        <w:rPr>
          <w:rFonts w:ascii="Times New Roman" w:hAnsi="Times New Roman"/>
          <w:sz w:val="24"/>
          <w:szCs w:val="24"/>
        </w:rPr>
        <w:t>ИНФОРМАЦИЯ</w:t>
      </w:r>
    </w:p>
    <w:p w:rsidR="00E844E7" w:rsidRPr="00E07F9D" w:rsidRDefault="00E844E7" w:rsidP="00973E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7F9D">
        <w:rPr>
          <w:rFonts w:ascii="Times New Roman" w:hAnsi="Times New Roman"/>
          <w:sz w:val="24"/>
          <w:szCs w:val="24"/>
        </w:rPr>
        <w:t>о результатах достижения значений п</w:t>
      </w:r>
      <w:r w:rsidR="004B51A9" w:rsidRPr="00E07F9D">
        <w:rPr>
          <w:rFonts w:ascii="Times New Roman" w:hAnsi="Times New Roman"/>
          <w:sz w:val="24"/>
          <w:szCs w:val="24"/>
        </w:rPr>
        <w:t>оказателей (индикаторов) за 2024</w:t>
      </w:r>
      <w:r w:rsidRPr="00E07F9D">
        <w:rPr>
          <w:rFonts w:ascii="Times New Roman" w:hAnsi="Times New Roman"/>
          <w:sz w:val="24"/>
          <w:szCs w:val="24"/>
        </w:rPr>
        <w:t xml:space="preserve"> год реализации муниципальной программы городского округа Кинель Самарской области ««Улучшение условий и охраны труда в городском округе Кинель Самарской области на 2022-2024 годы»</w:t>
      </w:r>
    </w:p>
    <w:tbl>
      <w:tblPr>
        <w:tblStyle w:val="a8"/>
        <w:tblpPr w:leftFromText="180" w:rightFromText="180" w:vertAnchor="text" w:tblpY="1"/>
        <w:tblOverlap w:val="never"/>
        <w:tblW w:w="14430" w:type="dxa"/>
        <w:tblLayout w:type="fixed"/>
        <w:tblLook w:val="04A0" w:firstRow="1" w:lastRow="0" w:firstColumn="1" w:lastColumn="0" w:noHBand="0" w:noVBand="1"/>
      </w:tblPr>
      <w:tblGrid>
        <w:gridCol w:w="562"/>
        <w:gridCol w:w="3090"/>
        <w:gridCol w:w="1701"/>
        <w:gridCol w:w="879"/>
        <w:gridCol w:w="1843"/>
        <w:gridCol w:w="1985"/>
        <w:gridCol w:w="1530"/>
        <w:gridCol w:w="2840"/>
      </w:tblGrid>
      <w:tr w:rsidR="00E07F9D" w:rsidRPr="00E07F9D" w:rsidTr="006E650C">
        <w:trPr>
          <w:trHeight w:val="240"/>
        </w:trPr>
        <w:tc>
          <w:tcPr>
            <w:tcW w:w="562" w:type="dxa"/>
            <w:vMerge w:val="restart"/>
            <w:vAlign w:val="center"/>
          </w:tcPr>
          <w:p w:rsidR="00E844E7" w:rsidRPr="00E07F9D" w:rsidRDefault="00E844E7" w:rsidP="00295A8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90" w:type="dxa"/>
            <w:vMerge w:val="restart"/>
            <w:vAlign w:val="center"/>
          </w:tcPr>
          <w:p w:rsidR="00E844E7" w:rsidRPr="00E07F9D" w:rsidRDefault="00E844E7" w:rsidP="00295A8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1701" w:type="dxa"/>
            <w:vMerge w:val="restart"/>
            <w:vAlign w:val="center"/>
          </w:tcPr>
          <w:p w:rsidR="00E844E7" w:rsidRPr="00E07F9D" w:rsidRDefault="00E844E7" w:rsidP="00295A8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879" w:type="dxa"/>
            <w:vMerge w:val="restart"/>
            <w:vAlign w:val="center"/>
          </w:tcPr>
          <w:p w:rsidR="00E844E7" w:rsidRPr="00E07F9D" w:rsidRDefault="00E844E7" w:rsidP="00295A8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3828" w:type="dxa"/>
            <w:gridSpan w:val="2"/>
            <w:vAlign w:val="center"/>
          </w:tcPr>
          <w:p w:rsidR="00E844E7" w:rsidRPr="00E07F9D" w:rsidRDefault="00E844E7" w:rsidP="00295A8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Значение целевых индикаторов</w:t>
            </w:r>
          </w:p>
        </w:tc>
        <w:tc>
          <w:tcPr>
            <w:tcW w:w="1530" w:type="dxa"/>
            <w:vMerge w:val="restart"/>
            <w:vAlign w:val="center"/>
          </w:tcPr>
          <w:p w:rsidR="00E844E7" w:rsidRPr="00E07F9D" w:rsidRDefault="00E844E7" w:rsidP="00295A89">
            <w:pPr>
              <w:pStyle w:val="a3"/>
              <w:keepNext/>
              <w:keepLines/>
              <w:ind w:left="0" w:firstLine="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Степень достижения целевых индикаторов, %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:rsidR="00E844E7" w:rsidRPr="00E07F9D" w:rsidRDefault="00E844E7" w:rsidP="00295A89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E07F9D" w:rsidRPr="00E07F9D" w:rsidTr="006E650C">
        <w:trPr>
          <w:trHeight w:val="405"/>
        </w:trPr>
        <w:tc>
          <w:tcPr>
            <w:tcW w:w="562" w:type="dxa"/>
            <w:vMerge/>
            <w:vAlign w:val="center"/>
          </w:tcPr>
          <w:p w:rsidR="00E844E7" w:rsidRPr="00E07F9D" w:rsidRDefault="00E844E7" w:rsidP="00295A89">
            <w:pPr>
              <w:pStyle w:val="a3"/>
              <w:keepNext/>
              <w:keepLines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  <w:vMerge/>
            <w:vAlign w:val="center"/>
          </w:tcPr>
          <w:p w:rsidR="00E844E7" w:rsidRPr="00E07F9D" w:rsidRDefault="00E844E7" w:rsidP="00295A89">
            <w:pPr>
              <w:pStyle w:val="a3"/>
              <w:keepNext/>
              <w:keepLines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844E7" w:rsidRPr="00E07F9D" w:rsidRDefault="00E844E7" w:rsidP="00295A89">
            <w:pPr>
              <w:pStyle w:val="a3"/>
              <w:keepNext/>
              <w:keepLines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E844E7" w:rsidRPr="00E07F9D" w:rsidRDefault="00E844E7" w:rsidP="00295A8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844E7" w:rsidRPr="00E07F9D" w:rsidRDefault="00E844E7" w:rsidP="00295A8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Плановые значения по Программе</w:t>
            </w:r>
          </w:p>
        </w:tc>
        <w:tc>
          <w:tcPr>
            <w:tcW w:w="1985" w:type="dxa"/>
            <w:vAlign w:val="center"/>
          </w:tcPr>
          <w:p w:rsidR="00E844E7" w:rsidRPr="00E07F9D" w:rsidRDefault="00E844E7" w:rsidP="00295A8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Фактически достигнутые значения</w:t>
            </w:r>
          </w:p>
        </w:tc>
        <w:tc>
          <w:tcPr>
            <w:tcW w:w="1530" w:type="dxa"/>
            <w:vMerge/>
            <w:vAlign w:val="center"/>
          </w:tcPr>
          <w:p w:rsidR="00E844E7" w:rsidRPr="00E07F9D" w:rsidRDefault="00E844E7" w:rsidP="00295A89">
            <w:pPr>
              <w:pStyle w:val="a3"/>
              <w:keepNext/>
              <w:keepLines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vMerge/>
            <w:shd w:val="clear" w:color="auto" w:fill="auto"/>
            <w:vAlign w:val="center"/>
          </w:tcPr>
          <w:p w:rsidR="00E844E7" w:rsidRPr="00E07F9D" w:rsidRDefault="00E844E7" w:rsidP="00295A89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7F9D" w:rsidRPr="00E07F9D" w:rsidTr="006E650C">
        <w:trPr>
          <w:trHeight w:val="523"/>
        </w:trPr>
        <w:tc>
          <w:tcPr>
            <w:tcW w:w="562" w:type="dxa"/>
            <w:vAlign w:val="center"/>
          </w:tcPr>
          <w:p w:rsidR="00E844E7" w:rsidRPr="00E07F9D" w:rsidRDefault="00E844E7" w:rsidP="00295A8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90" w:type="dxa"/>
            <w:vAlign w:val="center"/>
          </w:tcPr>
          <w:p w:rsidR="00E844E7" w:rsidRPr="00E07F9D" w:rsidRDefault="00E844E7" w:rsidP="00295A8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Численность пострадавших в результате несчастных случаев на производстве с утратой трудоспособности на 1 рабочий день и более*</w:t>
            </w:r>
          </w:p>
        </w:tc>
        <w:tc>
          <w:tcPr>
            <w:tcW w:w="1701" w:type="dxa"/>
            <w:vAlign w:val="center"/>
          </w:tcPr>
          <w:p w:rsidR="00E844E7" w:rsidRPr="00E07F9D" w:rsidRDefault="00E844E7" w:rsidP="00295A8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44E7" w:rsidRPr="00E07F9D" w:rsidRDefault="00E844E7" w:rsidP="00295A8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79" w:type="dxa"/>
            <w:vAlign w:val="center"/>
          </w:tcPr>
          <w:p w:rsidR="00E844E7" w:rsidRPr="00E07F9D" w:rsidRDefault="00E844E7" w:rsidP="004B51A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202</w:t>
            </w:r>
            <w:r w:rsidR="004B51A9" w:rsidRPr="00E07F9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E844E7" w:rsidRPr="00E07F9D" w:rsidRDefault="00E844E7" w:rsidP="00295A8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E844E7" w:rsidRPr="00E07F9D" w:rsidRDefault="001163C4" w:rsidP="00295A8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E844E7" w:rsidRPr="00E07F9D" w:rsidRDefault="001163C4" w:rsidP="00295A8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  <w:r w:rsidR="000F0C23" w:rsidRPr="00E07F9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E844E7" w:rsidRPr="00E07F9D" w:rsidRDefault="00E6263F" w:rsidP="00295A89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Данный показатель сложился на основании мониторинга Департамента условий и охраны труда Самарской области</w:t>
            </w:r>
          </w:p>
        </w:tc>
      </w:tr>
      <w:tr w:rsidR="00E07F9D" w:rsidRPr="00E07F9D" w:rsidTr="006E650C">
        <w:trPr>
          <w:trHeight w:val="409"/>
        </w:trPr>
        <w:tc>
          <w:tcPr>
            <w:tcW w:w="562" w:type="dxa"/>
            <w:vAlign w:val="center"/>
          </w:tcPr>
          <w:p w:rsidR="00E844E7" w:rsidRPr="00E07F9D" w:rsidRDefault="00E844E7" w:rsidP="00295A89">
            <w:pPr>
              <w:pStyle w:val="a3"/>
              <w:keepNext/>
              <w:keepLines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  <w:vAlign w:val="center"/>
          </w:tcPr>
          <w:p w:rsidR="00E844E7" w:rsidRPr="00E07F9D" w:rsidRDefault="00E844E7" w:rsidP="00295A8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1701" w:type="dxa"/>
            <w:vAlign w:val="center"/>
          </w:tcPr>
          <w:p w:rsidR="00E844E7" w:rsidRPr="00E07F9D" w:rsidRDefault="00E844E7" w:rsidP="00295A89">
            <w:pPr>
              <w:pStyle w:val="a3"/>
              <w:keepNext/>
              <w:keepLines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44E7" w:rsidRPr="00E07F9D" w:rsidRDefault="00E844E7" w:rsidP="00295A8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79" w:type="dxa"/>
            <w:vAlign w:val="center"/>
          </w:tcPr>
          <w:p w:rsidR="00E844E7" w:rsidRPr="00E07F9D" w:rsidRDefault="00E844E7" w:rsidP="004B51A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202</w:t>
            </w:r>
            <w:r w:rsidR="004B51A9" w:rsidRPr="00E07F9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E844E7" w:rsidRPr="00E07F9D" w:rsidRDefault="00E844E7" w:rsidP="00295A8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center"/>
          </w:tcPr>
          <w:p w:rsidR="00E844E7" w:rsidRPr="00E07F9D" w:rsidRDefault="00E844E7" w:rsidP="00295A8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30" w:type="dxa"/>
            <w:vAlign w:val="center"/>
          </w:tcPr>
          <w:p w:rsidR="00E844E7" w:rsidRPr="00E07F9D" w:rsidRDefault="00E844E7" w:rsidP="00295A8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E844E7" w:rsidRPr="00E07F9D" w:rsidRDefault="00E6263F" w:rsidP="00843B07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Отклонения отсутствуют</w:t>
            </w:r>
          </w:p>
        </w:tc>
      </w:tr>
      <w:tr w:rsidR="00E07F9D" w:rsidRPr="00E07F9D" w:rsidTr="006E650C">
        <w:trPr>
          <w:trHeight w:val="413"/>
        </w:trPr>
        <w:tc>
          <w:tcPr>
            <w:tcW w:w="562" w:type="dxa"/>
            <w:vAlign w:val="center"/>
          </w:tcPr>
          <w:p w:rsidR="00E844E7" w:rsidRPr="00E07F9D" w:rsidRDefault="00E844E7" w:rsidP="00295A8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E844E7" w:rsidRPr="00E07F9D" w:rsidRDefault="00E844E7" w:rsidP="00295A8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  <w:vAlign w:val="center"/>
          </w:tcPr>
          <w:p w:rsidR="00E844E7" w:rsidRPr="00E07F9D" w:rsidRDefault="00E844E7" w:rsidP="00295A8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Организация и проведение совещаний, семинаров, месячников и иных мероприятий по охране труда</w:t>
            </w:r>
          </w:p>
        </w:tc>
        <w:tc>
          <w:tcPr>
            <w:tcW w:w="1701" w:type="dxa"/>
            <w:vAlign w:val="center"/>
          </w:tcPr>
          <w:p w:rsidR="00E844E7" w:rsidRPr="00E07F9D" w:rsidRDefault="00E844E7" w:rsidP="00295A8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79" w:type="dxa"/>
            <w:vAlign w:val="center"/>
          </w:tcPr>
          <w:p w:rsidR="00E844E7" w:rsidRPr="00E07F9D" w:rsidRDefault="000F0C23" w:rsidP="00295A8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vAlign w:val="center"/>
          </w:tcPr>
          <w:p w:rsidR="00E844E7" w:rsidRPr="00E07F9D" w:rsidRDefault="00E844E7" w:rsidP="00295A8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vAlign w:val="center"/>
          </w:tcPr>
          <w:p w:rsidR="00E844E7" w:rsidRPr="00E07F9D" w:rsidRDefault="00192F7E" w:rsidP="006E650C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E844E7" w:rsidRPr="00E07F9D" w:rsidRDefault="00192F7E" w:rsidP="00843B07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90,90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E844E7" w:rsidRPr="00E07F9D" w:rsidRDefault="000F144D" w:rsidP="000F144D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 xml:space="preserve">Показатель не выполнев ввиду организационных обстоятельств </w:t>
            </w:r>
            <w:r w:rsidR="007B718F" w:rsidRPr="00E07F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07F9D" w:rsidRPr="00E07F9D" w:rsidTr="006E650C">
        <w:trPr>
          <w:trHeight w:val="675"/>
        </w:trPr>
        <w:tc>
          <w:tcPr>
            <w:tcW w:w="562" w:type="dxa"/>
            <w:vAlign w:val="center"/>
          </w:tcPr>
          <w:p w:rsidR="00E844E7" w:rsidRPr="00E07F9D" w:rsidRDefault="00E844E7" w:rsidP="00295A8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E844E7" w:rsidRPr="00E07F9D" w:rsidRDefault="00E844E7" w:rsidP="00295A8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  <w:vAlign w:val="center"/>
          </w:tcPr>
          <w:p w:rsidR="00E844E7" w:rsidRPr="00E07F9D" w:rsidRDefault="00E844E7" w:rsidP="00295A8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Количество опубликованных материалов по вопросам охраны труда в городской газете «Кинельская жизнь», на официальном сайте администрации г. о. Кинель Самарской области</w:t>
            </w:r>
          </w:p>
        </w:tc>
        <w:tc>
          <w:tcPr>
            <w:tcW w:w="1701" w:type="dxa"/>
            <w:vAlign w:val="center"/>
          </w:tcPr>
          <w:p w:rsidR="00E844E7" w:rsidRPr="00E07F9D" w:rsidRDefault="00E844E7" w:rsidP="00295A8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79" w:type="dxa"/>
            <w:vAlign w:val="center"/>
          </w:tcPr>
          <w:p w:rsidR="00E844E7" w:rsidRPr="00E07F9D" w:rsidRDefault="006E650C" w:rsidP="000F0C23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202</w:t>
            </w:r>
            <w:r w:rsidR="000F0C23" w:rsidRPr="00E07F9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E844E7" w:rsidRPr="00E07F9D" w:rsidRDefault="00E844E7" w:rsidP="00295A8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vAlign w:val="center"/>
          </w:tcPr>
          <w:p w:rsidR="00E844E7" w:rsidRPr="00E07F9D" w:rsidRDefault="000F0C23" w:rsidP="00295A8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30" w:type="dxa"/>
            <w:vAlign w:val="center"/>
          </w:tcPr>
          <w:p w:rsidR="00E844E7" w:rsidRPr="00E07F9D" w:rsidRDefault="00684AA6" w:rsidP="000F0C23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1</w:t>
            </w:r>
            <w:r w:rsidR="000F0C23" w:rsidRPr="00E07F9D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E844E7" w:rsidRPr="00E07F9D" w:rsidRDefault="00E6263F" w:rsidP="00E6263F">
            <w:pPr>
              <w:keepNext/>
              <w:keepLine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Размещение на сайте администрации, СМИ актуальной информации по охране труда, ин-формационно-справочных материалов, нормативных правовых актов по условиям и охране труда</w:t>
            </w:r>
          </w:p>
        </w:tc>
      </w:tr>
      <w:tr w:rsidR="00E07F9D" w:rsidRPr="00E07F9D" w:rsidTr="006E650C">
        <w:trPr>
          <w:trHeight w:val="377"/>
        </w:trPr>
        <w:tc>
          <w:tcPr>
            <w:tcW w:w="562" w:type="dxa"/>
            <w:vAlign w:val="center"/>
          </w:tcPr>
          <w:p w:rsidR="00E844E7" w:rsidRPr="00E07F9D" w:rsidRDefault="00E844E7" w:rsidP="00295A8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90" w:type="dxa"/>
            <w:vAlign w:val="center"/>
          </w:tcPr>
          <w:p w:rsidR="00E844E7" w:rsidRPr="00E07F9D" w:rsidRDefault="00E844E7" w:rsidP="00295A8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Количество рабочих мест в бюджетных организациях, на которых проведена специальная оценка условий труда</w:t>
            </w:r>
          </w:p>
        </w:tc>
        <w:tc>
          <w:tcPr>
            <w:tcW w:w="1701" w:type="dxa"/>
            <w:vAlign w:val="center"/>
          </w:tcPr>
          <w:p w:rsidR="00E844E7" w:rsidRPr="00E07F9D" w:rsidRDefault="00E844E7" w:rsidP="00295A8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79" w:type="dxa"/>
            <w:vAlign w:val="center"/>
          </w:tcPr>
          <w:p w:rsidR="00E844E7" w:rsidRPr="00E07F9D" w:rsidRDefault="000F0C23" w:rsidP="000F0C23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43" w:type="dxa"/>
            <w:vAlign w:val="center"/>
          </w:tcPr>
          <w:p w:rsidR="00E844E7" w:rsidRPr="00E07F9D" w:rsidRDefault="000F0C23" w:rsidP="000F0C23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985" w:type="dxa"/>
            <w:vAlign w:val="center"/>
          </w:tcPr>
          <w:p w:rsidR="00E844E7" w:rsidRPr="00E07F9D" w:rsidRDefault="000F0C23" w:rsidP="00295A8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530" w:type="dxa"/>
            <w:vAlign w:val="center"/>
          </w:tcPr>
          <w:p w:rsidR="00E844E7" w:rsidRPr="00E07F9D" w:rsidRDefault="000F0C23" w:rsidP="00295A8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E844E7" w:rsidRPr="00E07F9D" w:rsidRDefault="00CA5F51" w:rsidP="008121AA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A5F51">
              <w:rPr>
                <w:rFonts w:ascii="Times New Roman" w:hAnsi="Times New Roman"/>
                <w:sz w:val="20"/>
                <w:szCs w:val="20"/>
              </w:rPr>
              <w:t>оказатель вырос в связи с экономией сложившейся по результатам более выгодного коммерческого предложения</w:t>
            </w:r>
          </w:p>
        </w:tc>
      </w:tr>
      <w:tr w:rsidR="00E07F9D" w:rsidRPr="00E07F9D" w:rsidTr="006E650C">
        <w:trPr>
          <w:trHeight w:val="173"/>
        </w:trPr>
        <w:tc>
          <w:tcPr>
            <w:tcW w:w="562" w:type="dxa"/>
            <w:vAlign w:val="center"/>
          </w:tcPr>
          <w:p w:rsidR="00E844E7" w:rsidRPr="00E07F9D" w:rsidRDefault="00E844E7" w:rsidP="00295A8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  <w:vAlign w:val="center"/>
          </w:tcPr>
          <w:p w:rsidR="00E844E7" w:rsidRPr="00E07F9D" w:rsidRDefault="00E844E7" w:rsidP="00295A8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F9D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44E7" w:rsidRPr="00E07F9D" w:rsidRDefault="00E844E7" w:rsidP="00295A8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E844E7" w:rsidRPr="00E07F9D" w:rsidRDefault="00E844E7" w:rsidP="00295A8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E844E7" w:rsidRPr="00E07F9D" w:rsidRDefault="00E844E7" w:rsidP="00295A89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E844E7" w:rsidRPr="00E07F9D" w:rsidRDefault="001163C4" w:rsidP="00843B07">
            <w:pPr>
              <w:pStyle w:val="a3"/>
              <w:keepNext/>
              <w:keepLines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128,8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E844E7" w:rsidRPr="00E07F9D" w:rsidRDefault="00E844E7" w:rsidP="00295A89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E844E7" w:rsidRPr="00E07F9D" w:rsidRDefault="00AA144C" w:rsidP="00EF4133">
      <w:pPr>
        <w:pStyle w:val="af0"/>
        <w:keepNext/>
        <w:keepLines/>
        <w:spacing w:after="0" w:line="360" w:lineRule="auto"/>
        <w:rPr>
          <w:sz w:val="20"/>
          <w:szCs w:val="20"/>
        </w:rPr>
        <w:sectPr w:rsidR="00E844E7" w:rsidRPr="00E07F9D" w:rsidSect="00E70ECB">
          <w:pgSz w:w="16838" w:h="11906" w:orient="landscape" w:code="9"/>
          <w:pgMar w:top="709" w:right="1134" w:bottom="851" w:left="1134" w:header="709" w:footer="709" w:gutter="0"/>
          <w:cols w:space="708"/>
          <w:docGrid w:linePitch="360"/>
        </w:sectPr>
      </w:pPr>
      <w:r w:rsidRPr="00E07F9D">
        <w:rPr>
          <w:sz w:val="20"/>
          <w:szCs w:val="20"/>
        </w:rPr>
        <w:t>*Эффективность реализации данных показателей рассчитывается с желаемой тенденцией на снижение значения.</w:t>
      </w:r>
    </w:p>
    <w:p w:rsidR="0029248A" w:rsidRPr="00E07F9D" w:rsidRDefault="0029248A" w:rsidP="0020778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7F9D">
        <w:rPr>
          <w:rFonts w:ascii="Times New Roman" w:hAnsi="Times New Roman"/>
          <w:b/>
          <w:sz w:val="28"/>
          <w:szCs w:val="28"/>
        </w:rPr>
        <w:t>4.3. Перечень мероприятий, выполненных не в полном объеме и не выполненных (с указанием причин) в установленные сроки</w:t>
      </w:r>
    </w:p>
    <w:p w:rsidR="003A6689" w:rsidRPr="00E07F9D" w:rsidRDefault="007F32AD" w:rsidP="002077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F9D">
        <w:rPr>
          <w:rFonts w:ascii="Times New Roman" w:hAnsi="Times New Roman"/>
          <w:sz w:val="28"/>
          <w:szCs w:val="28"/>
        </w:rPr>
        <w:t xml:space="preserve">Мероприятия по проведению специальной оценке условий труда </w:t>
      </w:r>
      <w:r w:rsidR="00CA5F51">
        <w:rPr>
          <w:rFonts w:ascii="Times New Roman" w:hAnsi="Times New Roman"/>
          <w:sz w:val="28"/>
          <w:szCs w:val="28"/>
        </w:rPr>
        <w:t xml:space="preserve">перевыполнены и СОУТ </w:t>
      </w:r>
      <w:r w:rsidR="001B2890" w:rsidRPr="00E07F9D">
        <w:rPr>
          <w:rFonts w:ascii="Times New Roman" w:hAnsi="Times New Roman"/>
          <w:sz w:val="28"/>
          <w:szCs w:val="28"/>
        </w:rPr>
        <w:t>проведена на 98 рабочих местах</w:t>
      </w:r>
      <w:r w:rsidR="00CA5F51">
        <w:rPr>
          <w:rFonts w:ascii="Times New Roman" w:hAnsi="Times New Roman"/>
          <w:sz w:val="28"/>
          <w:szCs w:val="28"/>
        </w:rPr>
        <w:t xml:space="preserve"> что составило 103%</w:t>
      </w:r>
      <w:r w:rsidR="00DC0292" w:rsidRPr="00E07F9D">
        <w:rPr>
          <w:rFonts w:ascii="Times New Roman" w:hAnsi="Times New Roman"/>
          <w:sz w:val="28"/>
          <w:szCs w:val="28"/>
        </w:rPr>
        <w:t xml:space="preserve">, </w:t>
      </w:r>
      <w:r w:rsidR="00CA5F51">
        <w:rPr>
          <w:rFonts w:ascii="Times New Roman" w:hAnsi="Times New Roman"/>
          <w:sz w:val="28"/>
          <w:szCs w:val="28"/>
        </w:rPr>
        <w:t xml:space="preserve">показатель вырос в связи </w:t>
      </w:r>
      <w:r w:rsidR="00DC0292" w:rsidRPr="00E07F9D">
        <w:rPr>
          <w:rFonts w:ascii="Times New Roman" w:hAnsi="Times New Roman"/>
          <w:sz w:val="28"/>
          <w:szCs w:val="28"/>
        </w:rPr>
        <w:t>с</w:t>
      </w:r>
      <w:r w:rsidR="002B520D" w:rsidRPr="00E07F9D">
        <w:rPr>
          <w:rFonts w:ascii="Times New Roman" w:hAnsi="Times New Roman"/>
          <w:sz w:val="28"/>
          <w:szCs w:val="28"/>
        </w:rPr>
        <w:t xml:space="preserve"> экономией </w:t>
      </w:r>
      <w:r w:rsidR="00CA5F51">
        <w:rPr>
          <w:rFonts w:ascii="Times New Roman" w:hAnsi="Times New Roman"/>
          <w:sz w:val="28"/>
          <w:szCs w:val="28"/>
        </w:rPr>
        <w:t>сложившейся по результатам более выгодного коммерческого предложения</w:t>
      </w:r>
      <w:r w:rsidR="002B520D" w:rsidRPr="00E07F9D">
        <w:rPr>
          <w:rFonts w:ascii="Times New Roman" w:hAnsi="Times New Roman"/>
          <w:sz w:val="28"/>
          <w:szCs w:val="28"/>
        </w:rPr>
        <w:t>.</w:t>
      </w:r>
      <w:r w:rsidR="00DC0292" w:rsidRPr="00E07F9D">
        <w:rPr>
          <w:rFonts w:ascii="Times New Roman" w:hAnsi="Times New Roman"/>
          <w:sz w:val="28"/>
          <w:szCs w:val="28"/>
        </w:rPr>
        <w:t xml:space="preserve"> </w:t>
      </w:r>
    </w:p>
    <w:p w:rsidR="0048227C" w:rsidRPr="00E07F9D" w:rsidRDefault="0048227C" w:rsidP="0048227C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07F9D">
        <w:rPr>
          <w:rFonts w:ascii="Times New Roman" w:hAnsi="Times New Roman"/>
          <w:b/>
          <w:sz w:val="28"/>
          <w:szCs w:val="28"/>
        </w:rPr>
        <w:t xml:space="preserve">          4.4. Анализ факторов, повлиявших на ход реализации муниципальной программы</w:t>
      </w:r>
    </w:p>
    <w:p w:rsidR="0048227C" w:rsidRPr="00E07F9D" w:rsidRDefault="0048227C" w:rsidP="0048227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F9D">
        <w:rPr>
          <w:rFonts w:ascii="Times New Roman" w:hAnsi="Times New Roman"/>
          <w:sz w:val="28"/>
          <w:szCs w:val="28"/>
        </w:rPr>
        <w:t>Своевременное проведение методических, информационных мероприятий по охране труда позволило в полном объеме и в установленные сроки исполнить запланированные мероприятия.</w:t>
      </w:r>
    </w:p>
    <w:p w:rsidR="0048227C" w:rsidRPr="00E07F9D" w:rsidRDefault="0048227C" w:rsidP="0048227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F9D">
        <w:rPr>
          <w:rFonts w:ascii="Times New Roman" w:hAnsi="Times New Roman"/>
          <w:sz w:val="28"/>
          <w:szCs w:val="28"/>
        </w:rPr>
        <w:t xml:space="preserve">В целом по программе основные мероприятия реализованы эффективно. </w:t>
      </w:r>
    </w:p>
    <w:tbl>
      <w:tblPr>
        <w:tblpPr w:leftFromText="180" w:rightFromText="180" w:vertAnchor="text" w:tblpX="19714" w:tblpY="-114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</w:tblGrid>
      <w:tr w:rsidR="00E07F9D" w:rsidRPr="00E07F9D" w:rsidTr="00D86A57">
        <w:trPr>
          <w:trHeight w:val="7725"/>
        </w:trPr>
        <w:tc>
          <w:tcPr>
            <w:tcW w:w="900" w:type="dxa"/>
          </w:tcPr>
          <w:p w:rsidR="00D86A57" w:rsidRPr="00E07F9D" w:rsidRDefault="00AB506E" w:rsidP="00D86A5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F9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841D7" w:rsidRPr="00E07F9D" w:rsidRDefault="00E96CB3" w:rsidP="001828CD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07F9D">
        <w:rPr>
          <w:rFonts w:ascii="Times New Roman" w:hAnsi="Times New Roman"/>
          <w:b/>
          <w:sz w:val="28"/>
          <w:szCs w:val="28"/>
        </w:rPr>
        <w:t>4.</w:t>
      </w:r>
      <w:r w:rsidR="006F4DBE" w:rsidRPr="00E07F9D">
        <w:rPr>
          <w:rFonts w:ascii="Times New Roman" w:hAnsi="Times New Roman"/>
          <w:b/>
          <w:sz w:val="28"/>
          <w:szCs w:val="28"/>
        </w:rPr>
        <w:t>5</w:t>
      </w:r>
      <w:r w:rsidRPr="00E07F9D">
        <w:rPr>
          <w:rFonts w:ascii="Times New Roman" w:hAnsi="Times New Roman"/>
          <w:b/>
          <w:sz w:val="28"/>
          <w:szCs w:val="28"/>
        </w:rPr>
        <w:t xml:space="preserve">. </w:t>
      </w:r>
      <w:r w:rsidR="009841D7" w:rsidRPr="00E07F9D">
        <w:rPr>
          <w:rFonts w:ascii="Times New Roman" w:hAnsi="Times New Roman"/>
          <w:b/>
          <w:sz w:val="28"/>
          <w:szCs w:val="28"/>
        </w:rPr>
        <w:t>Данные о бюджетных ассигнованиях, направленных на выполнения мероприятий, а так же освоенных в ходе реализации муниципальной программы (подпрограммы)</w:t>
      </w:r>
    </w:p>
    <w:p w:rsidR="00843B07" w:rsidRPr="00E07F9D" w:rsidRDefault="00843B07" w:rsidP="00843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F9D">
        <w:rPr>
          <w:rFonts w:ascii="Times New Roman" w:hAnsi="Times New Roman"/>
          <w:sz w:val="28"/>
          <w:szCs w:val="28"/>
        </w:rPr>
        <w:t xml:space="preserve">Предусмотренные объемы бюджетного финансирования в целом по Программе составили </w:t>
      </w:r>
      <w:r w:rsidR="001B2890" w:rsidRPr="00E07F9D">
        <w:rPr>
          <w:rFonts w:ascii="Times New Roman" w:hAnsi="Times New Roman"/>
          <w:sz w:val="28"/>
          <w:szCs w:val="28"/>
        </w:rPr>
        <w:t>114,0</w:t>
      </w:r>
      <w:r w:rsidRPr="00E07F9D">
        <w:rPr>
          <w:rFonts w:ascii="Times New Roman" w:hAnsi="Times New Roman"/>
          <w:sz w:val="28"/>
          <w:szCs w:val="28"/>
        </w:rPr>
        <w:t xml:space="preserve"> тыс. рублей, фактически освоено </w:t>
      </w:r>
      <w:r w:rsidR="001B2890" w:rsidRPr="00E07F9D">
        <w:rPr>
          <w:rFonts w:ascii="Times New Roman" w:hAnsi="Times New Roman"/>
          <w:sz w:val="28"/>
          <w:szCs w:val="28"/>
        </w:rPr>
        <w:t>98,68</w:t>
      </w:r>
      <w:r w:rsidRPr="00E07F9D">
        <w:rPr>
          <w:rFonts w:ascii="Times New Roman" w:hAnsi="Times New Roman"/>
          <w:sz w:val="28"/>
          <w:szCs w:val="28"/>
        </w:rPr>
        <w:t xml:space="preserve"> тыс. рублей, что составило </w:t>
      </w:r>
      <w:r w:rsidR="001B2890" w:rsidRPr="00E07F9D">
        <w:rPr>
          <w:rFonts w:ascii="Times New Roman" w:hAnsi="Times New Roman"/>
          <w:sz w:val="28"/>
          <w:szCs w:val="28"/>
        </w:rPr>
        <w:t>86,56</w:t>
      </w:r>
      <w:r w:rsidRPr="00E07F9D">
        <w:rPr>
          <w:rFonts w:ascii="Times New Roman" w:hAnsi="Times New Roman"/>
          <w:sz w:val="28"/>
          <w:szCs w:val="28"/>
        </w:rPr>
        <w:t xml:space="preserve">%. </w:t>
      </w:r>
    </w:p>
    <w:p w:rsidR="00843B07" w:rsidRPr="00E07F9D" w:rsidRDefault="00843B07" w:rsidP="00843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F9D">
        <w:rPr>
          <w:rFonts w:ascii="Times New Roman" w:hAnsi="Times New Roman"/>
          <w:sz w:val="28"/>
          <w:szCs w:val="28"/>
        </w:rPr>
        <w:t xml:space="preserve">Средства бюджета городского округа составили </w:t>
      </w:r>
      <w:r w:rsidR="001B2890" w:rsidRPr="00E07F9D">
        <w:rPr>
          <w:rFonts w:ascii="Times New Roman" w:hAnsi="Times New Roman"/>
          <w:sz w:val="28"/>
          <w:szCs w:val="28"/>
        </w:rPr>
        <w:t>114,0</w:t>
      </w:r>
      <w:r w:rsidRPr="00E07F9D">
        <w:rPr>
          <w:rFonts w:ascii="Times New Roman" w:hAnsi="Times New Roman"/>
          <w:sz w:val="28"/>
          <w:szCs w:val="28"/>
        </w:rPr>
        <w:t xml:space="preserve"> тыс. рублей, фактически освоено </w:t>
      </w:r>
      <w:r w:rsidR="001B2890" w:rsidRPr="00E07F9D">
        <w:rPr>
          <w:rFonts w:ascii="Times New Roman" w:hAnsi="Times New Roman"/>
          <w:sz w:val="28"/>
          <w:szCs w:val="28"/>
        </w:rPr>
        <w:t>98,68</w:t>
      </w:r>
      <w:r w:rsidRPr="00E07F9D">
        <w:rPr>
          <w:rFonts w:ascii="Times New Roman" w:hAnsi="Times New Roman"/>
          <w:sz w:val="28"/>
          <w:szCs w:val="28"/>
        </w:rPr>
        <w:t xml:space="preserve"> тыс. рублей, что составило </w:t>
      </w:r>
      <w:r w:rsidR="001B2890" w:rsidRPr="00E07F9D">
        <w:rPr>
          <w:rFonts w:ascii="Times New Roman" w:hAnsi="Times New Roman"/>
          <w:sz w:val="28"/>
          <w:szCs w:val="28"/>
        </w:rPr>
        <w:t>86,56</w:t>
      </w:r>
      <w:r w:rsidRPr="00E07F9D">
        <w:rPr>
          <w:rFonts w:ascii="Times New Roman" w:hAnsi="Times New Roman"/>
          <w:sz w:val="28"/>
          <w:szCs w:val="28"/>
        </w:rPr>
        <w:t xml:space="preserve"> %.</w:t>
      </w:r>
    </w:p>
    <w:p w:rsidR="00843B07" w:rsidRPr="00E07F9D" w:rsidRDefault="00843B07" w:rsidP="00843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F9D">
        <w:rPr>
          <w:rFonts w:ascii="Times New Roman" w:hAnsi="Times New Roman"/>
          <w:sz w:val="28"/>
          <w:szCs w:val="28"/>
        </w:rPr>
        <w:t>Средства из иных источников финансирования не привлекались.</w:t>
      </w:r>
    </w:p>
    <w:p w:rsidR="007F32AD" w:rsidRPr="00E07F9D" w:rsidRDefault="007F32AD" w:rsidP="00843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F9D">
        <w:rPr>
          <w:rFonts w:ascii="Times New Roman" w:hAnsi="Times New Roman"/>
          <w:sz w:val="28"/>
          <w:szCs w:val="28"/>
        </w:rPr>
        <w:t>Эффективность реализации Программы, согласно Методики проведения оценки эффективности реализации муниципальных программ городского округа Кинель, утвержденной Порядком принятия решений о разработке, формирования и реализации, оценки эффективности реализации муниципальных программ городского округа Кинель, утвержденным Постановлением администрации городского округа Кинель от 07.03.2014г. № 710, признается высокой.</w:t>
      </w:r>
    </w:p>
    <w:p w:rsidR="007F32AD" w:rsidRPr="00E07F9D" w:rsidRDefault="00F57C1F" w:rsidP="001828C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7F9D">
        <w:rPr>
          <w:rFonts w:ascii="Times New Roman" w:hAnsi="Times New Roman"/>
          <w:b/>
          <w:sz w:val="28"/>
          <w:szCs w:val="28"/>
        </w:rPr>
        <w:t>4.6</w:t>
      </w:r>
      <w:r w:rsidR="00DB665F" w:rsidRPr="00E07F9D">
        <w:rPr>
          <w:rFonts w:ascii="Times New Roman" w:hAnsi="Times New Roman"/>
          <w:b/>
          <w:sz w:val="28"/>
          <w:szCs w:val="28"/>
        </w:rPr>
        <w:t>. Предложения о дальнейшей реа</w:t>
      </w:r>
      <w:r w:rsidR="000913A3" w:rsidRPr="00E07F9D">
        <w:rPr>
          <w:rFonts w:ascii="Times New Roman" w:hAnsi="Times New Roman"/>
          <w:b/>
          <w:sz w:val="28"/>
          <w:szCs w:val="28"/>
        </w:rPr>
        <w:t>лизации муниципальной программы</w:t>
      </w:r>
      <w:r w:rsidR="007F32AD" w:rsidRPr="00E07F9D">
        <w:rPr>
          <w:rFonts w:ascii="Times New Roman" w:hAnsi="Times New Roman"/>
          <w:b/>
          <w:sz w:val="28"/>
          <w:szCs w:val="28"/>
        </w:rPr>
        <w:t>.</w:t>
      </w:r>
    </w:p>
    <w:p w:rsidR="00DB665F" w:rsidRPr="00E07F9D" w:rsidRDefault="00DB665F" w:rsidP="007F3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F9D">
        <w:rPr>
          <w:rFonts w:ascii="Times New Roman" w:hAnsi="Times New Roman"/>
          <w:sz w:val="28"/>
          <w:szCs w:val="28"/>
        </w:rPr>
        <w:t>С учетом выполнения основных мероприятий и высокой степени достижения результатов реализации муниципальной программы «</w:t>
      </w:r>
      <w:r w:rsidR="00D16AF0" w:rsidRPr="00E07F9D">
        <w:rPr>
          <w:rFonts w:ascii="Times New Roman" w:hAnsi="Times New Roman"/>
          <w:sz w:val="28"/>
          <w:szCs w:val="28"/>
        </w:rPr>
        <w:t>Улучшение условий и охраны труда в городском округе Кинель Самарской област</w:t>
      </w:r>
      <w:r w:rsidR="007F32AD" w:rsidRPr="00E07F9D">
        <w:rPr>
          <w:rFonts w:ascii="Times New Roman" w:hAnsi="Times New Roman"/>
          <w:sz w:val="28"/>
          <w:szCs w:val="28"/>
        </w:rPr>
        <w:t>и на 2022</w:t>
      </w:r>
      <w:r w:rsidR="00D16AF0" w:rsidRPr="00E07F9D">
        <w:rPr>
          <w:rFonts w:ascii="Times New Roman" w:hAnsi="Times New Roman"/>
          <w:sz w:val="28"/>
          <w:szCs w:val="28"/>
        </w:rPr>
        <w:t>-202</w:t>
      </w:r>
      <w:r w:rsidR="007F32AD" w:rsidRPr="00E07F9D">
        <w:rPr>
          <w:rFonts w:ascii="Times New Roman" w:hAnsi="Times New Roman"/>
          <w:sz w:val="28"/>
          <w:szCs w:val="28"/>
        </w:rPr>
        <w:t>4</w:t>
      </w:r>
      <w:r w:rsidR="00D16AF0" w:rsidRPr="00E07F9D">
        <w:rPr>
          <w:rFonts w:ascii="Times New Roman" w:hAnsi="Times New Roman"/>
          <w:sz w:val="28"/>
          <w:szCs w:val="28"/>
        </w:rPr>
        <w:t xml:space="preserve"> годы</w:t>
      </w:r>
      <w:r w:rsidRPr="00E07F9D">
        <w:rPr>
          <w:rFonts w:ascii="Times New Roman" w:hAnsi="Times New Roman"/>
          <w:sz w:val="28"/>
          <w:szCs w:val="28"/>
        </w:rPr>
        <w:t xml:space="preserve">» </w:t>
      </w:r>
      <w:r w:rsidR="0079171D" w:rsidRPr="00E07F9D">
        <w:rPr>
          <w:rFonts w:ascii="Times New Roman" w:hAnsi="Times New Roman"/>
          <w:sz w:val="28"/>
          <w:szCs w:val="28"/>
        </w:rPr>
        <w:t xml:space="preserve">за </w:t>
      </w:r>
      <w:r w:rsidR="007F32AD" w:rsidRPr="00E07F9D">
        <w:rPr>
          <w:rFonts w:ascii="Times New Roman" w:hAnsi="Times New Roman"/>
          <w:sz w:val="28"/>
          <w:szCs w:val="28"/>
        </w:rPr>
        <w:t>202</w:t>
      </w:r>
      <w:r w:rsidR="002B520D" w:rsidRPr="00E07F9D">
        <w:rPr>
          <w:rFonts w:ascii="Times New Roman" w:hAnsi="Times New Roman"/>
          <w:sz w:val="28"/>
          <w:szCs w:val="28"/>
        </w:rPr>
        <w:t>4</w:t>
      </w:r>
      <w:r w:rsidR="007F32AD" w:rsidRPr="00E07F9D">
        <w:rPr>
          <w:rFonts w:ascii="Times New Roman" w:hAnsi="Times New Roman"/>
          <w:sz w:val="28"/>
          <w:szCs w:val="28"/>
        </w:rPr>
        <w:t xml:space="preserve"> год</w:t>
      </w:r>
      <w:r w:rsidR="00A00B5D" w:rsidRPr="00E07F9D">
        <w:rPr>
          <w:rFonts w:ascii="Times New Roman" w:hAnsi="Times New Roman"/>
          <w:sz w:val="28"/>
          <w:szCs w:val="28"/>
        </w:rPr>
        <w:t xml:space="preserve">, </w:t>
      </w:r>
      <w:r w:rsidR="008121AA" w:rsidRPr="00E07F9D">
        <w:rPr>
          <w:rFonts w:ascii="Times New Roman" w:hAnsi="Times New Roman"/>
          <w:sz w:val="28"/>
          <w:szCs w:val="28"/>
        </w:rPr>
        <w:t>реализацию муниципальной программы признать завершенной</w:t>
      </w:r>
      <w:r w:rsidR="007F32AD" w:rsidRPr="00E07F9D">
        <w:rPr>
          <w:rFonts w:ascii="Times New Roman" w:hAnsi="Times New Roman"/>
          <w:sz w:val="28"/>
          <w:szCs w:val="28"/>
        </w:rPr>
        <w:t>.</w:t>
      </w:r>
    </w:p>
    <w:p w:rsidR="00FD07C1" w:rsidRPr="00E07F9D" w:rsidRDefault="00FD07C1" w:rsidP="00DB665F">
      <w:pPr>
        <w:pStyle w:val="a3"/>
        <w:spacing w:before="24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FD07C1" w:rsidRPr="00E07F9D" w:rsidSect="0096056B">
          <w:pgSz w:w="11906" w:h="16838" w:code="9"/>
          <w:pgMar w:top="1134" w:right="849" w:bottom="1134" w:left="1701" w:header="708" w:footer="708" w:gutter="0"/>
          <w:cols w:space="708"/>
          <w:docGrid w:linePitch="360"/>
        </w:sectPr>
      </w:pPr>
    </w:p>
    <w:p w:rsidR="009168F2" w:rsidRPr="00E07F9D" w:rsidRDefault="009168F2" w:rsidP="00AA5EB9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8"/>
        </w:rPr>
      </w:pPr>
      <w:r w:rsidRPr="00E07F9D">
        <w:rPr>
          <w:rFonts w:ascii="Times New Roman" w:hAnsi="Times New Roman"/>
          <w:bCs/>
          <w:sz w:val="24"/>
          <w:szCs w:val="28"/>
        </w:rPr>
        <w:t>Таблица 2</w:t>
      </w:r>
    </w:p>
    <w:p w:rsidR="009168F2" w:rsidRPr="00E07F9D" w:rsidRDefault="009168F2" w:rsidP="00B12827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8"/>
        </w:rPr>
      </w:pPr>
      <w:r w:rsidRPr="00E07F9D">
        <w:rPr>
          <w:rFonts w:ascii="Times New Roman" w:hAnsi="Times New Roman"/>
          <w:bCs/>
          <w:sz w:val="24"/>
          <w:szCs w:val="28"/>
        </w:rPr>
        <w:t>Информация</w:t>
      </w:r>
      <w:r w:rsidR="00EF4133" w:rsidRPr="00E07F9D">
        <w:rPr>
          <w:rFonts w:ascii="Times New Roman" w:hAnsi="Times New Roman"/>
          <w:bCs/>
          <w:sz w:val="24"/>
          <w:szCs w:val="28"/>
        </w:rPr>
        <w:t xml:space="preserve"> </w:t>
      </w:r>
      <w:r w:rsidRPr="00E07F9D">
        <w:rPr>
          <w:rFonts w:ascii="Times New Roman" w:hAnsi="Times New Roman"/>
          <w:bCs/>
          <w:sz w:val="24"/>
          <w:szCs w:val="28"/>
        </w:rPr>
        <w:t xml:space="preserve">о финансировании мероприятий </w:t>
      </w:r>
      <w:r w:rsidRPr="00E07F9D">
        <w:rPr>
          <w:rFonts w:ascii="Times New Roman" w:hAnsi="Times New Roman"/>
          <w:sz w:val="24"/>
          <w:szCs w:val="28"/>
        </w:rPr>
        <w:t xml:space="preserve">муниципальной </w:t>
      </w:r>
      <w:r w:rsidRPr="00E07F9D">
        <w:rPr>
          <w:rFonts w:ascii="Times New Roman" w:hAnsi="Times New Roman"/>
          <w:bCs/>
          <w:sz w:val="24"/>
          <w:szCs w:val="28"/>
        </w:rPr>
        <w:t xml:space="preserve">программы за </w:t>
      </w:r>
      <w:r w:rsidR="00EF4133" w:rsidRPr="00E07F9D">
        <w:rPr>
          <w:rFonts w:ascii="Times New Roman" w:hAnsi="Times New Roman"/>
          <w:bCs/>
          <w:sz w:val="24"/>
          <w:szCs w:val="28"/>
        </w:rPr>
        <w:t>202</w:t>
      </w:r>
      <w:r w:rsidR="004B51A9" w:rsidRPr="00E07F9D">
        <w:rPr>
          <w:rFonts w:ascii="Times New Roman" w:hAnsi="Times New Roman"/>
          <w:bCs/>
          <w:sz w:val="24"/>
          <w:szCs w:val="28"/>
        </w:rPr>
        <w:t>4</w:t>
      </w:r>
      <w:r w:rsidRPr="00E07F9D">
        <w:rPr>
          <w:rFonts w:ascii="Times New Roman" w:hAnsi="Times New Roman"/>
          <w:bCs/>
          <w:sz w:val="24"/>
          <w:szCs w:val="28"/>
        </w:rPr>
        <w:t xml:space="preserve"> г.</w:t>
      </w:r>
    </w:p>
    <w:p w:rsidR="009168F2" w:rsidRPr="00E07F9D" w:rsidRDefault="009168F2" w:rsidP="009168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5584" w:type="dxa"/>
        <w:tblCellSpacing w:w="5" w:type="nil"/>
        <w:tblInd w:w="-59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4"/>
        <w:gridCol w:w="3498"/>
        <w:gridCol w:w="7"/>
        <w:gridCol w:w="1282"/>
        <w:gridCol w:w="1299"/>
        <w:gridCol w:w="831"/>
        <w:gridCol w:w="1087"/>
        <w:gridCol w:w="904"/>
        <w:gridCol w:w="953"/>
        <w:gridCol w:w="1101"/>
        <w:gridCol w:w="959"/>
        <w:gridCol w:w="960"/>
        <w:gridCol w:w="1068"/>
        <w:gridCol w:w="1101"/>
      </w:tblGrid>
      <w:tr w:rsidR="00E07F9D" w:rsidRPr="00E07F9D" w:rsidTr="004B51A9">
        <w:trPr>
          <w:tblCellSpacing w:w="5" w:type="nil"/>
        </w:trPr>
        <w:tc>
          <w:tcPr>
            <w:tcW w:w="155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168F2" w:rsidRPr="00E07F9D" w:rsidRDefault="009168F2" w:rsidP="00EF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Наименование Программы: «Улучшение условий и охраны труда в городском округе К</w:t>
            </w:r>
            <w:r w:rsidR="00A51D5D" w:rsidRPr="00E07F9D">
              <w:rPr>
                <w:rFonts w:ascii="Times New Roman" w:hAnsi="Times New Roman"/>
                <w:sz w:val="20"/>
                <w:szCs w:val="20"/>
              </w:rPr>
              <w:t>инель Самарской области» на 2022</w:t>
            </w:r>
            <w:r w:rsidRPr="00E07F9D">
              <w:rPr>
                <w:rFonts w:ascii="Times New Roman" w:hAnsi="Times New Roman"/>
                <w:sz w:val="20"/>
                <w:szCs w:val="20"/>
              </w:rPr>
              <w:t>-202</w:t>
            </w:r>
            <w:r w:rsidR="00A51D5D" w:rsidRPr="00E07F9D">
              <w:rPr>
                <w:rFonts w:ascii="Times New Roman" w:hAnsi="Times New Roman"/>
                <w:sz w:val="20"/>
                <w:szCs w:val="20"/>
              </w:rPr>
              <w:t>4</w:t>
            </w:r>
            <w:r w:rsidRPr="00E07F9D">
              <w:rPr>
                <w:rFonts w:ascii="Times New Roman" w:hAnsi="Times New Roman"/>
                <w:sz w:val="20"/>
                <w:szCs w:val="20"/>
              </w:rPr>
              <w:t xml:space="preserve"> годы»</w:t>
            </w:r>
          </w:p>
        </w:tc>
      </w:tr>
      <w:tr w:rsidR="00E07F9D" w:rsidRPr="00E07F9D" w:rsidTr="004B51A9">
        <w:trPr>
          <w:tblCellSpacing w:w="5" w:type="nil"/>
        </w:trPr>
        <w:tc>
          <w:tcPr>
            <w:tcW w:w="5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168F2" w:rsidRPr="00E07F9D" w:rsidRDefault="009168F2" w:rsidP="0091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505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168F2" w:rsidRPr="00E07F9D" w:rsidRDefault="009168F2" w:rsidP="0091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 xml:space="preserve">Наименование мероприятия, </w:t>
            </w:r>
          </w:p>
          <w:p w:rsidR="009168F2" w:rsidRPr="00E07F9D" w:rsidRDefault="009168F2" w:rsidP="0091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№ подпункта по Программе</w:t>
            </w:r>
          </w:p>
        </w:tc>
        <w:tc>
          <w:tcPr>
            <w:tcW w:w="12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8F2" w:rsidRPr="00E07F9D" w:rsidRDefault="00717EE0" w:rsidP="0091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Главный распо-рядитель бюджет</w:t>
            </w:r>
            <w:r w:rsidR="009168F2" w:rsidRPr="00E07F9D">
              <w:rPr>
                <w:rFonts w:ascii="Times New Roman" w:hAnsi="Times New Roman"/>
                <w:sz w:val="20"/>
                <w:szCs w:val="20"/>
              </w:rPr>
              <w:t>ных средств</w:t>
            </w:r>
          </w:p>
        </w:tc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8F2" w:rsidRPr="00E07F9D" w:rsidRDefault="009168F2" w:rsidP="0091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Испол-нитель</w:t>
            </w:r>
          </w:p>
        </w:tc>
        <w:tc>
          <w:tcPr>
            <w:tcW w:w="2822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168F2" w:rsidRPr="00E07F9D" w:rsidRDefault="00D17C5E" w:rsidP="004B5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План по Программе (тыс. руб</w:t>
            </w:r>
            <w:r w:rsidR="009168F2" w:rsidRPr="00E07F9D">
              <w:rPr>
                <w:rFonts w:ascii="Times New Roman" w:hAnsi="Times New Roman"/>
                <w:sz w:val="20"/>
                <w:szCs w:val="20"/>
              </w:rPr>
              <w:t xml:space="preserve">), информация указывается </w:t>
            </w:r>
            <w:r w:rsidRPr="00E07F9D">
              <w:rPr>
                <w:rFonts w:ascii="Times New Roman" w:hAnsi="Times New Roman"/>
                <w:sz w:val="20"/>
                <w:szCs w:val="20"/>
              </w:rPr>
              <w:t>за 202</w:t>
            </w:r>
            <w:r w:rsidR="004B51A9" w:rsidRPr="00E07F9D">
              <w:rPr>
                <w:rFonts w:ascii="Times New Roman" w:hAnsi="Times New Roman"/>
                <w:sz w:val="20"/>
                <w:szCs w:val="20"/>
              </w:rPr>
              <w:t>4</w:t>
            </w:r>
            <w:r w:rsidR="009168F2" w:rsidRPr="00E07F9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013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168F2" w:rsidRPr="00E07F9D" w:rsidRDefault="00D17C5E" w:rsidP="004B5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Факт по Программе (тыс. руб</w:t>
            </w:r>
            <w:r w:rsidR="009168F2" w:rsidRPr="00E07F9D">
              <w:rPr>
                <w:rFonts w:ascii="Times New Roman" w:hAnsi="Times New Roman"/>
                <w:sz w:val="20"/>
                <w:szCs w:val="20"/>
              </w:rPr>
              <w:t xml:space="preserve">), информация указывается </w:t>
            </w:r>
            <w:r w:rsidRPr="00E07F9D">
              <w:rPr>
                <w:rFonts w:ascii="Times New Roman" w:hAnsi="Times New Roman"/>
                <w:sz w:val="20"/>
                <w:szCs w:val="20"/>
              </w:rPr>
              <w:t>202</w:t>
            </w:r>
            <w:r w:rsidR="004B51A9" w:rsidRPr="00E07F9D">
              <w:rPr>
                <w:rFonts w:ascii="Times New Roman" w:hAnsi="Times New Roman"/>
                <w:sz w:val="20"/>
                <w:szCs w:val="20"/>
              </w:rPr>
              <w:t>4</w:t>
            </w:r>
            <w:r w:rsidRPr="00E07F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68F2" w:rsidRPr="00E07F9D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12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68F2" w:rsidRPr="00E07F9D" w:rsidRDefault="009168F2" w:rsidP="0091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Эффективность финансовых расходов (факт / план х 100)</w:t>
            </w:r>
          </w:p>
        </w:tc>
      </w:tr>
      <w:tr w:rsidR="00E07F9D" w:rsidRPr="00E07F9D" w:rsidTr="004B51A9">
        <w:trPr>
          <w:tblCellSpacing w:w="5" w:type="nil"/>
        </w:trPr>
        <w:tc>
          <w:tcPr>
            <w:tcW w:w="5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168F2" w:rsidRPr="00E07F9D" w:rsidRDefault="009168F2" w:rsidP="00916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168F2" w:rsidRPr="00E07F9D" w:rsidRDefault="009168F2" w:rsidP="00916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68F2" w:rsidRPr="00E07F9D" w:rsidRDefault="009168F2" w:rsidP="0091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68F2" w:rsidRPr="00E07F9D" w:rsidRDefault="009168F2" w:rsidP="0091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168F2" w:rsidRPr="00E07F9D" w:rsidRDefault="009168F2" w:rsidP="0091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8F2" w:rsidRPr="00E07F9D" w:rsidRDefault="009168F2" w:rsidP="0091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за счет средств бюджета городского округа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8F2" w:rsidRPr="00E07F9D" w:rsidRDefault="009168F2" w:rsidP="0091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за счет иных источников</w:t>
            </w:r>
          </w:p>
        </w:tc>
        <w:tc>
          <w:tcPr>
            <w:tcW w:w="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8F2" w:rsidRPr="00E07F9D" w:rsidRDefault="009168F2" w:rsidP="0091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8F2" w:rsidRPr="00E07F9D" w:rsidRDefault="009168F2" w:rsidP="0091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за счет средств бюджета городского округа</w:t>
            </w:r>
          </w:p>
        </w:tc>
        <w:tc>
          <w:tcPr>
            <w:tcW w:w="9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168F2" w:rsidRPr="00E07F9D" w:rsidRDefault="009168F2" w:rsidP="0091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за счет иных источ-ников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68F2" w:rsidRPr="00E07F9D" w:rsidRDefault="009168F2" w:rsidP="0091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68F2" w:rsidRPr="00E07F9D" w:rsidRDefault="009168F2" w:rsidP="0091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за счет средств бюджета городского округа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168F2" w:rsidRPr="00E07F9D" w:rsidRDefault="009168F2" w:rsidP="0091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за счет иных источ-ников</w:t>
            </w:r>
          </w:p>
        </w:tc>
      </w:tr>
      <w:tr w:rsidR="00E07F9D" w:rsidRPr="00E07F9D" w:rsidTr="004B51A9">
        <w:trPr>
          <w:tblCellSpacing w:w="5" w:type="nil"/>
        </w:trPr>
        <w:tc>
          <w:tcPr>
            <w:tcW w:w="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8F2" w:rsidRPr="00E07F9D" w:rsidRDefault="009168F2" w:rsidP="0091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8F2" w:rsidRPr="00E07F9D" w:rsidRDefault="009168F2" w:rsidP="0091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8F2" w:rsidRPr="00E07F9D" w:rsidRDefault="009168F2" w:rsidP="0091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168F2" w:rsidRPr="00E07F9D" w:rsidRDefault="009168F2" w:rsidP="0091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168F2" w:rsidRPr="00E07F9D" w:rsidRDefault="009168F2" w:rsidP="0091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8F2" w:rsidRPr="00E07F9D" w:rsidRDefault="009168F2" w:rsidP="0091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8F2" w:rsidRPr="00E07F9D" w:rsidRDefault="009168F2" w:rsidP="0091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8F2" w:rsidRPr="00E07F9D" w:rsidRDefault="009168F2" w:rsidP="0091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8F2" w:rsidRPr="00E07F9D" w:rsidRDefault="009168F2" w:rsidP="0091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8F2" w:rsidRPr="00E07F9D" w:rsidRDefault="009168F2" w:rsidP="0091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8F2" w:rsidRPr="00E07F9D" w:rsidRDefault="009168F2" w:rsidP="0091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8F2" w:rsidRPr="00E07F9D" w:rsidRDefault="009168F2" w:rsidP="0091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8F2" w:rsidRPr="00E07F9D" w:rsidRDefault="009168F2" w:rsidP="0091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E07F9D" w:rsidRPr="00E07F9D" w:rsidTr="004B51A9">
        <w:trPr>
          <w:trHeight w:val="661"/>
          <w:tblCellSpacing w:w="5" w:type="nil"/>
        </w:trPr>
        <w:tc>
          <w:tcPr>
            <w:tcW w:w="5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E6A42" w:rsidRPr="00E07F9D" w:rsidRDefault="001E6A42" w:rsidP="001E6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E6A42" w:rsidRPr="00E07F9D" w:rsidRDefault="001E6A42" w:rsidP="001E6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6A42" w:rsidRPr="00E07F9D" w:rsidRDefault="001E6A42" w:rsidP="001E6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6A42" w:rsidRPr="00E07F9D" w:rsidRDefault="001E6A42" w:rsidP="001E6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E6A42" w:rsidRPr="00E07F9D" w:rsidRDefault="001E6A42" w:rsidP="001E6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Проведение специальной оценки условий труда, в бюджетных организациях городского округа Кинель Самарской области</w:t>
            </w:r>
            <w:r w:rsidR="00A46408" w:rsidRPr="00E07F9D">
              <w:rPr>
                <w:rFonts w:ascii="Times New Roman" w:hAnsi="Times New Roman"/>
                <w:sz w:val="20"/>
                <w:szCs w:val="20"/>
              </w:rPr>
              <w:t xml:space="preserve"> за 2023</w:t>
            </w:r>
            <w:r w:rsidRPr="00E07F9D">
              <w:rPr>
                <w:rFonts w:ascii="Times New Roman" w:hAnsi="Times New Roman"/>
                <w:sz w:val="20"/>
                <w:szCs w:val="20"/>
              </w:rPr>
              <w:t xml:space="preserve"> г.*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A42" w:rsidRPr="00E07F9D" w:rsidRDefault="001E6A42" w:rsidP="001E6A42">
            <w:pPr>
              <w:jc w:val="center"/>
              <w:rPr>
                <w:rFonts w:ascii="Times New Roman" w:hAnsi="Times New Roman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129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6A42" w:rsidRPr="00E07F9D" w:rsidRDefault="001E6A42" w:rsidP="001E6A42">
            <w:pPr>
              <w:jc w:val="center"/>
              <w:rPr>
                <w:rFonts w:ascii="Times New Roman" w:hAnsi="Times New Roman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A42" w:rsidRPr="00E07F9D" w:rsidRDefault="004B51A9" w:rsidP="001E6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49,0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A42" w:rsidRPr="00E07F9D" w:rsidRDefault="004B51A9" w:rsidP="001E6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49,0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A42" w:rsidRPr="00E07F9D" w:rsidRDefault="001E6A42" w:rsidP="001E6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A42" w:rsidRPr="00E07F9D" w:rsidRDefault="002E32DB" w:rsidP="000E1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34,78</w:t>
            </w: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A42" w:rsidRPr="00E07F9D" w:rsidRDefault="002E32DB" w:rsidP="001E6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34,78</w:t>
            </w:r>
          </w:p>
        </w:tc>
        <w:tc>
          <w:tcPr>
            <w:tcW w:w="9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A42" w:rsidRPr="00E07F9D" w:rsidRDefault="001E6A42" w:rsidP="001E6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A42" w:rsidRPr="00E07F9D" w:rsidRDefault="002E32DB" w:rsidP="00090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70,97</w:t>
            </w:r>
          </w:p>
        </w:tc>
        <w:tc>
          <w:tcPr>
            <w:tcW w:w="1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A42" w:rsidRPr="00E07F9D" w:rsidRDefault="002E32DB" w:rsidP="001E6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70,97</w:t>
            </w: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A42" w:rsidRPr="00E07F9D" w:rsidRDefault="001E6A42" w:rsidP="001E6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7F9D" w:rsidRPr="00E07F9D" w:rsidTr="004B51A9">
        <w:trPr>
          <w:trHeight w:val="661"/>
          <w:tblCellSpacing w:w="5" w:type="nil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7C5E" w:rsidRPr="00E07F9D" w:rsidRDefault="00D17C5E" w:rsidP="00D1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7C5E" w:rsidRPr="00E07F9D" w:rsidRDefault="00D17C5E" w:rsidP="00D1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C5E" w:rsidRPr="00E07F9D" w:rsidRDefault="00D17C5E" w:rsidP="00D17C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Управление культуры</w:t>
            </w:r>
          </w:p>
        </w:tc>
        <w:tc>
          <w:tcPr>
            <w:tcW w:w="129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7C5E" w:rsidRPr="00E07F9D" w:rsidRDefault="00D17C5E" w:rsidP="00D17C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Управление культуры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C5E" w:rsidRPr="00E07F9D" w:rsidRDefault="004B51A9" w:rsidP="00D1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C5E" w:rsidRPr="00E07F9D" w:rsidRDefault="004B51A9" w:rsidP="00D1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C5E" w:rsidRPr="00E07F9D" w:rsidRDefault="00D17C5E" w:rsidP="00D1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C5E" w:rsidRPr="00E07F9D" w:rsidRDefault="002E32DB" w:rsidP="00D1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63,9</w:t>
            </w: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C5E" w:rsidRPr="00E07F9D" w:rsidRDefault="002E32DB" w:rsidP="00D1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63,9</w:t>
            </w:r>
          </w:p>
        </w:tc>
        <w:tc>
          <w:tcPr>
            <w:tcW w:w="9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C5E" w:rsidRPr="00E07F9D" w:rsidRDefault="00D17C5E" w:rsidP="00D1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C5E" w:rsidRPr="00E07F9D" w:rsidRDefault="002E32DB" w:rsidP="00D1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98,30</w:t>
            </w:r>
          </w:p>
        </w:tc>
        <w:tc>
          <w:tcPr>
            <w:tcW w:w="1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C5E" w:rsidRPr="00E07F9D" w:rsidRDefault="002E32DB" w:rsidP="00D1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98,30</w:t>
            </w:r>
          </w:p>
        </w:tc>
        <w:tc>
          <w:tcPr>
            <w:tcW w:w="1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C5E" w:rsidRPr="00E07F9D" w:rsidRDefault="00D17C5E" w:rsidP="00D1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7F9D" w:rsidRPr="00E07F9D" w:rsidTr="004B51A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79" w:rsidRPr="00E07F9D" w:rsidRDefault="00A51D5D" w:rsidP="00B12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F9D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79" w:rsidRPr="00E07F9D" w:rsidRDefault="00B12827" w:rsidP="00A51D5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F9D">
              <w:rPr>
                <w:rFonts w:ascii="Times New Roman" w:hAnsi="Times New Roman"/>
                <w:b/>
                <w:sz w:val="20"/>
                <w:szCs w:val="20"/>
              </w:rPr>
              <w:t xml:space="preserve">Итого за </w:t>
            </w:r>
            <w:r w:rsidR="00BF5A79" w:rsidRPr="00E07F9D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4B51A9" w:rsidRPr="00E07F9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07F9D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79" w:rsidRPr="00E07F9D" w:rsidRDefault="00BF5A79" w:rsidP="00F25FB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79" w:rsidRPr="00E07F9D" w:rsidRDefault="00BF5A79" w:rsidP="00F25FB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9" w:rsidRPr="00E07F9D" w:rsidRDefault="004B51A9" w:rsidP="001927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F9D">
              <w:rPr>
                <w:rFonts w:ascii="Times New Roman" w:hAnsi="Times New Roman"/>
                <w:b/>
                <w:sz w:val="20"/>
                <w:szCs w:val="20"/>
              </w:rPr>
              <w:t>114,0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9" w:rsidRPr="00E07F9D" w:rsidRDefault="004B51A9" w:rsidP="001927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F9D">
              <w:rPr>
                <w:rFonts w:ascii="Times New Roman" w:hAnsi="Times New Roman"/>
                <w:b/>
                <w:sz w:val="20"/>
                <w:szCs w:val="20"/>
              </w:rPr>
              <w:t>114,0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9" w:rsidRPr="00E07F9D" w:rsidRDefault="00BF5A79" w:rsidP="00F25F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F9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9" w:rsidRPr="00E07F9D" w:rsidRDefault="002E32DB" w:rsidP="00F25F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F9D">
              <w:rPr>
                <w:rFonts w:ascii="Times New Roman" w:hAnsi="Times New Roman"/>
                <w:b/>
                <w:sz w:val="20"/>
                <w:szCs w:val="20"/>
              </w:rPr>
              <w:t>98,68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9" w:rsidRPr="00E07F9D" w:rsidRDefault="002E32DB" w:rsidP="00F25F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F9D">
              <w:rPr>
                <w:rFonts w:ascii="Times New Roman" w:hAnsi="Times New Roman"/>
                <w:b/>
                <w:sz w:val="20"/>
                <w:szCs w:val="20"/>
              </w:rPr>
              <w:t>98,68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9" w:rsidRPr="00E07F9D" w:rsidRDefault="00BF5A79" w:rsidP="00F25F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F9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9" w:rsidRPr="00E07F9D" w:rsidRDefault="002E32DB" w:rsidP="00F25F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F9D">
              <w:rPr>
                <w:rFonts w:ascii="Times New Roman" w:hAnsi="Times New Roman"/>
                <w:b/>
                <w:sz w:val="20"/>
                <w:szCs w:val="20"/>
              </w:rPr>
              <w:t>86,56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9" w:rsidRPr="00E07F9D" w:rsidRDefault="002E32DB" w:rsidP="00F25F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F9D">
              <w:rPr>
                <w:rFonts w:ascii="Times New Roman" w:hAnsi="Times New Roman"/>
                <w:b/>
                <w:sz w:val="20"/>
                <w:szCs w:val="20"/>
              </w:rPr>
              <w:t>86,56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9" w:rsidRPr="00E07F9D" w:rsidRDefault="00BF5A79" w:rsidP="00F25F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7F9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577502" w:rsidRPr="00E07F9D" w:rsidRDefault="00577502" w:rsidP="00EF4133">
      <w:pPr>
        <w:jc w:val="both"/>
        <w:rPr>
          <w:rFonts w:ascii="Times New Roman" w:hAnsi="Times New Roman"/>
          <w:sz w:val="24"/>
          <w:szCs w:val="24"/>
        </w:rPr>
      </w:pPr>
    </w:p>
    <w:sectPr w:rsidR="00577502" w:rsidRPr="00E07F9D" w:rsidSect="00B12827"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149" w:rsidRDefault="00C83149" w:rsidP="001622FA">
      <w:pPr>
        <w:spacing w:after="0" w:line="240" w:lineRule="auto"/>
      </w:pPr>
      <w:r>
        <w:separator/>
      </w:r>
    </w:p>
  </w:endnote>
  <w:endnote w:type="continuationSeparator" w:id="0">
    <w:p w:rsidR="00C83149" w:rsidRDefault="00C83149" w:rsidP="0016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149" w:rsidRDefault="00C83149" w:rsidP="001622FA">
      <w:pPr>
        <w:spacing w:after="0" w:line="240" w:lineRule="auto"/>
      </w:pPr>
      <w:r>
        <w:separator/>
      </w:r>
    </w:p>
  </w:footnote>
  <w:footnote w:type="continuationSeparator" w:id="0">
    <w:p w:rsidR="00C83149" w:rsidRDefault="00C83149" w:rsidP="00162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C4CB5"/>
    <w:multiLevelType w:val="hybridMultilevel"/>
    <w:tmpl w:val="1B365C10"/>
    <w:lvl w:ilvl="0" w:tplc="0419000F">
      <w:start w:val="1"/>
      <w:numFmt w:val="decimal"/>
      <w:lvlText w:val="%1."/>
      <w:lvlJc w:val="left"/>
      <w:pPr>
        <w:ind w:left="6173" w:hanging="360"/>
      </w:p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1">
    <w:nsid w:val="3519307F"/>
    <w:multiLevelType w:val="hybridMultilevel"/>
    <w:tmpl w:val="1FF2C8E0"/>
    <w:lvl w:ilvl="0" w:tplc="E8AA3F6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70017F"/>
    <w:multiLevelType w:val="hybridMultilevel"/>
    <w:tmpl w:val="FD00912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448DA"/>
    <w:multiLevelType w:val="multilevel"/>
    <w:tmpl w:val="81FAF10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D45"/>
    <w:rsid w:val="000047CD"/>
    <w:rsid w:val="00004D0A"/>
    <w:rsid w:val="00012E6E"/>
    <w:rsid w:val="0003211E"/>
    <w:rsid w:val="00044B20"/>
    <w:rsid w:val="00045070"/>
    <w:rsid w:val="00050FEC"/>
    <w:rsid w:val="000579F6"/>
    <w:rsid w:val="000906DF"/>
    <w:rsid w:val="000913A3"/>
    <w:rsid w:val="0009369E"/>
    <w:rsid w:val="000B3A0E"/>
    <w:rsid w:val="000D270D"/>
    <w:rsid w:val="000E1DA6"/>
    <w:rsid w:val="000F0722"/>
    <w:rsid w:val="000F0C23"/>
    <w:rsid w:val="000F144D"/>
    <w:rsid w:val="000F1724"/>
    <w:rsid w:val="0011459F"/>
    <w:rsid w:val="001163C4"/>
    <w:rsid w:val="00123E33"/>
    <w:rsid w:val="001470BB"/>
    <w:rsid w:val="00150C39"/>
    <w:rsid w:val="0015138F"/>
    <w:rsid w:val="001622FA"/>
    <w:rsid w:val="00162E04"/>
    <w:rsid w:val="00163CC2"/>
    <w:rsid w:val="0017016D"/>
    <w:rsid w:val="001725A5"/>
    <w:rsid w:val="001828CD"/>
    <w:rsid w:val="00186F50"/>
    <w:rsid w:val="001927DB"/>
    <w:rsid w:val="00192F7E"/>
    <w:rsid w:val="00196B59"/>
    <w:rsid w:val="001B2890"/>
    <w:rsid w:val="001B36BA"/>
    <w:rsid w:val="001C7BF9"/>
    <w:rsid w:val="001E2FCE"/>
    <w:rsid w:val="001E6A42"/>
    <w:rsid w:val="002014FC"/>
    <w:rsid w:val="002019A6"/>
    <w:rsid w:val="0020315F"/>
    <w:rsid w:val="00203BE7"/>
    <w:rsid w:val="00207788"/>
    <w:rsid w:val="00211515"/>
    <w:rsid w:val="00231E8D"/>
    <w:rsid w:val="00232152"/>
    <w:rsid w:val="002523CF"/>
    <w:rsid w:val="00260DC2"/>
    <w:rsid w:val="00261030"/>
    <w:rsid w:val="00271CDA"/>
    <w:rsid w:val="0028100B"/>
    <w:rsid w:val="002901AB"/>
    <w:rsid w:val="0029248A"/>
    <w:rsid w:val="002924DC"/>
    <w:rsid w:val="002957EF"/>
    <w:rsid w:val="002B520D"/>
    <w:rsid w:val="002B5CC9"/>
    <w:rsid w:val="002E32DB"/>
    <w:rsid w:val="002E37CD"/>
    <w:rsid w:val="00304B07"/>
    <w:rsid w:val="0031010E"/>
    <w:rsid w:val="00316C25"/>
    <w:rsid w:val="003223CE"/>
    <w:rsid w:val="00327FE1"/>
    <w:rsid w:val="00331F2B"/>
    <w:rsid w:val="00341C47"/>
    <w:rsid w:val="00357E10"/>
    <w:rsid w:val="00371A85"/>
    <w:rsid w:val="0037639E"/>
    <w:rsid w:val="003924F7"/>
    <w:rsid w:val="003A243E"/>
    <w:rsid w:val="003A6689"/>
    <w:rsid w:val="003C1BB1"/>
    <w:rsid w:val="003E12FF"/>
    <w:rsid w:val="003F4307"/>
    <w:rsid w:val="003F4F9C"/>
    <w:rsid w:val="00407563"/>
    <w:rsid w:val="00415A67"/>
    <w:rsid w:val="00433F78"/>
    <w:rsid w:val="00444A95"/>
    <w:rsid w:val="004544FC"/>
    <w:rsid w:val="00455FA2"/>
    <w:rsid w:val="00460464"/>
    <w:rsid w:val="0048227C"/>
    <w:rsid w:val="004825C3"/>
    <w:rsid w:val="00484155"/>
    <w:rsid w:val="00485115"/>
    <w:rsid w:val="004A42D4"/>
    <w:rsid w:val="004B442D"/>
    <w:rsid w:val="004B51A9"/>
    <w:rsid w:val="004B5FA4"/>
    <w:rsid w:val="004B77A1"/>
    <w:rsid w:val="004C0BF8"/>
    <w:rsid w:val="004D0A25"/>
    <w:rsid w:val="004D3B95"/>
    <w:rsid w:val="004F361B"/>
    <w:rsid w:val="004F5329"/>
    <w:rsid w:val="004F7674"/>
    <w:rsid w:val="00501C4F"/>
    <w:rsid w:val="00505E5D"/>
    <w:rsid w:val="005100D3"/>
    <w:rsid w:val="005105A5"/>
    <w:rsid w:val="005116DE"/>
    <w:rsid w:val="00514FEF"/>
    <w:rsid w:val="00521918"/>
    <w:rsid w:val="00526531"/>
    <w:rsid w:val="00535568"/>
    <w:rsid w:val="00535880"/>
    <w:rsid w:val="0054528C"/>
    <w:rsid w:val="005533E6"/>
    <w:rsid w:val="00556FC3"/>
    <w:rsid w:val="005700F1"/>
    <w:rsid w:val="00577502"/>
    <w:rsid w:val="00596B57"/>
    <w:rsid w:val="005A797E"/>
    <w:rsid w:val="005C52D4"/>
    <w:rsid w:val="005C586D"/>
    <w:rsid w:val="005D3820"/>
    <w:rsid w:val="005F5C50"/>
    <w:rsid w:val="00603874"/>
    <w:rsid w:val="0060434E"/>
    <w:rsid w:val="00615542"/>
    <w:rsid w:val="006221CC"/>
    <w:rsid w:val="00622B3A"/>
    <w:rsid w:val="00635ED9"/>
    <w:rsid w:val="006419E7"/>
    <w:rsid w:val="00642398"/>
    <w:rsid w:val="00646A6E"/>
    <w:rsid w:val="00652BB4"/>
    <w:rsid w:val="00675627"/>
    <w:rsid w:val="00681F54"/>
    <w:rsid w:val="00683B58"/>
    <w:rsid w:val="00684AA6"/>
    <w:rsid w:val="00691209"/>
    <w:rsid w:val="006A59E2"/>
    <w:rsid w:val="006D168B"/>
    <w:rsid w:val="006E1365"/>
    <w:rsid w:val="006E650C"/>
    <w:rsid w:val="006F4DBE"/>
    <w:rsid w:val="00701D27"/>
    <w:rsid w:val="00712F34"/>
    <w:rsid w:val="00717EE0"/>
    <w:rsid w:val="00723AAC"/>
    <w:rsid w:val="0072432E"/>
    <w:rsid w:val="0072504E"/>
    <w:rsid w:val="00732764"/>
    <w:rsid w:val="00740CAD"/>
    <w:rsid w:val="007626DD"/>
    <w:rsid w:val="00763A9B"/>
    <w:rsid w:val="00771AD4"/>
    <w:rsid w:val="00783549"/>
    <w:rsid w:val="00783D0B"/>
    <w:rsid w:val="00786587"/>
    <w:rsid w:val="0079171D"/>
    <w:rsid w:val="007960A8"/>
    <w:rsid w:val="007B718F"/>
    <w:rsid w:val="007C3F9B"/>
    <w:rsid w:val="007D458A"/>
    <w:rsid w:val="007D6A28"/>
    <w:rsid w:val="007E72A9"/>
    <w:rsid w:val="007F32AD"/>
    <w:rsid w:val="007F52D5"/>
    <w:rsid w:val="007F754F"/>
    <w:rsid w:val="00802D80"/>
    <w:rsid w:val="008121AA"/>
    <w:rsid w:val="00813B28"/>
    <w:rsid w:val="008309E9"/>
    <w:rsid w:val="00842C2B"/>
    <w:rsid w:val="00843B07"/>
    <w:rsid w:val="00843DD9"/>
    <w:rsid w:val="00843E5A"/>
    <w:rsid w:val="00844F32"/>
    <w:rsid w:val="008515C3"/>
    <w:rsid w:val="00860493"/>
    <w:rsid w:val="00871F2D"/>
    <w:rsid w:val="00872777"/>
    <w:rsid w:val="0087570E"/>
    <w:rsid w:val="008A6237"/>
    <w:rsid w:val="008B19D2"/>
    <w:rsid w:val="008B3757"/>
    <w:rsid w:val="008C72ED"/>
    <w:rsid w:val="008F728F"/>
    <w:rsid w:val="009168F2"/>
    <w:rsid w:val="00921205"/>
    <w:rsid w:val="009232EE"/>
    <w:rsid w:val="009323EF"/>
    <w:rsid w:val="009374CC"/>
    <w:rsid w:val="00941AA6"/>
    <w:rsid w:val="0094324A"/>
    <w:rsid w:val="0094387F"/>
    <w:rsid w:val="00946D63"/>
    <w:rsid w:val="0096056B"/>
    <w:rsid w:val="00973E7C"/>
    <w:rsid w:val="00974767"/>
    <w:rsid w:val="00981320"/>
    <w:rsid w:val="009841D7"/>
    <w:rsid w:val="00994FE1"/>
    <w:rsid w:val="009F3AF9"/>
    <w:rsid w:val="00A00B5D"/>
    <w:rsid w:val="00A1047B"/>
    <w:rsid w:val="00A23E49"/>
    <w:rsid w:val="00A2658C"/>
    <w:rsid w:val="00A46408"/>
    <w:rsid w:val="00A51D5D"/>
    <w:rsid w:val="00A53AD6"/>
    <w:rsid w:val="00A8003C"/>
    <w:rsid w:val="00A97D42"/>
    <w:rsid w:val="00AA144C"/>
    <w:rsid w:val="00AA5EB9"/>
    <w:rsid w:val="00AA777C"/>
    <w:rsid w:val="00AA7A9F"/>
    <w:rsid w:val="00AA7DC5"/>
    <w:rsid w:val="00AB506E"/>
    <w:rsid w:val="00AC007C"/>
    <w:rsid w:val="00AC146F"/>
    <w:rsid w:val="00AD1DF1"/>
    <w:rsid w:val="00AD574F"/>
    <w:rsid w:val="00AD7075"/>
    <w:rsid w:val="00AF7F0E"/>
    <w:rsid w:val="00B11D1A"/>
    <w:rsid w:val="00B12827"/>
    <w:rsid w:val="00B1318A"/>
    <w:rsid w:val="00B1632F"/>
    <w:rsid w:val="00B328C7"/>
    <w:rsid w:val="00B33858"/>
    <w:rsid w:val="00B33AA7"/>
    <w:rsid w:val="00B3407F"/>
    <w:rsid w:val="00B403AA"/>
    <w:rsid w:val="00B4289D"/>
    <w:rsid w:val="00B46F4A"/>
    <w:rsid w:val="00B503C6"/>
    <w:rsid w:val="00B571D3"/>
    <w:rsid w:val="00B61C26"/>
    <w:rsid w:val="00B66940"/>
    <w:rsid w:val="00B72FEE"/>
    <w:rsid w:val="00B839BB"/>
    <w:rsid w:val="00BB08DB"/>
    <w:rsid w:val="00BB7766"/>
    <w:rsid w:val="00BC4498"/>
    <w:rsid w:val="00BC4E82"/>
    <w:rsid w:val="00BD3869"/>
    <w:rsid w:val="00BD7DA7"/>
    <w:rsid w:val="00BE2770"/>
    <w:rsid w:val="00BE3327"/>
    <w:rsid w:val="00BF5A79"/>
    <w:rsid w:val="00C032E3"/>
    <w:rsid w:val="00C05A19"/>
    <w:rsid w:val="00C41CE9"/>
    <w:rsid w:val="00C43E21"/>
    <w:rsid w:val="00C47579"/>
    <w:rsid w:val="00C50902"/>
    <w:rsid w:val="00C54368"/>
    <w:rsid w:val="00C57421"/>
    <w:rsid w:val="00C655B4"/>
    <w:rsid w:val="00C77824"/>
    <w:rsid w:val="00C83149"/>
    <w:rsid w:val="00C86732"/>
    <w:rsid w:val="00C91FD7"/>
    <w:rsid w:val="00CA1DA2"/>
    <w:rsid w:val="00CA3CCB"/>
    <w:rsid w:val="00CA5F51"/>
    <w:rsid w:val="00CB1DEF"/>
    <w:rsid w:val="00CC2B3A"/>
    <w:rsid w:val="00CC4C4F"/>
    <w:rsid w:val="00CD3559"/>
    <w:rsid w:val="00CE0EAA"/>
    <w:rsid w:val="00CF3538"/>
    <w:rsid w:val="00CF5832"/>
    <w:rsid w:val="00D16AF0"/>
    <w:rsid w:val="00D17C5E"/>
    <w:rsid w:val="00D26B5D"/>
    <w:rsid w:val="00D4490D"/>
    <w:rsid w:val="00D47A57"/>
    <w:rsid w:val="00D50442"/>
    <w:rsid w:val="00D61D54"/>
    <w:rsid w:val="00D62152"/>
    <w:rsid w:val="00D62E84"/>
    <w:rsid w:val="00D66ABF"/>
    <w:rsid w:val="00D71447"/>
    <w:rsid w:val="00D73C70"/>
    <w:rsid w:val="00D83C20"/>
    <w:rsid w:val="00D86A57"/>
    <w:rsid w:val="00D977A1"/>
    <w:rsid w:val="00DA120C"/>
    <w:rsid w:val="00DB0420"/>
    <w:rsid w:val="00DB665F"/>
    <w:rsid w:val="00DC0292"/>
    <w:rsid w:val="00DC0FBF"/>
    <w:rsid w:val="00DC71EE"/>
    <w:rsid w:val="00DD2B70"/>
    <w:rsid w:val="00DD5F94"/>
    <w:rsid w:val="00DE10E9"/>
    <w:rsid w:val="00E015BD"/>
    <w:rsid w:val="00E07F9D"/>
    <w:rsid w:val="00E177EB"/>
    <w:rsid w:val="00E205A2"/>
    <w:rsid w:val="00E32511"/>
    <w:rsid w:val="00E367DB"/>
    <w:rsid w:val="00E564B6"/>
    <w:rsid w:val="00E6263F"/>
    <w:rsid w:val="00E66677"/>
    <w:rsid w:val="00E70ECB"/>
    <w:rsid w:val="00E74080"/>
    <w:rsid w:val="00E844E7"/>
    <w:rsid w:val="00E84D0C"/>
    <w:rsid w:val="00E90C8F"/>
    <w:rsid w:val="00E91D45"/>
    <w:rsid w:val="00E96CB3"/>
    <w:rsid w:val="00EA4223"/>
    <w:rsid w:val="00EA49D0"/>
    <w:rsid w:val="00EC7A82"/>
    <w:rsid w:val="00ED55C2"/>
    <w:rsid w:val="00EE387A"/>
    <w:rsid w:val="00EF4133"/>
    <w:rsid w:val="00F25FB0"/>
    <w:rsid w:val="00F27977"/>
    <w:rsid w:val="00F478BF"/>
    <w:rsid w:val="00F57C1F"/>
    <w:rsid w:val="00F61FE1"/>
    <w:rsid w:val="00F653DA"/>
    <w:rsid w:val="00F66434"/>
    <w:rsid w:val="00F76F2A"/>
    <w:rsid w:val="00F93916"/>
    <w:rsid w:val="00FA5E0A"/>
    <w:rsid w:val="00FB280A"/>
    <w:rsid w:val="00FB3863"/>
    <w:rsid w:val="00FB3B69"/>
    <w:rsid w:val="00FB5252"/>
    <w:rsid w:val="00FD07C1"/>
    <w:rsid w:val="00FD0E1E"/>
    <w:rsid w:val="00FE282A"/>
    <w:rsid w:val="00FE6D2E"/>
    <w:rsid w:val="00FE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BFDDE-EA97-4FE4-A146-107098DC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D4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91D45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D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571D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62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22F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62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22FA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3E1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A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3CC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BC4E8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4E8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4E82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4E8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4E8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A53AD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860493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340C1-A841-480F-B70C-1965376E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10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</dc:creator>
  <cp:lastModifiedBy>Машкина</cp:lastModifiedBy>
  <cp:revision>99</cp:revision>
  <cp:lastPrinted>2025-02-13T11:19:00Z</cp:lastPrinted>
  <dcterms:created xsi:type="dcterms:W3CDTF">2022-01-21T11:35:00Z</dcterms:created>
  <dcterms:modified xsi:type="dcterms:W3CDTF">2025-02-26T06:42:00Z</dcterms:modified>
</cp:coreProperties>
</file>