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C35E4F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C35E4F">
        <w:rPr>
          <w:u w:val="single"/>
        </w:rPr>
        <w:t xml:space="preserve"> «</w:t>
      </w:r>
      <w:r w:rsidR="00C74565" w:rsidRPr="00C74565">
        <w:rPr>
          <w:szCs w:val="28"/>
          <w:u w:val="single"/>
        </w:rPr>
        <w:t>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C14644" w:rsidRPr="00C14644">
        <w:rPr>
          <w:szCs w:val="28"/>
          <w:u w:val="single"/>
        </w:rPr>
        <w:t>»</w:t>
      </w:r>
      <w:r w:rsidR="00C35E4F" w:rsidRPr="00C35E4F">
        <w:rPr>
          <w:bCs/>
          <w:color w:val="000000"/>
          <w:szCs w:val="28"/>
          <w:u w:val="single"/>
        </w:rPr>
        <w:t>»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</w:t>
      </w:r>
      <w:proofErr w:type="gramStart"/>
      <w:r w:rsidRPr="00FA532B">
        <w:rPr>
          <w:sz w:val="24"/>
          <w:szCs w:val="24"/>
        </w:rPr>
        <w:t>вид,  наименование</w:t>
      </w:r>
      <w:proofErr w:type="gramEnd"/>
      <w:r w:rsidRPr="00FA532B">
        <w:rPr>
          <w:sz w:val="24"/>
          <w:szCs w:val="24"/>
        </w:rPr>
        <w:t xml:space="preserve">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</w:t>
      </w:r>
      <w:r w:rsidR="00110597">
        <w:t xml:space="preserve">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C35E4F" w:rsidRPr="00110597">
        <w:rPr>
          <w:u w:val="single"/>
        </w:rPr>
        <w:t>до</w:t>
      </w:r>
      <w:proofErr w:type="gramEnd"/>
      <w:r w:rsidR="00C35E4F" w:rsidRPr="00110597">
        <w:rPr>
          <w:u w:val="single"/>
        </w:rPr>
        <w:t xml:space="preserve"> </w:t>
      </w:r>
      <w:r w:rsidR="00C74565">
        <w:rPr>
          <w:u w:val="single"/>
        </w:rPr>
        <w:t>25</w:t>
      </w:r>
      <w:r w:rsidR="00C35E4F" w:rsidRPr="00110597">
        <w:rPr>
          <w:u w:val="single"/>
        </w:rPr>
        <w:t>.</w:t>
      </w:r>
      <w:r w:rsidR="00C74565">
        <w:rPr>
          <w:u w:val="single"/>
        </w:rPr>
        <w:t>10</w:t>
      </w:r>
      <w:r w:rsidR="00C35E4F" w:rsidRPr="00110597">
        <w:rPr>
          <w:u w:val="single"/>
        </w:rPr>
        <w:t>.2018г.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</w:t>
      </w:r>
      <w:r w:rsidR="00C14644">
        <w:t xml:space="preserve"> </w:t>
      </w:r>
      <w:r w:rsidR="009F6ECA" w:rsidRPr="00FA532B">
        <w:t>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>Предполагаемый</w:t>
      </w:r>
      <w:r w:rsidR="00C14644">
        <w:t xml:space="preserve"> </w:t>
      </w:r>
      <w:r w:rsidRPr="00FA532B">
        <w:t>срок (дата) вступления в силу проекта нормативного акта в случае его принятия</w:t>
      </w:r>
      <w:r w:rsidR="00C74565">
        <w:t xml:space="preserve"> </w:t>
      </w:r>
      <w:r w:rsidR="00C74565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C74565">
        <w:rPr>
          <w:szCs w:val="28"/>
          <w:u w:val="single"/>
        </w:rPr>
        <w:t>.</w:t>
      </w:r>
    </w:p>
    <w:p w:rsidR="00C74565" w:rsidRPr="00C74565" w:rsidRDefault="009F6ECA" w:rsidP="00C74565">
      <w:pPr>
        <w:ind w:firstLine="720"/>
        <w:contextualSpacing/>
        <w:jc w:val="both"/>
        <w:rPr>
          <w:u w:val="single"/>
        </w:rPr>
      </w:pPr>
      <w:r w:rsidRPr="00FA532B">
        <w:t>Цель предлагаемого правового регулирования</w:t>
      </w:r>
      <w:r w:rsidR="00C74565" w:rsidRPr="00C74565">
        <w:t xml:space="preserve"> </w:t>
      </w:r>
      <w:r w:rsidR="00C74565" w:rsidRPr="00C74565">
        <w:rPr>
          <w:u w:val="single"/>
        </w:rPr>
        <w:t>определ</w:t>
      </w:r>
      <w:r w:rsidR="00C74565">
        <w:rPr>
          <w:u w:val="single"/>
        </w:rPr>
        <w:t>ение</w:t>
      </w:r>
      <w:r w:rsidR="00C74565" w:rsidRPr="00C74565">
        <w:rPr>
          <w:u w:val="single"/>
        </w:rPr>
        <w:t xml:space="preserve"> механизм</w:t>
      </w:r>
      <w:r w:rsidR="00C74565">
        <w:rPr>
          <w:u w:val="single"/>
        </w:rPr>
        <w:t>а</w:t>
      </w:r>
      <w:r w:rsidR="00C74565" w:rsidRPr="00C74565">
        <w:rPr>
          <w:u w:val="single"/>
        </w:rPr>
        <w:t xml:space="preserve">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области, а также перечень случаев предоставления дополнительной помощи.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C74565" w:rsidRPr="00C74565" w:rsidRDefault="009F6ECA" w:rsidP="00C74565">
      <w:pPr>
        <w:ind w:firstLine="709"/>
        <w:contextualSpacing/>
        <w:jc w:val="both"/>
        <w:rPr>
          <w:szCs w:val="28"/>
          <w:u w:val="single"/>
        </w:rPr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  <w:r w:rsidR="00C14644">
        <w:t xml:space="preserve"> </w:t>
      </w:r>
      <w:r w:rsidR="00C74565" w:rsidRPr="00C74565">
        <w:rPr>
          <w:szCs w:val="28"/>
          <w:u w:val="single"/>
        </w:rPr>
        <w:t>Порядок</w:t>
      </w:r>
      <w:r w:rsidR="00C74565">
        <w:rPr>
          <w:szCs w:val="28"/>
          <w:u w:val="single"/>
        </w:rPr>
        <w:t xml:space="preserve"> </w:t>
      </w:r>
      <w:r w:rsidR="00C74565" w:rsidRPr="00C74565">
        <w:rPr>
          <w:szCs w:val="28"/>
          <w:u w:val="single"/>
        </w:rPr>
        <w:t xml:space="preserve">и перечень случаев оказания на безвозвратной основе дополнительной помощи при возникновении неотложной необходимости в проведении капитального ремонта общего </w:t>
      </w:r>
      <w:r w:rsidR="00C74565" w:rsidRPr="00C74565">
        <w:rPr>
          <w:szCs w:val="28"/>
          <w:u w:val="single"/>
        </w:rPr>
        <w:lastRenderedPageBreak/>
        <w:t>имущества в многоквартирных домах, расположенных на территории городского округа Кинель Самарской области</w:t>
      </w:r>
      <w:r w:rsidR="00C74565">
        <w:rPr>
          <w:szCs w:val="28"/>
          <w:u w:val="single"/>
        </w:rPr>
        <w:t xml:space="preserve"> решит проблему оказания д</w:t>
      </w:r>
      <w:r w:rsidR="00C74565" w:rsidRPr="00C74565">
        <w:rPr>
          <w:szCs w:val="28"/>
          <w:u w:val="single"/>
        </w:rPr>
        <w:t>ополнительн</w:t>
      </w:r>
      <w:r w:rsidR="00C74565">
        <w:rPr>
          <w:szCs w:val="28"/>
          <w:u w:val="single"/>
        </w:rPr>
        <w:t>ой</w:t>
      </w:r>
      <w:r w:rsidR="00C74565" w:rsidRPr="00C74565">
        <w:rPr>
          <w:szCs w:val="28"/>
          <w:u w:val="single"/>
        </w:rPr>
        <w:t xml:space="preserve"> помощ</w:t>
      </w:r>
      <w:r w:rsidR="00C74565">
        <w:rPr>
          <w:szCs w:val="28"/>
          <w:u w:val="single"/>
        </w:rPr>
        <w:t xml:space="preserve">и </w:t>
      </w:r>
      <w:r w:rsidR="00C74565" w:rsidRPr="00C74565">
        <w:rPr>
          <w:szCs w:val="28"/>
          <w:u w:val="single"/>
        </w:rPr>
        <w:t>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</w:t>
      </w:r>
      <w:r w:rsidR="00C74565">
        <w:rPr>
          <w:szCs w:val="28"/>
          <w:u w:val="single"/>
        </w:rPr>
        <w:t xml:space="preserve">, когда: </w:t>
      </w:r>
      <w:r w:rsidR="00C74565" w:rsidRPr="00C74565">
        <w:rPr>
          <w:szCs w:val="28"/>
          <w:u w:val="single"/>
        </w:rPr>
        <w:t>многоквартирный дом не признан аварийным и подлежащим сносу или реконструкции в установленном Правительством Российской Федерации порядке;</w:t>
      </w:r>
      <w:r w:rsidR="00C74565">
        <w:rPr>
          <w:szCs w:val="28"/>
          <w:u w:val="single"/>
        </w:rPr>
        <w:t xml:space="preserve"> </w:t>
      </w:r>
      <w:r w:rsidR="00C74565" w:rsidRPr="00C74565">
        <w:rPr>
          <w:szCs w:val="28"/>
          <w:u w:val="single"/>
        </w:rPr>
        <w:t>с года ввода в эксплуатацию многоквартирного дома прошло более 10 лет, но менее 60 лет;</w:t>
      </w:r>
      <w:r w:rsidR="00C74565">
        <w:rPr>
          <w:szCs w:val="28"/>
          <w:u w:val="single"/>
        </w:rPr>
        <w:t xml:space="preserve"> </w:t>
      </w:r>
      <w:r w:rsidR="00C74565" w:rsidRPr="00C74565">
        <w:rPr>
          <w:szCs w:val="28"/>
          <w:u w:val="single"/>
        </w:rPr>
        <w:t>средств фонда капитального ремонта, сформированного в многоквартирном доме на специальном счете или на счете некоммерческой организации «Региональный оператор Самарской области «Фонд капитального ремонта» (далее - региональный оператор), недостаточно для финансирования услуг и (или) работ в соответствии с подготовленной проектной документацией;</w:t>
      </w:r>
      <w:r w:rsidR="00C74565">
        <w:rPr>
          <w:szCs w:val="28"/>
          <w:u w:val="single"/>
        </w:rPr>
        <w:t xml:space="preserve"> </w:t>
      </w:r>
      <w:r w:rsidR="00C74565" w:rsidRPr="00C74565">
        <w:rPr>
          <w:szCs w:val="28"/>
          <w:u w:val="single"/>
        </w:rPr>
        <w:t>устранение выявленных недостатков (дефектов) общего имущества в многоквартирном доме не подпадает под действие гарантии качества, предоставленной застройщиком в соответствии с условиями договора участия в долевом строительстве.</w:t>
      </w:r>
    </w:p>
    <w:p w:rsidR="00D96F07" w:rsidRPr="00FA532B" w:rsidRDefault="00B12013" w:rsidP="00FA532B">
      <w:pPr>
        <w:ind w:firstLine="709"/>
        <w:contextualSpacing/>
        <w:jc w:val="both"/>
      </w:pPr>
      <w:r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C97D0B" w:rsidRPr="00C74565" w:rsidRDefault="00C74565" w:rsidP="00FA532B">
      <w:pPr>
        <w:ind w:firstLine="709"/>
        <w:contextualSpacing/>
        <w:jc w:val="both"/>
        <w:rPr>
          <w:u w:val="single"/>
        </w:rPr>
      </w:pPr>
      <w:bookmarkStart w:id="1" w:name="_GoBack"/>
      <w:r w:rsidRPr="00C74565">
        <w:rPr>
          <w:szCs w:val="28"/>
          <w:u w:val="single"/>
        </w:rPr>
        <w:t>юридически</w:t>
      </w:r>
      <w:r w:rsidRPr="00C74565">
        <w:rPr>
          <w:szCs w:val="28"/>
          <w:u w:val="single"/>
        </w:rPr>
        <w:t>е</w:t>
      </w:r>
      <w:r w:rsidRPr="00C74565">
        <w:rPr>
          <w:szCs w:val="28"/>
          <w:u w:val="single"/>
        </w:rPr>
        <w:t xml:space="preserve"> лица</w:t>
      </w:r>
      <w:r w:rsidRPr="00C74565">
        <w:rPr>
          <w:szCs w:val="28"/>
          <w:u w:val="single"/>
        </w:rPr>
        <w:t xml:space="preserve">: </w:t>
      </w:r>
      <w:r w:rsidRPr="00C74565">
        <w:rPr>
          <w:szCs w:val="28"/>
          <w:u w:val="single"/>
        </w:rPr>
        <w:t>товарищества собственников жилья, жилищны</w:t>
      </w:r>
      <w:r w:rsidRPr="00C74565">
        <w:rPr>
          <w:szCs w:val="28"/>
          <w:u w:val="single"/>
        </w:rPr>
        <w:t>е</w:t>
      </w:r>
      <w:r w:rsidRPr="00C74565">
        <w:rPr>
          <w:szCs w:val="28"/>
          <w:u w:val="single"/>
        </w:rPr>
        <w:t>, жилищно-строительны</w:t>
      </w:r>
      <w:r w:rsidRPr="00C74565">
        <w:rPr>
          <w:szCs w:val="28"/>
          <w:u w:val="single"/>
        </w:rPr>
        <w:t>е</w:t>
      </w:r>
      <w:r w:rsidRPr="00C74565">
        <w:rPr>
          <w:szCs w:val="28"/>
          <w:u w:val="single"/>
        </w:rPr>
        <w:t xml:space="preserve"> кооператив</w:t>
      </w:r>
      <w:r w:rsidRPr="00C74565">
        <w:rPr>
          <w:szCs w:val="28"/>
          <w:u w:val="single"/>
        </w:rPr>
        <w:t>ы</w:t>
      </w:r>
      <w:r w:rsidRPr="00C74565">
        <w:rPr>
          <w:szCs w:val="28"/>
          <w:u w:val="single"/>
        </w:rPr>
        <w:t>, управляющи</w:t>
      </w:r>
      <w:r w:rsidRPr="00C74565">
        <w:rPr>
          <w:szCs w:val="28"/>
          <w:u w:val="single"/>
        </w:rPr>
        <w:t>е</w:t>
      </w:r>
      <w:r w:rsidRPr="00C74565">
        <w:rPr>
          <w:szCs w:val="28"/>
          <w:u w:val="single"/>
        </w:rPr>
        <w:t xml:space="preserve"> организаци</w:t>
      </w:r>
      <w:r w:rsidRPr="00C74565">
        <w:rPr>
          <w:szCs w:val="28"/>
          <w:u w:val="single"/>
        </w:rPr>
        <w:t>и.</w:t>
      </w:r>
    </w:p>
    <w:bookmarkEnd w:id="1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10597"/>
    <w:rsid w:val="001448E7"/>
    <w:rsid w:val="001D7282"/>
    <w:rsid w:val="0024380E"/>
    <w:rsid w:val="002A33D6"/>
    <w:rsid w:val="002E4FA6"/>
    <w:rsid w:val="00347ED9"/>
    <w:rsid w:val="00382211"/>
    <w:rsid w:val="004A4CEB"/>
    <w:rsid w:val="00671B2E"/>
    <w:rsid w:val="006D0D7B"/>
    <w:rsid w:val="00767A56"/>
    <w:rsid w:val="00815F64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A0317"/>
    <w:rsid w:val="00BF391B"/>
    <w:rsid w:val="00C14644"/>
    <w:rsid w:val="00C35E4F"/>
    <w:rsid w:val="00C404B7"/>
    <w:rsid w:val="00C74565"/>
    <w:rsid w:val="00C97D0B"/>
    <w:rsid w:val="00D3500F"/>
    <w:rsid w:val="00D429BB"/>
    <w:rsid w:val="00D96F07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DAA1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2017-02-08T06:50:00Z</dcterms:created>
  <dcterms:modified xsi:type="dcterms:W3CDTF">2018-12-10T06:13:00Z</dcterms:modified>
</cp:coreProperties>
</file>