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B0" w:rsidRPr="00F161B0" w:rsidRDefault="00F161B0" w:rsidP="00F161B0">
      <w:pPr>
        <w:ind w:left="4678"/>
        <w:jc w:val="right"/>
      </w:pPr>
      <w:r w:rsidRPr="00F161B0">
        <w:t>Главе городского округа Кинель</w:t>
      </w:r>
    </w:p>
    <w:p w:rsidR="00F161B0" w:rsidRPr="00F161B0" w:rsidRDefault="00F161B0" w:rsidP="00F161B0">
      <w:pPr>
        <w:ind w:left="4678"/>
        <w:jc w:val="right"/>
      </w:pPr>
      <w:r w:rsidRPr="00F161B0">
        <w:t xml:space="preserve"> Самарской области </w:t>
      </w:r>
    </w:p>
    <w:p w:rsidR="00A16865" w:rsidRDefault="00E42B1F" w:rsidP="00A16865">
      <w:pPr>
        <w:jc w:val="center"/>
      </w:pPr>
      <w:r>
        <w:rPr>
          <w:bCs/>
        </w:rPr>
        <w:t>З А Я В Л</w:t>
      </w:r>
      <w:bookmarkStart w:id="0" w:name="_GoBack"/>
      <w:bookmarkEnd w:id="0"/>
      <w:r w:rsidR="00A16865">
        <w:rPr>
          <w:bCs/>
        </w:rPr>
        <w:t xml:space="preserve"> Е Н И Е</w:t>
      </w:r>
    </w:p>
    <w:p w:rsidR="00A16865" w:rsidRDefault="00A16865" w:rsidP="00A16865">
      <w:pPr>
        <w:jc w:val="center"/>
        <w:rPr>
          <w:bCs/>
        </w:rPr>
      </w:pPr>
      <w:r>
        <w:rPr>
          <w:bCs/>
        </w:rPr>
        <w:t>о переводе жилого помещения в нежилое помещение</w:t>
      </w:r>
    </w:p>
    <w:p w:rsidR="00A16865" w:rsidRDefault="00A16865" w:rsidP="00A16865">
      <w:pPr>
        <w:jc w:val="center"/>
      </w:pPr>
      <w:r>
        <w:t>или нежилого помещения в жилое помещение</w:t>
      </w:r>
    </w:p>
    <w:p w:rsidR="00A16865" w:rsidRDefault="00A16865" w:rsidP="00A16865">
      <w:pPr>
        <w:pStyle w:val="Standard"/>
        <w:shd w:val="clear" w:color="auto" w:fill="FFFFFF"/>
        <w:tabs>
          <w:tab w:val="left" w:leader="underscore" w:pos="9320"/>
        </w:tabs>
        <w:jc w:val="both"/>
        <w:rPr>
          <w:spacing w:val="-5"/>
        </w:rPr>
      </w:pPr>
      <w:r>
        <w:t xml:space="preserve"> Прошу </w:t>
      </w:r>
      <w:r>
        <w:rPr>
          <w:spacing w:val="-5"/>
        </w:rPr>
        <w:t xml:space="preserve">разрешить перевод жилого (нежилого) помещения в нежилое (жилое) помещение </w:t>
      </w:r>
    </w:p>
    <w:p w:rsidR="00A16865" w:rsidRDefault="00A16865" w:rsidP="00A16865">
      <w:pPr>
        <w:pStyle w:val="Standard"/>
        <w:shd w:val="clear" w:color="auto" w:fill="FFFFFF"/>
        <w:tabs>
          <w:tab w:val="left" w:leader="underscore" w:pos="9320"/>
        </w:tabs>
        <w:jc w:val="center"/>
        <w:rPr>
          <w:sz w:val="22"/>
        </w:rPr>
      </w:pPr>
      <w:r>
        <w:rPr>
          <w:sz w:val="18"/>
        </w:rPr>
        <w:t>(нужное подчеркнуть)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>от</w:t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__________________________________________________________________________________________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spacing w:line="360" w:lineRule="auto"/>
        <w:ind w:left="708" w:firstLine="708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 </w:t>
      </w:r>
      <w:proofErr w:type="gramStart"/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>(собственник жилого (нежилого) помещения, либо уполномоченное им лицо,</w:t>
      </w:r>
      <w:proofErr w:type="gramEnd"/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 xml:space="preserve">   </w:t>
      </w: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ab/>
      </w: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ab/>
        <w:t>либо собственники жилого (нежилого) помещения (нужное подчеркнуть),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spacing w:line="360" w:lineRule="auto"/>
        <w:ind w:left="708" w:firstLine="708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 </w:t>
      </w: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>находящегося в общей собственности двух и более лиц, в случае, если ни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  </w:t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ab/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ab/>
        <w:t xml:space="preserve"> </w:t>
      </w: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>один из собственников либо иных лиц не уполномочен в установленном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 xml:space="preserve">  </w:t>
      </w: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ab/>
      </w: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ab/>
        <w:t xml:space="preserve">         порядке представлять интересы других собственников)</w:t>
      </w:r>
    </w:p>
    <w:p w:rsidR="00A16865" w:rsidRDefault="00A16865" w:rsidP="00A16865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/>
          <w:bCs/>
          <w:noProof/>
          <w:kern w:val="0"/>
          <w:sz w:val="20"/>
          <w:szCs w:val="20"/>
          <w:lang w:eastAsia="ru-RU" w:bidi="ar-SA"/>
        </w:rPr>
        <w:t xml:space="preserve">Примечание: </w:t>
      </w:r>
      <w:proofErr w:type="gramStart"/>
      <w:r>
        <w:rPr>
          <w:rFonts w:eastAsia="Times New Roman" w:cs="Times New Roman"/>
          <w:b/>
          <w:bCs/>
          <w:noProof/>
          <w:kern w:val="0"/>
          <w:sz w:val="20"/>
          <w:szCs w:val="20"/>
          <w:lang w:eastAsia="ru-RU" w:bidi="ar-SA"/>
        </w:rPr>
        <w:t>Для  физических  лиц</w:t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 указываются:  фамилия,  имя,  отчество, реквизиты документа, удостоверяющего личность (серия, номер, кем и  когда выдан), место жительства, номер телефона; для  представителя  физического лица указываются:  фамилия,  имя,  отчество   представителя,   реквизиты доверенности, которая прилагается к заявлению.</w:t>
      </w:r>
      <w:proofErr w:type="gramEnd"/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            </w:t>
      </w:r>
      <w:r>
        <w:rPr>
          <w:rFonts w:eastAsia="Times New Roman" w:cs="Times New Roman"/>
          <w:b/>
          <w:bCs/>
          <w:noProof/>
          <w:kern w:val="0"/>
          <w:sz w:val="20"/>
          <w:szCs w:val="20"/>
          <w:lang w:eastAsia="ru-RU" w:bidi="ar-SA"/>
        </w:rPr>
        <w:t>Для юридических лиц</w:t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>Место нахождения жилого помещения (нежилого помещения)</w:t>
      </w: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:</w:t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____________________________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 xml:space="preserve">         </w:t>
      </w: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ab/>
      </w: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ab/>
      </w: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ab/>
        <w:t xml:space="preserve">                (нужное подчеркнуть)                   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ind w:left="708" w:firstLine="708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  </w:t>
      </w:r>
      <w:proofErr w:type="gramStart"/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>(указывается полный адрес: область, муниципальное образование, район, населенный</w:t>
      </w:r>
      <w:proofErr w:type="gramEnd"/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ind w:left="1416" w:firstLine="708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</w:t>
      </w: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>пункт, улица, дом, корпус, строение, квартира (комната), подъезд, этаж)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>Прошу разрешить</w:t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__________________________________________________________________________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          </w:t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ab/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ab/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ab/>
        <w:t xml:space="preserve">       </w:t>
      </w:r>
      <w:proofErr w:type="gramStart"/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>(перевод жилого помещения в нежилое помещение, перевод</w:t>
      </w:r>
      <w:proofErr w:type="gramEnd"/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ind w:left="708" w:firstLine="708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>нежилого помещения в жилое помещение с переустройством (перепланировкой),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 xml:space="preserve">       </w:t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ab/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ab/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ab/>
        <w:t xml:space="preserve">   </w:t>
      </w: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>с переустройством и перепланировкой - нужное указать</w:t>
      </w:r>
      <w:r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t>)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>согласно прилагаемому проекту (проектной документации)  переустройства  и(или) перепланировки переводимого помещения.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>Срок производства ремонтно-строительных работ с    "_______"_____________20   _г.   по "___________"____________________20   _г.</w:t>
      </w:r>
    </w:p>
    <w:p w:rsidR="00A16865" w:rsidRDefault="00A16865" w:rsidP="00A16865">
      <w:pPr>
        <w:jc w:val="both"/>
        <w:rPr>
          <w:sz w:val="28"/>
          <w:szCs w:val="28"/>
        </w:rPr>
      </w:pPr>
      <w:r>
        <w:rPr>
          <w:rFonts w:eastAsia="Times New Roman" w:cs="Times New Roman"/>
          <w:noProof/>
          <w:kern w:val="0"/>
          <w:lang w:eastAsia="ru-RU" w:bidi="ar-SA"/>
        </w:rPr>
        <w:t xml:space="preserve">   </w:t>
      </w:r>
      <w:proofErr w:type="gramStart"/>
      <w:r>
        <w:t>Занимаемого</w:t>
      </w:r>
      <w:proofErr w:type="gramEnd"/>
      <w:r>
        <w:t xml:space="preserve"> на основании</w:t>
      </w:r>
      <w:r>
        <w:rPr>
          <w:sz w:val="28"/>
          <w:szCs w:val="28"/>
        </w:rPr>
        <w:t>_____________________________________________,</w:t>
      </w:r>
    </w:p>
    <w:p w:rsidR="00A16865" w:rsidRDefault="00A16865" w:rsidP="00A16865">
      <w:pPr>
        <w:jc w:val="both"/>
      </w:pPr>
      <w:r>
        <w:t>для дальнейшего использования его в качестве</w:t>
      </w:r>
      <w:r>
        <w:rPr>
          <w:sz w:val="28"/>
          <w:szCs w:val="28"/>
        </w:rPr>
        <w:t xml:space="preserve"> _______________________________.</w:t>
      </w:r>
    </w:p>
    <w:p w:rsidR="00A16865" w:rsidRDefault="00A16865" w:rsidP="00A16865">
      <w:pPr>
        <w:pStyle w:val="Standard"/>
        <w:shd w:val="clear" w:color="auto" w:fill="FFFFFF"/>
        <w:jc w:val="both"/>
        <w:rPr>
          <w:rFonts w:eastAsia="Times New Roman"/>
          <w:noProof/>
        </w:rPr>
      </w:pPr>
      <w:r>
        <w:t xml:space="preserve"> 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>Режим производства ремонтно-строительных работ с 8.00 до 20.00 часов в рабочие дни.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 xml:space="preserve">     </w:t>
      </w:r>
      <w:r>
        <w:rPr>
          <w:rFonts w:eastAsia="Times New Roman" w:cs="Times New Roman"/>
          <w:b/>
          <w:bCs/>
          <w:noProof/>
          <w:kern w:val="0"/>
          <w:lang w:eastAsia="ru-RU" w:bidi="ar-SA"/>
        </w:rPr>
        <w:t>Обязуюсь: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noProof/>
          <w:kern w:val="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 xml:space="preserve">     </w:t>
      </w:r>
      <w:proofErr w:type="gramStart"/>
      <w:r>
        <w:rPr>
          <w:rFonts w:eastAsia="Times New Roman" w:cs="Times New Roman"/>
          <w:noProof/>
          <w:kern w:val="0"/>
          <w:lang w:eastAsia="ru-RU" w:bidi="ar-SA"/>
        </w:rPr>
        <w:t>осуществить ремонтно-строительные работы в соответствии с проектом (проектной документацией) переустройства и (или) перепланировки переводимого помещения; обеспечить свободный доступ к месту проведения ремонтно-строительных работ уполномоченных должностных лиц мэрии, межведомственной комиссии городского округа по использованию жилищного фонда для проверки ходаработ; осуществить работы  в установленные сроки и с соблюдением согласованного режима производства ремонтно-строительных работ.</w:t>
      </w:r>
      <w:proofErr w:type="gramEnd"/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0"/>
          <w:szCs w:val="16"/>
          <w:lang w:eastAsia="ru-RU" w:bidi="ar-SA"/>
        </w:rPr>
      </w:pPr>
      <w:r>
        <w:rPr>
          <w:rFonts w:eastAsia="Times New Roman" w:cs="Times New Roman"/>
          <w:kern w:val="0"/>
          <w:sz w:val="20"/>
          <w:szCs w:val="16"/>
          <w:lang w:eastAsia="ru-RU" w:bidi="ar-SA"/>
        </w:rPr>
        <w:t>Я даю согласие на обработку моих персональных данных в рамках федерального закона Российской Федерации от 27 июля 2006 г. № 152-Ф3 "О персональных данных"__________________________________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>Подписи лиц, подавших заявление: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>"________" ______________ 20</w:t>
      </w:r>
      <w:r>
        <w:rPr>
          <w:rFonts w:eastAsia="Times New Roman" w:cs="Times New Roman"/>
          <w:noProof/>
          <w:kern w:val="0"/>
          <w:u w:val="single"/>
          <w:lang w:eastAsia="ru-RU" w:bidi="ar-SA"/>
        </w:rPr>
        <w:t xml:space="preserve">  </w:t>
      </w:r>
      <w:r>
        <w:rPr>
          <w:rFonts w:eastAsia="Times New Roman" w:cs="Times New Roman"/>
          <w:noProof/>
          <w:kern w:val="0"/>
          <w:lang w:eastAsia="ru-RU" w:bidi="ar-SA"/>
        </w:rPr>
        <w:t>_г.               _____________   __________________________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 xml:space="preserve">                                   (дата)                                                                      (подпись заявителя)                               (Ф.И.О. заявителя)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>"________" ______________ 20</w:t>
      </w:r>
      <w:r>
        <w:rPr>
          <w:rFonts w:eastAsia="Times New Roman" w:cs="Times New Roman"/>
          <w:noProof/>
          <w:kern w:val="0"/>
          <w:u w:val="single"/>
          <w:lang w:eastAsia="ru-RU" w:bidi="ar-SA"/>
        </w:rPr>
        <w:t xml:space="preserve">  </w:t>
      </w:r>
      <w:r>
        <w:rPr>
          <w:rFonts w:eastAsia="Times New Roman" w:cs="Times New Roman"/>
          <w:noProof/>
          <w:kern w:val="0"/>
          <w:lang w:eastAsia="ru-RU" w:bidi="ar-SA"/>
        </w:rPr>
        <w:t>_г.               _____________   __________________________</w:t>
      </w:r>
    </w:p>
    <w:p w:rsidR="00A16865" w:rsidRDefault="00A16865" w:rsidP="00A16865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noProof/>
          <w:kern w:val="0"/>
          <w:sz w:val="16"/>
          <w:szCs w:val="16"/>
          <w:lang w:eastAsia="ru-RU" w:bidi="ar-SA"/>
        </w:rPr>
        <w:t xml:space="preserve">                                   (дата)                                                                      (подпись заявителя)                               (Ф.И.О. заявителя)</w:t>
      </w:r>
    </w:p>
    <w:sectPr w:rsidR="00A16865" w:rsidSect="00A16865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20"/>
    <w:rsid w:val="00553C20"/>
    <w:rsid w:val="00A16865"/>
    <w:rsid w:val="00DF2CF9"/>
    <w:rsid w:val="00E42B1F"/>
    <w:rsid w:val="00F1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A16865"/>
    <w:pPr>
      <w:widowControl/>
      <w:suppressAutoHyphens w:val="0"/>
      <w:autoSpaceDN/>
      <w:adjustRightInd w:val="0"/>
    </w:pPr>
    <w:rPr>
      <w:rFonts w:eastAsia="SimSun1" w:cs="Times New Roman"/>
      <w:kern w:val="0"/>
      <w:szCs w:val="20"/>
      <w:lang w:eastAsia="ru-RU" w:bidi="ar-SA"/>
    </w:rPr>
  </w:style>
  <w:style w:type="paragraph" w:customStyle="1" w:styleId="P103">
    <w:name w:val="P103"/>
    <w:basedOn w:val="a"/>
    <w:rsid w:val="00A16865"/>
    <w:pPr>
      <w:tabs>
        <w:tab w:val="left" w:pos="6054"/>
      </w:tabs>
      <w:suppressAutoHyphens w:val="0"/>
      <w:autoSpaceDE w:val="0"/>
      <w:adjustRightInd w:val="0"/>
      <w:ind w:left="5760"/>
    </w:pPr>
    <w:rPr>
      <w:rFonts w:eastAsia="Times New Roman" w:cs="Times New Roman"/>
      <w:kern w:val="0"/>
      <w:szCs w:val="20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A1686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1686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A16865"/>
    <w:pPr>
      <w:widowControl/>
      <w:suppressAutoHyphens w:val="0"/>
      <w:autoSpaceDN/>
      <w:adjustRightInd w:val="0"/>
    </w:pPr>
    <w:rPr>
      <w:rFonts w:eastAsia="SimSun1" w:cs="Times New Roman"/>
      <w:kern w:val="0"/>
      <w:szCs w:val="20"/>
      <w:lang w:eastAsia="ru-RU" w:bidi="ar-SA"/>
    </w:rPr>
  </w:style>
  <w:style w:type="paragraph" w:customStyle="1" w:styleId="P103">
    <w:name w:val="P103"/>
    <w:basedOn w:val="a"/>
    <w:rsid w:val="00A16865"/>
    <w:pPr>
      <w:tabs>
        <w:tab w:val="left" w:pos="6054"/>
      </w:tabs>
      <w:suppressAutoHyphens w:val="0"/>
      <w:autoSpaceDE w:val="0"/>
      <w:adjustRightInd w:val="0"/>
      <w:ind w:left="5760"/>
    </w:pPr>
    <w:rPr>
      <w:rFonts w:eastAsia="Times New Roman" w:cs="Times New Roman"/>
      <w:kern w:val="0"/>
      <w:szCs w:val="20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A1686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1686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6</cp:revision>
  <cp:lastPrinted>2019-09-17T05:25:00Z</cp:lastPrinted>
  <dcterms:created xsi:type="dcterms:W3CDTF">2019-04-22T06:51:00Z</dcterms:created>
  <dcterms:modified xsi:type="dcterms:W3CDTF">2022-01-17T11:23:00Z</dcterms:modified>
</cp:coreProperties>
</file>