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BF" w:rsidRDefault="00AB6DBF" w:rsidP="007D4A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A4C" w:rsidRDefault="00E803DD" w:rsidP="007D4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 – счетной палаты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BB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318A">
        <w:rPr>
          <w:rFonts w:ascii="Times New Roman" w:hAnsi="Times New Roman" w:cs="Times New Roman"/>
          <w:sz w:val="28"/>
          <w:szCs w:val="28"/>
        </w:rPr>
        <w:t xml:space="preserve"> </w:t>
      </w:r>
      <w:r w:rsidR="00BD06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2022 года</w:t>
      </w:r>
    </w:p>
    <w:p w:rsidR="00791537" w:rsidRDefault="00791537" w:rsidP="007D4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BB1" w:rsidRDefault="008751CC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03DD">
        <w:rPr>
          <w:rFonts w:ascii="Times New Roman" w:hAnsi="Times New Roman" w:cs="Times New Roman"/>
          <w:sz w:val="28"/>
          <w:szCs w:val="28"/>
        </w:rPr>
        <w:t xml:space="preserve"> </w:t>
      </w:r>
      <w:r w:rsidR="00BD0699">
        <w:rPr>
          <w:rFonts w:ascii="Times New Roman" w:hAnsi="Times New Roman" w:cs="Times New Roman"/>
          <w:sz w:val="28"/>
          <w:szCs w:val="28"/>
        </w:rPr>
        <w:t>4</w:t>
      </w:r>
      <w:r w:rsidR="00E803DD">
        <w:rPr>
          <w:rFonts w:ascii="Times New Roman" w:hAnsi="Times New Roman" w:cs="Times New Roman"/>
          <w:sz w:val="28"/>
          <w:szCs w:val="28"/>
        </w:rPr>
        <w:t xml:space="preserve"> квартале 2022 года</w:t>
      </w:r>
      <w:proofErr w:type="gramStart"/>
      <w:r w:rsidR="00E803D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803DD">
        <w:rPr>
          <w:rFonts w:ascii="Times New Roman" w:hAnsi="Times New Roman" w:cs="Times New Roman"/>
          <w:sz w:val="28"/>
          <w:szCs w:val="28"/>
        </w:rPr>
        <w:t xml:space="preserve">онтрольно – счетной палатой городского округа </w:t>
      </w:r>
      <w:proofErr w:type="spellStart"/>
      <w:r w:rsidR="00E803D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803DD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D3554C">
        <w:rPr>
          <w:rFonts w:ascii="Times New Roman" w:hAnsi="Times New Roman" w:cs="Times New Roman"/>
          <w:sz w:val="28"/>
          <w:szCs w:val="28"/>
        </w:rPr>
        <w:t xml:space="preserve">3 </w:t>
      </w:r>
      <w:r w:rsidR="00E803DD">
        <w:rPr>
          <w:rFonts w:ascii="Times New Roman" w:hAnsi="Times New Roman" w:cs="Times New Roman"/>
          <w:sz w:val="28"/>
          <w:szCs w:val="28"/>
        </w:rPr>
        <w:t>контрольн</w:t>
      </w:r>
      <w:r w:rsidR="00D52283">
        <w:rPr>
          <w:rFonts w:ascii="Times New Roman" w:hAnsi="Times New Roman" w:cs="Times New Roman"/>
          <w:sz w:val="28"/>
          <w:szCs w:val="28"/>
        </w:rPr>
        <w:t xml:space="preserve">ых </w:t>
      </w:r>
      <w:r w:rsidR="00E803DD">
        <w:rPr>
          <w:rFonts w:ascii="Times New Roman" w:hAnsi="Times New Roman" w:cs="Times New Roman"/>
          <w:sz w:val="28"/>
          <w:szCs w:val="28"/>
        </w:rPr>
        <w:t xml:space="preserve"> и </w:t>
      </w:r>
      <w:r w:rsidR="00FD3763">
        <w:rPr>
          <w:rFonts w:ascii="Times New Roman" w:hAnsi="Times New Roman" w:cs="Times New Roman"/>
          <w:sz w:val="28"/>
          <w:szCs w:val="28"/>
        </w:rPr>
        <w:t xml:space="preserve"> </w:t>
      </w:r>
      <w:r w:rsidR="00FD20EB">
        <w:rPr>
          <w:rFonts w:ascii="Times New Roman" w:hAnsi="Times New Roman" w:cs="Times New Roman"/>
          <w:sz w:val="28"/>
          <w:szCs w:val="28"/>
        </w:rPr>
        <w:t xml:space="preserve">18 </w:t>
      </w:r>
      <w:r w:rsidR="00FD3763">
        <w:rPr>
          <w:rFonts w:ascii="Times New Roman" w:hAnsi="Times New Roman" w:cs="Times New Roman"/>
          <w:sz w:val="28"/>
          <w:szCs w:val="28"/>
        </w:rPr>
        <w:t>эксперт</w:t>
      </w:r>
      <w:r w:rsidR="001E3844">
        <w:rPr>
          <w:rFonts w:ascii="Times New Roman" w:hAnsi="Times New Roman" w:cs="Times New Roman"/>
          <w:sz w:val="28"/>
          <w:szCs w:val="28"/>
        </w:rPr>
        <w:t>но – аналитических мероприятий</w:t>
      </w:r>
      <w:r w:rsidR="006C0BB1">
        <w:rPr>
          <w:rFonts w:ascii="Times New Roman" w:hAnsi="Times New Roman" w:cs="Times New Roman"/>
          <w:sz w:val="28"/>
          <w:szCs w:val="28"/>
        </w:rPr>
        <w:t xml:space="preserve">, </w:t>
      </w:r>
      <w:r w:rsidR="00DF3F2B">
        <w:rPr>
          <w:rFonts w:ascii="Times New Roman" w:hAnsi="Times New Roman" w:cs="Times New Roman"/>
          <w:sz w:val="28"/>
          <w:szCs w:val="28"/>
        </w:rPr>
        <w:t>в том числе</w:t>
      </w:r>
      <w:r w:rsidR="006C0BB1">
        <w:rPr>
          <w:rFonts w:ascii="Times New Roman" w:hAnsi="Times New Roman" w:cs="Times New Roman"/>
          <w:sz w:val="28"/>
          <w:szCs w:val="28"/>
        </w:rPr>
        <w:t>:</w:t>
      </w:r>
    </w:p>
    <w:p w:rsidR="006C0BB1" w:rsidRDefault="006C0BB1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экспертиз муниципальных программ;</w:t>
      </w:r>
    </w:p>
    <w:p w:rsidR="006C0BB1" w:rsidRDefault="006C0BB1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экспертиза проекта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2023 год и плановый период 2024 – 2025 годов;</w:t>
      </w:r>
    </w:p>
    <w:p w:rsidR="006C0BB1" w:rsidRDefault="006C0BB1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экспертизы проектов изменений в бюджет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2022 год и плановый период 2023 – 2024 годов;</w:t>
      </w:r>
    </w:p>
    <w:p w:rsidR="006C0BB1" w:rsidRDefault="006C0BB1" w:rsidP="00E80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экспертиза отчета об исполнении бюджета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за 9 месяцев 2022 года</w:t>
      </w:r>
      <w:r w:rsidR="00DF3F2B">
        <w:rPr>
          <w:rFonts w:ascii="Times New Roman" w:hAnsi="Times New Roman" w:cs="Times New Roman"/>
          <w:sz w:val="28"/>
          <w:szCs w:val="28"/>
        </w:rPr>
        <w:t>.</w:t>
      </w:r>
    </w:p>
    <w:p w:rsidR="00F62249" w:rsidRPr="00F62249" w:rsidRDefault="00DF3F2B" w:rsidP="00F6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</w:t>
      </w:r>
      <w:r w:rsidR="00F62249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контрольн</w:t>
      </w:r>
      <w:r w:rsidR="00F62249">
        <w:rPr>
          <w:rFonts w:ascii="Times New Roman" w:hAnsi="Times New Roman" w:cs="Times New Roman"/>
          <w:sz w:val="28"/>
          <w:szCs w:val="28"/>
        </w:rPr>
        <w:t xml:space="preserve">ого </w:t>
      </w:r>
      <w:r w:rsidRPr="00F62249">
        <w:rPr>
          <w:rFonts w:ascii="Times New Roman" w:hAnsi="Times New Roman" w:cs="Times New Roman"/>
          <w:sz w:val="28"/>
          <w:szCs w:val="28"/>
        </w:rPr>
        <w:t>мероприяти</w:t>
      </w:r>
      <w:r w:rsidR="00F62249" w:rsidRPr="00F62249">
        <w:rPr>
          <w:rFonts w:ascii="Times New Roman" w:hAnsi="Times New Roman" w:cs="Times New Roman"/>
          <w:sz w:val="28"/>
          <w:szCs w:val="28"/>
        </w:rPr>
        <w:t>я</w:t>
      </w:r>
      <w:r w:rsidR="00F62249">
        <w:rPr>
          <w:rFonts w:ascii="Times New Roman" w:hAnsi="Times New Roman" w:cs="Times New Roman"/>
          <w:sz w:val="28"/>
          <w:szCs w:val="28"/>
        </w:rPr>
        <w:t xml:space="preserve"> </w:t>
      </w:r>
      <w:r w:rsidR="00F62249" w:rsidRPr="00831816">
        <w:rPr>
          <w:rFonts w:ascii="Times New Roman" w:hAnsi="Times New Roman" w:cs="Times New Roman"/>
          <w:b/>
          <w:sz w:val="28"/>
          <w:szCs w:val="28"/>
        </w:rPr>
        <w:t xml:space="preserve">«Проверка средств бюджета городского округа </w:t>
      </w:r>
      <w:proofErr w:type="spellStart"/>
      <w:r w:rsidR="00F62249" w:rsidRPr="00831816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F62249" w:rsidRPr="00831816">
        <w:rPr>
          <w:rFonts w:ascii="Times New Roman" w:hAnsi="Times New Roman" w:cs="Times New Roman"/>
          <w:b/>
          <w:sz w:val="28"/>
          <w:szCs w:val="28"/>
        </w:rPr>
        <w:t xml:space="preserve">, выделенных муниципальному казенному учреждению городского округа </w:t>
      </w:r>
      <w:proofErr w:type="spellStart"/>
      <w:r w:rsidR="00F62249" w:rsidRPr="00831816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F62249" w:rsidRPr="00831816">
        <w:rPr>
          <w:rFonts w:ascii="Times New Roman" w:hAnsi="Times New Roman" w:cs="Times New Roman"/>
          <w:b/>
          <w:sz w:val="28"/>
          <w:szCs w:val="28"/>
        </w:rPr>
        <w:t xml:space="preserve"> Самарской области  «Ритуал» в четвертом квартале  2021 года и истекшем периоде 2022 года»</w:t>
      </w:r>
      <w:r w:rsidR="00F62249">
        <w:rPr>
          <w:rFonts w:ascii="Times New Roman" w:hAnsi="Times New Roman" w:cs="Times New Roman"/>
          <w:sz w:val="28"/>
          <w:szCs w:val="28"/>
        </w:rPr>
        <w:t xml:space="preserve"> выявлены следующие недостатки и нарушения:</w:t>
      </w:r>
    </w:p>
    <w:p w:rsidR="00F62249" w:rsidRDefault="00831816" w:rsidP="00F6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2249">
        <w:rPr>
          <w:rFonts w:ascii="Times New Roman" w:hAnsi="Times New Roman" w:cs="Times New Roman"/>
          <w:sz w:val="28"/>
          <w:szCs w:val="28"/>
        </w:rPr>
        <w:t xml:space="preserve"> </w:t>
      </w:r>
      <w:r w:rsidR="00F62249" w:rsidRPr="00F62249">
        <w:rPr>
          <w:rFonts w:ascii="Times New Roman" w:hAnsi="Times New Roman" w:cs="Times New Roman"/>
          <w:sz w:val="28"/>
          <w:szCs w:val="28"/>
        </w:rPr>
        <w:t xml:space="preserve"> </w:t>
      </w:r>
      <w:r w:rsidR="00F62249">
        <w:rPr>
          <w:rFonts w:ascii="Times New Roman" w:hAnsi="Times New Roman" w:cs="Times New Roman"/>
          <w:sz w:val="28"/>
          <w:szCs w:val="28"/>
        </w:rPr>
        <w:t>Н</w:t>
      </w:r>
      <w:r w:rsidR="00F62249" w:rsidRPr="00F62249">
        <w:rPr>
          <w:rFonts w:ascii="Times New Roman" w:hAnsi="Times New Roman" w:cs="Times New Roman"/>
          <w:sz w:val="28"/>
          <w:szCs w:val="28"/>
        </w:rPr>
        <w:t>арушени</w:t>
      </w:r>
      <w:r w:rsidR="00F62249">
        <w:rPr>
          <w:rFonts w:ascii="Times New Roman" w:hAnsi="Times New Roman" w:cs="Times New Roman"/>
          <w:sz w:val="28"/>
          <w:szCs w:val="28"/>
        </w:rPr>
        <w:t>я</w:t>
      </w:r>
      <w:r w:rsidR="00F62249" w:rsidRPr="00F62249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62249">
        <w:rPr>
          <w:rFonts w:ascii="Times New Roman" w:hAnsi="Times New Roman" w:cs="Times New Roman"/>
          <w:sz w:val="28"/>
          <w:szCs w:val="28"/>
        </w:rPr>
        <w:t>а</w:t>
      </w:r>
      <w:r w:rsidR="00F62249" w:rsidRPr="00F62249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</w:t>
      </w:r>
      <w:r w:rsidR="00F62249">
        <w:rPr>
          <w:rFonts w:ascii="Times New Roman" w:hAnsi="Times New Roman" w:cs="Times New Roman"/>
          <w:sz w:val="28"/>
          <w:szCs w:val="28"/>
        </w:rPr>
        <w:t>ой</w:t>
      </w:r>
      <w:r w:rsidR="00F62249" w:rsidRPr="00F62249">
        <w:rPr>
          <w:rFonts w:ascii="Times New Roman" w:hAnsi="Times New Roman" w:cs="Times New Roman"/>
          <w:sz w:val="28"/>
          <w:szCs w:val="28"/>
        </w:rPr>
        <w:t xml:space="preserve"> смет</w:t>
      </w:r>
      <w:r w:rsidR="00F62249">
        <w:rPr>
          <w:rFonts w:ascii="Times New Roman" w:hAnsi="Times New Roman" w:cs="Times New Roman"/>
          <w:sz w:val="28"/>
          <w:szCs w:val="28"/>
        </w:rPr>
        <w:t>ы;</w:t>
      </w:r>
    </w:p>
    <w:p w:rsidR="00590DBD" w:rsidRDefault="00831816" w:rsidP="003A2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2249">
        <w:rPr>
          <w:rFonts w:ascii="Times New Roman" w:hAnsi="Times New Roman" w:cs="Times New Roman"/>
          <w:sz w:val="28"/>
          <w:szCs w:val="28"/>
        </w:rPr>
        <w:t xml:space="preserve"> </w:t>
      </w:r>
      <w:r w:rsidR="00F62249" w:rsidRPr="00F62249">
        <w:rPr>
          <w:rFonts w:ascii="Times New Roman" w:hAnsi="Times New Roman" w:cs="Times New Roman"/>
          <w:sz w:val="28"/>
          <w:szCs w:val="28"/>
        </w:rPr>
        <w:t xml:space="preserve"> </w:t>
      </w:r>
      <w:r w:rsidR="0073124F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E873A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E873AE" w:rsidRP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порядка исчисления средней заработной платы, утвержденного постановлением Правительства РФ  от 24.12.2007 № 92</w:t>
      </w:r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повлекшее в двух случаях </w:t>
      </w:r>
      <w:r w:rsidR="00E873AE" w:rsidRP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</w:t>
      </w:r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73AE" w:rsidRP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</w:t>
      </w:r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E873AE" w:rsidRP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отпускных на общую сумму 1134,67 руб.</w:t>
      </w:r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семи случаях </w:t>
      </w:r>
      <w:proofErr w:type="spellStart"/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недоначисление</w:t>
      </w:r>
      <w:proofErr w:type="spellEnd"/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3AE" w:rsidRP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отпускных</w:t>
      </w:r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6070,1 руб.</w:t>
      </w:r>
    </w:p>
    <w:p w:rsidR="00E873AE" w:rsidRDefault="00831816" w:rsidP="00E873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3AE" w:rsidRP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</w:t>
      </w:r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</w:t>
      </w:r>
      <w:r w:rsidR="00E873AE" w:rsidRP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выразившееся  </w:t>
      </w:r>
      <w:r w:rsidR="00E873AE" w:rsidRP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существенных условий договора в </w:t>
      </w:r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процессе его исполнения при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предусмотренной в договоре </w:t>
      </w:r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 </w:t>
      </w:r>
      <w:r w:rsidR="00E87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1816" w:rsidRDefault="00831816" w:rsidP="00831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контрольного </w:t>
      </w:r>
      <w:r w:rsidRPr="00F62249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816">
        <w:rPr>
          <w:rFonts w:ascii="Times New Roman" w:hAnsi="Times New Roman" w:cs="Times New Roman"/>
          <w:b/>
          <w:sz w:val="28"/>
          <w:szCs w:val="28"/>
        </w:rPr>
        <w:t>«</w:t>
      </w:r>
      <w:r w:rsidR="008D4B00" w:rsidRPr="008D4B00">
        <w:rPr>
          <w:rFonts w:ascii="Times New Roman" w:hAnsi="Times New Roman" w:cs="Times New Roman"/>
          <w:b/>
          <w:sz w:val="28"/>
          <w:szCs w:val="28"/>
        </w:rPr>
        <w:t xml:space="preserve">Проверка использования средств бюджета городского округа </w:t>
      </w:r>
      <w:proofErr w:type="spellStart"/>
      <w:r w:rsidR="008D4B00" w:rsidRPr="008D4B00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8D4B00" w:rsidRPr="008D4B00">
        <w:rPr>
          <w:rFonts w:ascii="Times New Roman" w:hAnsi="Times New Roman" w:cs="Times New Roman"/>
          <w:b/>
          <w:sz w:val="28"/>
          <w:szCs w:val="28"/>
        </w:rPr>
        <w:t xml:space="preserve">, выделенных в 2020-2021 годах и истекшем периоде 2022 года на непрограммные расходы Управлению архитектуры и градостроительства  администрации городского округа </w:t>
      </w:r>
      <w:proofErr w:type="spellStart"/>
      <w:r w:rsidR="008D4B00" w:rsidRPr="008D4B00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8D4B00" w:rsidRPr="008D4B00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Pr="0083181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выявлены следующие недостатки и нарушения:</w:t>
      </w:r>
    </w:p>
    <w:p w:rsidR="008D4B00" w:rsidRDefault="008D4B00" w:rsidP="008D4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2249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2249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2249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2249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EA11A1" w:rsidRDefault="00EA11A1" w:rsidP="00831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неучтенных объектов имущества (кондиционеров </w:t>
      </w:r>
      <w:r w:rsidRPr="00EA11A1">
        <w:rPr>
          <w:rFonts w:ascii="Times New Roman" w:hAnsi="Times New Roman" w:cs="Times New Roman"/>
          <w:sz w:val="28"/>
          <w:szCs w:val="28"/>
        </w:rPr>
        <w:t>в количестве 2 штук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A11A1" w:rsidRDefault="00EA11A1" w:rsidP="00831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Несоблюдение установленных Федеральным стандартом бухгалтерского учета «Концептуальные основы бухгалтерского учета и отчетности организаций государственного сектора», </w:t>
      </w:r>
      <w:r w:rsidRPr="00EA11A1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ым пр</w:t>
      </w:r>
      <w:r w:rsidRPr="00EA11A1">
        <w:rPr>
          <w:rFonts w:ascii="Times New Roman" w:hAnsi="Times New Roman" w:cs="Times New Roman"/>
          <w:sz w:val="28"/>
          <w:szCs w:val="28"/>
        </w:rPr>
        <w:t>иказом Минфина от 31.12.2016 № 256 н</w:t>
      </w:r>
      <w:r>
        <w:rPr>
          <w:rFonts w:ascii="Times New Roman" w:hAnsi="Times New Roman" w:cs="Times New Roman"/>
          <w:sz w:val="28"/>
          <w:szCs w:val="28"/>
        </w:rPr>
        <w:t>, требований к проведению инвентаризации активов и финансовых обязательств;</w:t>
      </w:r>
    </w:p>
    <w:p w:rsidR="00D50E0C" w:rsidRDefault="00EA11A1" w:rsidP="00831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E0C">
        <w:rPr>
          <w:rFonts w:ascii="Times New Roman" w:hAnsi="Times New Roman" w:cs="Times New Roman"/>
          <w:sz w:val="28"/>
          <w:szCs w:val="28"/>
        </w:rPr>
        <w:t xml:space="preserve">Несоответствие учетной политики </w:t>
      </w:r>
      <w:r w:rsidR="00D50E0C" w:rsidRPr="00D50E0C"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 администрации городского округа </w:t>
      </w:r>
      <w:proofErr w:type="spellStart"/>
      <w:r w:rsidR="00D50E0C" w:rsidRPr="00D50E0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50E0C" w:rsidRPr="00D50E0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50E0C">
        <w:rPr>
          <w:rFonts w:ascii="Times New Roman" w:hAnsi="Times New Roman" w:cs="Times New Roman"/>
          <w:sz w:val="28"/>
          <w:szCs w:val="28"/>
        </w:rPr>
        <w:t xml:space="preserve"> </w:t>
      </w:r>
      <w:r w:rsidR="00B5111F">
        <w:rPr>
          <w:rFonts w:ascii="Times New Roman" w:hAnsi="Times New Roman" w:cs="Times New Roman"/>
          <w:sz w:val="28"/>
          <w:szCs w:val="28"/>
        </w:rPr>
        <w:t xml:space="preserve"> (далее - Управление) </w:t>
      </w:r>
      <w:r w:rsidR="00D50E0C">
        <w:rPr>
          <w:rFonts w:ascii="Times New Roman" w:hAnsi="Times New Roman" w:cs="Times New Roman"/>
          <w:sz w:val="28"/>
          <w:szCs w:val="28"/>
        </w:rPr>
        <w:t>законодательству Российской Федерации о бухгалтерском учете;</w:t>
      </w:r>
    </w:p>
    <w:p w:rsidR="00B5111F" w:rsidRDefault="00D50E0C" w:rsidP="00831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026">
        <w:rPr>
          <w:rFonts w:ascii="Times New Roman" w:hAnsi="Times New Roman" w:cs="Times New Roman"/>
          <w:sz w:val="28"/>
          <w:szCs w:val="28"/>
        </w:rPr>
        <w:t>Принятие к учету первичных документов</w:t>
      </w:r>
      <w:r w:rsidR="00B5111F">
        <w:rPr>
          <w:rFonts w:ascii="Times New Roman" w:hAnsi="Times New Roman" w:cs="Times New Roman"/>
          <w:sz w:val="28"/>
          <w:szCs w:val="28"/>
        </w:rPr>
        <w:t xml:space="preserve"> (копий), не содержащих обязательны</w:t>
      </w:r>
      <w:r w:rsidR="002F34C2">
        <w:rPr>
          <w:rFonts w:ascii="Times New Roman" w:hAnsi="Times New Roman" w:cs="Times New Roman"/>
          <w:sz w:val="28"/>
          <w:szCs w:val="28"/>
        </w:rPr>
        <w:t>е</w:t>
      </w:r>
      <w:r w:rsidR="00B5111F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2F34C2">
        <w:rPr>
          <w:rFonts w:ascii="Times New Roman" w:hAnsi="Times New Roman" w:cs="Times New Roman"/>
          <w:sz w:val="28"/>
          <w:szCs w:val="28"/>
        </w:rPr>
        <w:t>ы</w:t>
      </w:r>
      <w:r w:rsidR="00B5111F">
        <w:rPr>
          <w:rFonts w:ascii="Times New Roman" w:hAnsi="Times New Roman" w:cs="Times New Roman"/>
          <w:sz w:val="28"/>
          <w:szCs w:val="28"/>
        </w:rPr>
        <w:t>, предусмотренны</w:t>
      </w:r>
      <w:r w:rsidR="002F34C2">
        <w:rPr>
          <w:rFonts w:ascii="Times New Roman" w:hAnsi="Times New Roman" w:cs="Times New Roman"/>
          <w:sz w:val="28"/>
          <w:szCs w:val="28"/>
        </w:rPr>
        <w:t>е</w:t>
      </w:r>
      <w:r w:rsidR="00B5111F">
        <w:rPr>
          <w:rFonts w:ascii="Times New Roman" w:hAnsi="Times New Roman" w:cs="Times New Roman"/>
          <w:sz w:val="28"/>
          <w:szCs w:val="28"/>
        </w:rPr>
        <w:t xml:space="preserve"> Федеральным законом от 06.12.2011 № 402-ФЗ «О бухгалтерском учете»;</w:t>
      </w:r>
    </w:p>
    <w:p w:rsidR="00B5111F" w:rsidRDefault="00B5111F" w:rsidP="00831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установленного порядка расходования средств на заработную плату работникам  Управления (излишнее начисление заработной платы в сумме 4442,9 руб.;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недоначисление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11F">
        <w:rPr>
          <w:rFonts w:ascii="Times New Roman" w:hAnsi="Times New Roman" w:cs="Times New Roman"/>
          <w:sz w:val="28"/>
          <w:szCs w:val="28"/>
        </w:rPr>
        <w:t>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в сумме 3809,32 руб.</w:t>
      </w:r>
      <w:r w:rsidR="00F35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14" w:rsidRDefault="00B5111F" w:rsidP="00B511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1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утвержденных бюджетных назначений по показателям  «Уплата иных платежей» (КБК 01139900092000853)</w:t>
      </w:r>
      <w:r w:rsidR="00960F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«Прочая закупка товаров, работ и услуг» (КБК 01139900011040244)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51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B51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исполнении бюджета (форма по ОКУД 0503127) на 01.01.2022 года данным сметы на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11A1" w:rsidRPr="00B5111F" w:rsidRDefault="00960F02" w:rsidP="00B51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в 4 квартале 2022 года контрольных мероприятий объектам контроля внесено 2 представления, по итогам э</w:t>
      </w:r>
      <w:r w:rsidR="00EC1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кспертно – аналитических мероприятий направлено 1</w:t>
      </w:r>
      <w:r w:rsidR="00DA22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11F" w:rsidRPr="00B5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11F" w:rsidRPr="00B5111F">
        <w:rPr>
          <w:rFonts w:ascii="Times New Roman" w:hAnsi="Times New Roman" w:cs="Times New Roman"/>
          <w:sz w:val="28"/>
          <w:szCs w:val="28"/>
        </w:rPr>
        <w:t xml:space="preserve"> </w:t>
      </w:r>
      <w:r w:rsidR="00BE0026" w:rsidRPr="00B5111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31816" w:rsidRPr="00D50E0C" w:rsidRDefault="00831816" w:rsidP="00E873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1816" w:rsidRPr="00D5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40C"/>
    <w:multiLevelType w:val="hybridMultilevel"/>
    <w:tmpl w:val="69B49F0E"/>
    <w:lvl w:ilvl="0" w:tplc="41EC7EA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E2A19"/>
    <w:multiLevelType w:val="hybridMultilevel"/>
    <w:tmpl w:val="0F56BB6E"/>
    <w:lvl w:ilvl="0" w:tplc="6218B39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DD"/>
    <w:rsid w:val="00003239"/>
    <w:rsid w:val="000207F8"/>
    <w:rsid w:val="000249F8"/>
    <w:rsid w:val="000422BB"/>
    <w:rsid w:val="000C7747"/>
    <w:rsid w:val="00123CB1"/>
    <w:rsid w:val="001C069F"/>
    <w:rsid w:val="001C13F8"/>
    <w:rsid w:val="001C5109"/>
    <w:rsid w:val="001D2FD9"/>
    <w:rsid w:val="001E3844"/>
    <w:rsid w:val="00211957"/>
    <w:rsid w:val="0022351D"/>
    <w:rsid w:val="0028267F"/>
    <w:rsid w:val="002F34C2"/>
    <w:rsid w:val="0035095C"/>
    <w:rsid w:val="003846BD"/>
    <w:rsid w:val="00392A9A"/>
    <w:rsid w:val="003A25E3"/>
    <w:rsid w:val="003D094E"/>
    <w:rsid w:val="003D2636"/>
    <w:rsid w:val="003D318A"/>
    <w:rsid w:val="003E52B4"/>
    <w:rsid w:val="004211B5"/>
    <w:rsid w:val="00421E4C"/>
    <w:rsid w:val="00432378"/>
    <w:rsid w:val="004850B5"/>
    <w:rsid w:val="004943D6"/>
    <w:rsid w:val="004C2EE0"/>
    <w:rsid w:val="004C7D6B"/>
    <w:rsid w:val="004E0AB3"/>
    <w:rsid w:val="004F44AD"/>
    <w:rsid w:val="00561CD6"/>
    <w:rsid w:val="00570399"/>
    <w:rsid w:val="00570813"/>
    <w:rsid w:val="00590DBD"/>
    <w:rsid w:val="005A4C82"/>
    <w:rsid w:val="005B64E7"/>
    <w:rsid w:val="00613A46"/>
    <w:rsid w:val="00640E22"/>
    <w:rsid w:val="006560E3"/>
    <w:rsid w:val="006865CC"/>
    <w:rsid w:val="006A2E6B"/>
    <w:rsid w:val="006A768C"/>
    <w:rsid w:val="006C0BB1"/>
    <w:rsid w:val="006E7CF5"/>
    <w:rsid w:val="00717E6F"/>
    <w:rsid w:val="0073124F"/>
    <w:rsid w:val="00732B71"/>
    <w:rsid w:val="00750488"/>
    <w:rsid w:val="00791537"/>
    <w:rsid w:val="007D4A4C"/>
    <w:rsid w:val="007F18B0"/>
    <w:rsid w:val="00831816"/>
    <w:rsid w:val="008751CC"/>
    <w:rsid w:val="008B1D25"/>
    <w:rsid w:val="008D3C63"/>
    <w:rsid w:val="008D4B00"/>
    <w:rsid w:val="00904055"/>
    <w:rsid w:val="00930F1A"/>
    <w:rsid w:val="00960F02"/>
    <w:rsid w:val="00A003D0"/>
    <w:rsid w:val="00A07ECA"/>
    <w:rsid w:val="00A62669"/>
    <w:rsid w:val="00A9434F"/>
    <w:rsid w:val="00AB3888"/>
    <w:rsid w:val="00AB6DBF"/>
    <w:rsid w:val="00B12081"/>
    <w:rsid w:val="00B16B7F"/>
    <w:rsid w:val="00B26933"/>
    <w:rsid w:val="00B34A9F"/>
    <w:rsid w:val="00B35092"/>
    <w:rsid w:val="00B3681B"/>
    <w:rsid w:val="00B5111F"/>
    <w:rsid w:val="00B60054"/>
    <w:rsid w:val="00B72F4D"/>
    <w:rsid w:val="00BB280C"/>
    <w:rsid w:val="00BD0699"/>
    <w:rsid w:val="00BE0026"/>
    <w:rsid w:val="00C124C4"/>
    <w:rsid w:val="00D3554C"/>
    <w:rsid w:val="00D50E0C"/>
    <w:rsid w:val="00D52283"/>
    <w:rsid w:val="00DA2271"/>
    <w:rsid w:val="00DF3F2B"/>
    <w:rsid w:val="00E55779"/>
    <w:rsid w:val="00E803DD"/>
    <w:rsid w:val="00E873AE"/>
    <w:rsid w:val="00EA11A1"/>
    <w:rsid w:val="00EA50A4"/>
    <w:rsid w:val="00EB4A00"/>
    <w:rsid w:val="00EC1814"/>
    <w:rsid w:val="00ED23DD"/>
    <w:rsid w:val="00F02C6A"/>
    <w:rsid w:val="00F212C6"/>
    <w:rsid w:val="00F35DFF"/>
    <w:rsid w:val="00F62249"/>
    <w:rsid w:val="00F965F7"/>
    <w:rsid w:val="00FD0207"/>
    <w:rsid w:val="00FD20EB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F96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62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F965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6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28</cp:revision>
  <cp:lastPrinted>2023-01-26T12:19:00Z</cp:lastPrinted>
  <dcterms:created xsi:type="dcterms:W3CDTF">2023-01-11T12:32:00Z</dcterms:created>
  <dcterms:modified xsi:type="dcterms:W3CDTF">2023-01-26T12:21:00Z</dcterms:modified>
</cp:coreProperties>
</file>