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17" w:rsidRDefault="00A91117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</w:p>
    <w:p w:rsidR="00DC1935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бюджета городского</w:t>
      </w:r>
      <w:r w:rsidR="004B6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</w:t>
      </w:r>
      <w:proofErr w:type="spellStart"/>
      <w:r w:rsidR="004B6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DC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</w:p>
    <w:p w:rsidR="00F4790E" w:rsidRPr="006D18E5" w:rsidRDefault="004B61E1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квартал 2026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4790E" w:rsidRPr="006D18E5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90E" w:rsidRDefault="00F4790E" w:rsidP="004B6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246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E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3E95" w:rsidRPr="00DE3D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D1C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3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D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2026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B61E1" w:rsidRDefault="004B61E1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0E" w:rsidRPr="006D18E5" w:rsidRDefault="004B61E1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об исполнении бюджета за 1 квартал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 Администрацией городского округа </w:t>
      </w:r>
      <w:proofErr w:type="spellStart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Start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онтрольно – счетную палату городского округа </w:t>
      </w:r>
      <w:proofErr w:type="spellStart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статьей 19 Положения о бюджетном процессе в городском округе </w:t>
      </w:r>
      <w:proofErr w:type="spellStart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 </w:t>
      </w:r>
    </w:p>
    <w:p w:rsidR="00F4790E" w:rsidRPr="006D18E5" w:rsidRDefault="004B61E1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</w:t>
      </w:r>
      <w:r w:rsidR="00F4790E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атели исполнения основных параметров бюджета</w:t>
      </w:r>
    </w:p>
    <w:p w:rsidR="00F4790E" w:rsidRPr="006D18E5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 округа за 1 квартал 202</w:t>
      </w:r>
      <w:r w:rsidR="00667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F4790E" w:rsidRPr="006D18E5" w:rsidRDefault="00F4790E" w:rsidP="00F479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5"/>
        <w:gridCol w:w="1588"/>
        <w:gridCol w:w="1538"/>
        <w:gridCol w:w="1538"/>
        <w:gridCol w:w="1575"/>
        <w:gridCol w:w="1576"/>
      </w:tblGrid>
      <w:tr w:rsidR="00F4790E" w:rsidRPr="006D18E5" w:rsidTr="00EB2AEA">
        <w:trPr>
          <w:trHeight w:val="151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Наименование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План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202</w:t>
            </w:r>
            <w:r w:rsidR="006673E2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 xml:space="preserve"> г.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(в ред. от 2</w:t>
            </w:r>
            <w:r w:rsidR="006673E2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>.03.202</w:t>
            </w:r>
            <w:r w:rsidR="006673E2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 xml:space="preserve">г.) </w:t>
            </w:r>
          </w:p>
          <w:p w:rsidR="00F4790E" w:rsidRPr="006D18E5" w:rsidRDefault="00F4790E" w:rsidP="00EB2AEA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План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1 квартала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202</w:t>
            </w:r>
            <w:r w:rsidR="00EB2AEA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 xml:space="preserve"> г.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тыс. руб.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Факт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1 квартала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202</w:t>
            </w:r>
            <w:r w:rsidR="00EB2AEA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 xml:space="preserve"> г.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тыс. руб.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%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исполнения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к плану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202</w:t>
            </w:r>
            <w:r w:rsidR="00EB2AEA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 xml:space="preserve"> г.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%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исполнения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к плану</w:t>
            </w:r>
          </w:p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1 квартала</w:t>
            </w:r>
          </w:p>
          <w:p w:rsidR="00F4790E" w:rsidRPr="006D18E5" w:rsidRDefault="00F4790E" w:rsidP="003744A0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202</w:t>
            </w:r>
            <w:r w:rsidR="00EB2AEA">
              <w:rPr>
                <w:sz w:val="24"/>
                <w:szCs w:val="24"/>
                <w:lang w:eastAsia="ru-RU"/>
              </w:rPr>
              <w:t>6</w:t>
            </w:r>
            <w:r w:rsidRPr="006D18E5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D18E5">
              <w:rPr>
                <w:b/>
                <w:sz w:val="24"/>
                <w:szCs w:val="24"/>
                <w:lang w:eastAsia="ru-RU"/>
              </w:rPr>
              <w:t>Доходы, всего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1 749 634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204 853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201 008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1D5E5F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98,1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both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897 447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132 814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132 814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1D5E5F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100,0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в том числе:</w:t>
            </w:r>
          </w:p>
          <w:p w:rsidR="00F4790E" w:rsidRPr="006D18E5" w:rsidRDefault="00F4790E">
            <w:pPr>
              <w:jc w:val="both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Налоговые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839 208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120 065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120 065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1D5E5F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100,0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both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Неналоговые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58 239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12 749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12 749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7D36EF" w:rsidP="008C6F60">
            <w:pPr>
              <w:jc w:val="center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21,</w:t>
            </w:r>
            <w:r w:rsidR="001D5E5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100,0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both"/>
              <w:rPr>
                <w:sz w:val="24"/>
                <w:szCs w:val="24"/>
                <w:lang w:eastAsia="ru-RU"/>
              </w:rPr>
            </w:pPr>
            <w:r w:rsidRPr="006D18E5">
              <w:rPr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852 187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72 039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68 194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1D5E5F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94,7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D18E5">
              <w:rPr>
                <w:b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1 780 907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290 232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268 193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1D5E5F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</w:t>
            </w:r>
            <w:r w:rsidR="007D36EF" w:rsidRPr="006D18E5">
              <w:rPr>
                <w:b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92</w:t>
            </w:r>
            <w:r w:rsidR="007D36EF" w:rsidRPr="006D18E5">
              <w:rPr>
                <w:b/>
                <w:sz w:val="24"/>
                <w:szCs w:val="24"/>
                <w:lang w:eastAsia="ru-RU"/>
              </w:rPr>
              <w:t>,</w:t>
            </w: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4790E" w:rsidRPr="006D18E5" w:rsidTr="008C6F60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90E" w:rsidRPr="006D18E5" w:rsidRDefault="00F4790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D18E5">
              <w:rPr>
                <w:b/>
                <w:sz w:val="24"/>
                <w:szCs w:val="24"/>
                <w:lang w:eastAsia="ru-RU"/>
              </w:rPr>
              <w:t>Дефицит</w:t>
            </w:r>
            <w:proofErr w:type="gramStart"/>
            <w:r w:rsidRPr="006D18E5">
              <w:rPr>
                <w:b/>
                <w:sz w:val="24"/>
                <w:szCs w:val="24"/>
                <w:lang w:eastAsia="ru-RU"/>
              </w:rPr>
              <w:t xml:space="preserve"> (-),</w:t>
            </w:r>
            <w:proofErr w:type="gramEnd"/>
          </w:p>
          <w:p w:rsidR="00F4790E" w:rsidRPr="006D18E5" w:rsidRDefault="00F4790E">
            <w:pPr>
              <w:jc w:val="both"/>
              <w:rPr>
                <w:sz w:val="24"/>
                <w:szCs w:val="24"/>
                <w:lang w:eastAsia="ru-RU"/>
              </w:rPr>
            </w:pPr>
            <w:r w:rsidRPr="006D18E5">
              <w:rPr>
                <w:b/>
                <w:sz w:val="24"/>
                <w:szCs w:val="24"/>
                <w:lang w:eastAsia="ru-RU"/>
              </w:rPr>
              <w:t>профицит</w:t>
            </w:r>
            <w:proofErr w:type="gramStart"/>
            <w:r w:rsidRPr="006D18E5">
              <w:rPr>
                <w:b/>
                <w:sz w:val="24"/>
                <w:szCs w:val="24"/>
                <w:lang w:eastAsia="ru-RU"/>
              </w:rPr>
              <w:t xml:space="preserve"> (+)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B6132C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-31 273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F4790E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D18E5">
              <w:rPr>
                <w:b/>
                <w:sz w:val="24"/>
                <w:szCs w:val="24"/>
                <w:lang w:eastAsia="ru-RU"/>
              </w:rPr>
              <w:t xml:space="preserve">- </w:t>
            </w:r>
            <w:r w:rsidR="00B6132C">
              <w:rPr>
                <w:b/>
                <w:sz w:val="24"/>
                <w:szCs w:val="24"/>
                <w:lang w:eastAsia="ru-RU"/>
              </w:rPr>
              <w:t>85 379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90E" w:rsidRPr="006D18E5" w:rsidRDefault="00F4790E" w:rsidP="008C6F6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D18E5">
              <w:rPr>
                <w:b/>
                <w:sz w:val="24"/>
                <w:szCs w:val="24"/>
                <w:lang w:eastAsia="ru-RU"/>
              </w:rPr>
              <w:t>-</w:t>
            </w:r>
            <w:r w:rsidR="00B6132C">
              <w:rPr>
                <w:b/>
                <w:sz w:val="24"/>
                <w:szCs w:val="24"/>
                <w:lang w:eastAsia="ru-RU"/>
              </w:rPr>
              <w:t>67 185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1D5E5F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214,8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90E" w:rsidRPr="006D18E5" w:rsidRDefault="0085599C" w:rsidP="008C6F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78,7</w:t>
            </w:r>
          </w:p>
        </w:tc>
      </w:tr>
    </w:tbl>
    <w:p w:rsidR="00F4790E" w:rsidRPr="006D18E5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доходной части бюджета городского округа </w:t>
      </w:r>
      <w:proofErr w:type="spellStart"/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за 1 квартал 202</w:t>
      </w:r>
      <w:r w:rsidR="00AA3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3D1" w:rsidRPr="006D18E5" w:rsidRDefault="00DF13D1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Pr="006D18E5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бюджета городского округа </w:t>
      </w:r>
      <w:proofErr w:type="spellStart"/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квартал 202</w:t>
      </w:r>
      <w:r w:rsidR="007D66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исполнены на сумму </w:t>
      </w:r>
      <w:r w:rsidR="007D6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AA3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008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D279F2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</w:t>
      </w:r>
      <w:r w:rsidR="00AA3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11,5</w:t>
      </w:r>
      <w:r w:rsidR="00934EA8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годовых бюджетных назначений, </w:t>
      </w:r>
      <w:r w:rsidR="00AA3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98,1</w:t>
      </w:r>
      <w:r w:rsidR="00934EA8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прогнозных поступлений за 1 квартал 202</w:t>
      </w:r>
      <w:r w:rsidR="00AA30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CC6A5B" w:rsidRDefault="00FA40A9" w:rsidP="00CC6A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 с аналогичным периодом прошлого года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доходов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на </w:t>
      </w:r>
      <w:r w:rsidR="007D6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26660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7D6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11,7</w:t>
      </w:r>
      <w:r w:rsidR="007D6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меньше. </w:t>
      </w:r>
      <w:r w:rsidR="00CC6A5B" w:rsidRPr="00CC6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Налоговых и неналоговых доходов </w:t>
      </w:r>
      <w:r w:rsidR="00CC6A5B" w:rsidRPr="00CC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 меньше</w:t>
      </w:r>
      <w:r w:rsidR="00CC6A5B" w:rsidRPr="00CC6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A5B" w:rsidRPr="00CC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сумму </w:t>
      </w:r>
      <w:r w:rsidR="00CC6A5B" w:rsidRPr="00CC6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6369 </w:t>
      </w:r>
      <w:r w:rsidR="00CC6A5B" w:rsidRPr="00CC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руб., </w:t>
      </w:r>
      <w:r w:rsidR="00CC6A5B" w:rsidRPr="00CC6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безвозмездных поступлений – на сумму 20291</w:t>
      </w:r>
      <w:r w:rsidR="00CC6A5B" w:rsidRPr="00CC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  </w:t>
      </w:r>
    </w:p>
    <w:p w:rsidR="005E1524" w:rsidRDefault="00866957" w:rsidP="00CC6A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пояснительной записки исполнение </w:t>
      </w:r>
      <w:r w:rsidRPr="00866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налоговых и неналоговых доходов</w:t>
      </w:r>
      <w:r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плану 1 квартала 2026 года составило 100,0 %, что свидетельствует о 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несоблюдении </w:t>
      </w:r>
      <w:r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РФ от 23.06.2016 № 574 (далее – Общие требования)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рогнозировани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фактически сложившихся поступлений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1524" w:rsidRP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 требованиями 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предусмотрено. </w:t>
      </w:r>
    </w:p>
    <w:p w:rsidR="00F25188" w:rsidRDefault="00877815" w:rsidP="00CC6A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1 «Доходы бюджета городского округа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за 1 квартал 2026 года по кодам доходов бюджетной классификации</w:t>
      </w:r>
      <w:r w:rsidR="00F2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25188" w:rsidRPr="00F251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F2518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25188" w:rsidRPr="00F2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бюджета за 1 квартал 2026 года</w:t>
      </w:r>
      <w:r w:rsidR="00F2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неверно указана сумма исполненных налоговых  и неналоговых доходов – в размере 32814 тыс. руб., фактически значение данного показателя составляет 132814 тыс. руб.  </w:t>
      </w:r>
    </w:p>
    <w:p w:rsidR="00DF13D1" w:rsidRDefault="00DF13D1" w:rsidP="00555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</w:t>
      </w:r>
      <w:r w:rsidR="000B2C66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Налоговые доходы</w:t>
      </w:r>
    </w:p>
    <w:p w:rsidR="000B2C66" w:rsidRPr="006D18E5" w:rsidRDefault="00F4790E" w:rsidP="000B2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Налоговы</w:t>
      </w:r>
      <w:r w:rsidR="000B2C66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доход</w:t>
      </w:r>
      <w:r w:rsidR="000B2C66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 </w:t>
      </w:r>
      <w:r w:rsidR="000B2C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поступили в сумме </w:t>
      </w:r>
      <w:r w:rsidR="00F7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120065</w:t>
      </w:r>
      <w:r w:rsidR="000B2C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при годовом плане </w:t>
      </w:r>
      <w:r w:rsidR="00F7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839208</w:t>
      </w:r>
      <w:r w:rsidR="000B2C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</w:t>
      </w:r>
      <w:r w:rsidR="00554BC7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составляет </w:t>
      </w:r>
      <w:r w:rsidR="00F7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14,3</w:t>
      </w:r>
      <w:r w:rsidR="000B2C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годовых бюджетных назначений, </w:t>
      </w:r>
      <w:r w:rsidR="00866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F7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0,0</w:t>
      </w:r>
      <w:r w:rsidR="000B2C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прогнозн</w:t>
      </w:r>
      <w:r w:rsidR="00F71AE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поступлений за 1 квартал 2026</w:t>
      </w:r>
      <w:r w:rsidR="000B2C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  <w:r w:rsidR="001B0D4A" w:rsidRPr="001B0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аналогичным периодом прошлого года налоговых доходов получено на </w:t>
      </w:r>
      <w:r w:rsidR="00F7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7189</w:t>
      </w:r>
      <w:r w:rsidR="00F7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на </w:t>
      </w:r>
      <w:r w:rsidR="00F71AE8" w:rsidRPr="00F7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B0D4A" w:rsidRPr="001B0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,6</w:t>
      </w:r>
      <w:r w:rsidR="00866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71AE8">
        <w:rPr>
          <w:rFonts w:ascii="Times New Roman" w:eastAsia="Times New Roman" w:hAnsi="Times New Roman" w:cs="Times New Roman"/>
          <w:sz w:val="24"/>
          <w:szCs w:val="24"/>
          <w:lang w:eastAsia="ru-RU"/>
        </w:rPr>
        <w:t>% мен</w:t>
      </w:r>
      <w:r w:rsidR="001B0D4A" w:rsidRPr="001B0D4A">
        <w:rPr>
          <w:rFonts w:ascii="Times New Roman" w:eastAsia="Times New Roman" w:hAnsi="Times New Roman" w:cs="Times New Roman"/>
          <w:sz w:val="24"/>
          <w:szCs w:val="24"/>
          <w:lang w:eastAsia="ru-RU"/>
        </w:rPr>
        <w:t>ьше.</w:t>
      </w:r>
      <w:r w:rsidR="00866957"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66957"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налоговых доходов 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объясняется</w:t>
      </w:r>
      <w:r w:rsid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66957"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основном, отменой с 01.01.2026 года единых нормативов отчислений в бюджеты городских округов от налога, взимаемого в связи с применением упрощенной системы налогообложения, и государственной пошлины за совершение федеральными органами исполнительной власти юридически значимых действий в случае подачи заявления и (или) документов, необходимых для их совершения, в многофункциональный центр предоставления государственных и муниципальных услуг, зачисляемых в</w:t>
      </w:r>
      <w:proofErr w:type="gramEnd"/>
      <w:r w:rsidR="00866957" w:rsidRPr="0086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бюджет. Ранее эти нормативы были установлены, соответственно, в размере 23,0 % и 100,0 %. </w:t>
      </w:r>
      <w:r w:rsid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доходов в связи с о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тмен</w:t>
      </w:r>
      <w:r w:rsid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единых нормативов отчислений в местные бюджеты </w:t>
      </w:r>
      <w:proofErr w:type="spellStart"/>
      <w:r w:rsid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составлило</w:t>
      </w:r>
      <w:proofErr w:type="spellEnd"/>
      <w:r w:rsidR="005E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8195 тыс. руб. </w:t>
      </w:r>
    </w:p>
    <w:p w:rsidR="000B2C66" w:rsidRPr="00B06FAD" w:rsidRDefault="0089746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по видам налоговых доходов к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годовому плану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составило: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 на доходы физических лиц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плане</w:t>
      </w:r>
      <w:r w:rsidR="002A513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566900</w:t>
      </w:r>
      <w:r w:rsidR="002A513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 поступило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91007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16,1</w:t>
      </w:r>
      <w:r w:rsidR="002A513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акцизы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нефтепродукты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 плане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20482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поступило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4543</w:t>
      </w:r>
      <w:r w:rsidR="008F3A13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22,2</w:t>
      </w:r>
      <w:r w:rsidR="002A513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%; 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единый налог на вмененный доход для отдельных видов деятельности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плане </w:t>
      </w:r>
      <w:r w:rsidR="00B61599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250</w:t>
      </w:r>
      <w:r w:rsidR="00B61599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0,4</w:t>
      </w:r>
      <w:r w:rsidR="00B61599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%;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единый  сельскохозяйственный налог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плане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5900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2737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</w:t>
      </w:r>
      <w:r w:rsidR="00B61599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46,4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налог, взимаемый в связи с применением патентной системы налогообложения - 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14500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поступило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884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</w:t>
      </w:r>
      <w:r w:rsidR="00B0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или </w:t>
      </w:r>
      <w:r w:rsidR="00B06FAD" w:rsidRP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6,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06E37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%; 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 налог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при плане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73400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поступило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7558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 или</w:t>
      </w:r>
      <w:r w:rsidR="00F1571B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F1571B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,3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086EDF" w:rsidRPr="006D18E5" w:rsidRDefault="00086EDF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налог на имущество физических лиц –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плане</w:t>
      </w:r>
      <w:r w:rsidR="00F1571B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115000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поступило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4467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3,9</w:t>
      </w:r>
      <w:r w:rsidR="00F1571B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06FAD" w:rsidRDefault="004B61E1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 пош</w:t>
      </w:r>
      <w:r w:rsidR="00086ED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лина</w:t>
      </w:r>
      <w:r w:rsidR="00086ED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плане 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42500</w:t>
      </w:r>
      <w:r w:rsidR="00F1571B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6ED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8868</w:t>
      </w:r>
      <w:r w:rsidR="008F3A13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6ED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B06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F1571B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,9</w:t>
      </w:r>
      <w:r w:rsidR="00F1571B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FAD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086EDF" w:rsidRDefault="00B06FAD" w:rsidP="00086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туристический налог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86ED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276</w:t>
      </w:r>
      <w:r w:rsidR="00500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поступлений не 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0AEF" w:rsidRDefault="001575F5" w:rsidP="00280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3532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сполнение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годовому плану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AEF" w:rsidRPr="0028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налога, взимаемого в связи с применением патентной системы налогообложени</w:t>
      </w:r>
      <w:r w:rsidR="0028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я, </w:t>
      </w:r>
      <w:r w:rsidRPr="001575F5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ухудшилось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97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55,5 % до 6,1 %.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Налога поступило в </w:t>
      </w:r>
      <w:r w:rsidR="00280AEF" w:rsidRPr="00280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меньше, чем в 1 квартале 2025 года (4700 тыс. руб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</w:p>
    <w:p w:rsidR="00D33E29" w:rsidRDefault="00E415B7" w:rsidP="00E41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1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еньше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 на имущество, в целом на 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>356 тыс. руб. или 2,9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Отрицательную динамику налогов на имущество вызвало снижение поступлений </w:t>
      </w:r>
      <w:r w:rsidRPr="00E41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земельного налога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1181 тыс. руб. или 13,5</w:t>
      </w:r>
      <w:r w:rsidR="0053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38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</w:t>
      </w:r>
      <w:r w:rsidR="0053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оступления </w:t>
      </w:r>
      <w:r w:rsidRPr="00626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налога на имущество физических лиц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возросли на 825 тыс. руб. или</w:t>
      </w:r>
      <w:r w:rsidR="006C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E415B7" w:rsidRPr="00E415B7" w:rsidRDefault="00626923" w:rsidP="00E41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6C0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единому сельскохозяйственному налогу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поступило меньше, чем в 1 квартале 2025 года, на </w:t>
      </w:r>
      <w:r w:rsidR="006C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1368 тыс. руб. или на 33,3 %. </w:t>
      </w:r>
    </w:p>
    <w:p w:rsidR="00280AEF" w:rsidRDefault="00C35322" w:rsidP="00280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основному доходному источнику - </w:t>
      </w:r>
      <w:r w:rsidR="00280AEF" w:rsidRPr="00E41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</w:t>
      </w:r>
      <w:r w:rsidRPr="00E41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280AEF" w:rsidRPr="00E41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доходы физических лиц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</w:t>
      </w:r>
      <w:r w:rsid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6349 тыс. руб. 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>7,5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3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Небольшое увеличение отмечается по поступлениям </w:t>
      </w:r>
      <w:r w:rsidR="00280AEF" w:rsidRPr="00537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акцизов на нефтепродукты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 тыс. руб. или </w:t>
      </w:r>
      <w:r w:rsid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80AEF"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>1,5</w:t>
      </w:r>
      <w:r w:rsidR="00E41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</w:t>
      </w:r>
    </w:p>
    <w:p w:rsidR="008F3A13" w:rsidRDefault="00280AEF" w:rsidP="008F3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8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8F3A13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формация об исполнении налоговых доходов бюджета </w:t>
      </w:r>
      <w:r w:rsidR="009F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за 1 квартал </w:t>
      </w:r>
      <w:r w:rsidR="008F3A13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42F8">
        <w:rPr>
          <w:rFonts w:ascii="Times New Roman" w:eastAsia="Times New Roman" w:hAnsi="Times New Roman" w:cs="Times New Roman"/>
          <w:sz w:val="24"/>
          <w:szCs w:val="24"/>
          <w:lang w:eastAsia="ru-RU"/>
        </w:rPr>
        <w:t>026</w:t>
      </w:r>
      <w:r w:rsidR="008F3A13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к прогнозным поступлениям за 1 квартал в разрезе видов доходов и в сравнении с аналогичным периодом прошлого года приведена в приложении 1 в </w:t>
      </w:r>
      <w:r w:rsidR="00547E1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F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аблице </w:t>
      </w:r>
      <w:r w:rsidR="008F3A13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3C599E" w:rsidRDefault="003C599E" w:rsidP="0006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99E" w:rsidRDefault="003C599E" w:rsidP="0006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99E" w:rsidRDefault="003C599E" w:rsidP="0006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A13" w:rsidRDefault="00061340" w:rsidP="0006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Неналоговые доходы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54BC7" w:rsidRPr="006D18E5" w:rsidRDefault="00554BC7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Неналоговые </w:t>
      </w:r>
      <w:r w:rsidR="00F4790E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поступили в сумме </w:t>
      </w:r>
      <w:r w:rsidR="00F4790E" w:rsidRPr="006D18E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758D9">
        <w:rPr>
          <w:rFonts w:ascii="Times New Roman" w:eastAsia="Calibri" w:hAnsi="Times New Roman" w:cs="Times New Roman"/>
          <w:b/>
          <w:sz w:val="24"/>
          <w:szCs w:val="24"/>
        </w:rPr>
        <w:t>2749</w:t>
      </w:r>
      <w:r w:rsidR="00F4790E" w:rsidRPr="006D18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при годовом плане </w:t>
      </w:r>
      <w:r w:rsidR="0030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58239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</w:t>
      </w:r>
      <w:r w:rsidR="0030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21,9</w:t>
      </w:r>
      <w:r w:rsidR="002A513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79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годовых бюджетных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назначений</w:t>
      </w:r>
      <w:r w:rsidR="00664E5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619E" w:rsidRPr="0030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0,0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прогнозн</w:t>
      </w:r>
      <w:r w:rsidR="00230EAF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поступлений за 1 квартал 2026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933F23" w:rsidRPr="006D18E5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в разрезе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неналоговых доходов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годовому плану характеризуется следующими данными: </w:t>
      </w:r>
    </w:p>
    <w:p w:rsidR="00933F23" w:rsidRPr="006D18E5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 от использования имущества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плане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26918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</w:t>
      </w:r>
      <w:r w:rsidR="0030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7036</w:t>
      </w:r>
      <w:r w:rsidR="0071630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30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26,1</w:t>
      </w:r>
      <w:r w:rsidR="00B8541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5006EE" w:rsidRPr="005006EE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0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платежи при пользовании природными ресурсами</w:t>
      </w:r>
      <w:r w:rsidRPr="00500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619E" w:rsidRPr="00500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500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06EE" w:rsidRPr="00BC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вступлением</w:t>
      </w:r>
      <w:r w:rsidR="005006EE" w:rsidRPr="00500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06EE" w:rsidRPr="005006EE">
        <w:rPr>
          <w:rFonts w:ascii="Times New Roman" w:hAnsi="Times New Roman" w:cs="Times New Roman"/>
          <w:sz w:val="24"/>
          <w:szCs w:val="24"/>
        </w:rPr>
        <w:t>с 01.01.2026 года в силу пунктов 3-7 ст. 1 Федерального закона от 26 декабря 2024 г. № 488-ФЗ «О внесении изменений в Бюджетный кодекс Российской Федерации и статьи 12 и 15 Федерального закона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</w:t>
      </w:r>
      <w:proofErr w:type="gramEnd"/>
      <w:r w:rsidR="005006EE" w:rsidRPr="005006EE">
        <w:rPr>
          <w:rFonts w:ascii="Times New Roman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 и об установлении </w:t>
      </w:r>
      <w:proofErr w:type="gramStart"/>
      <w:r w:rsidR="005006EE" w:rsidRPr="005006EE">
        <w:rPr>
          <w:rFonts w:ascii="Times New Roman" w:hAnsi="Times New Roman" w:cs="Times New Roman"/>
          <w:sz w:val="24"/>
          <w:szCs w:val="24"/>
        </w:rPr>
        <w:t>особенностей исполнения бюджетов бюджетной системы Российской Федерации</w:t>
      </w:r>
      <w:proofErr w:type="gramEnd"/>
      <w:r w:rsidR="005006EE" w:rsidRPr="005006EE">
        <w:rPr>
          <w:rFonts w:ascii="Times New Roman" w:hAnsi="Times New Roman" w:cs="Times New Roman"/>
          <w:sz w:val="24"/>
          <w:szCs w:val="24"/>
        </w:rPr>
        <w:t xml:space="preserve"> в 2025 году» </w:t>
      </w:r>
      <w:r w:rsidR="005006EE" w:rsidRPr="00500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зачислению по нормативу 100</w:t>
      </w:r>
      <w:r w:rsidR="00AE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06EE" w:rsidRPr="005006EE">
        <w:rPr>
          <w:rFonts w:ascii="Times New Roman" w:eastAsia="Times New Roman" w:hAnsi="Times New Roman" w:cs="Times New Roman"/>
          <w:sz w:val="24"/>
          <w:szCs w:val="24"/>
          <w:lang w:eastAsia="ru-RU"/>
        </w:rPr>
        <w:t>%  в региональный бюджет</w:t>
      </w:r>
      <w:r w:rsidR="00AE5B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006EE" w:rsidRPr="00500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F23" w:rsidRPr="006D18E5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доходы от оказания платных услуг (работ) и компенсации затрат государства –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плане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321</w:t>
      </w:r>
      <w:r w:rsidR="00B8541E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</w:t>
      </w:r>
      <w:r w:rsidR="0071630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14,6</w:t>
      </w:r>
      <w:r w:rsidR="00B8541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3F23" w:rsidRPr="006D18E5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продажи материальных и нематериальных активов  -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 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27800</w:t>
      </w:r>
      <w:r w:rsidR="00B8541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</w:t>
      </w:r>
      <w:r w:rsidR="0071630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659</w:t>
      </w:r>
      <w:r w:rsidR="0071630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13,2</w:t>
      </w:r>
      <w:r w:rsidR="00B8541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933F23" w:rsidRPr="006D18E5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штрафы, санкции, возмещения ущерба –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плане</w:t>
      </w:r>
      <w:r w:rsidR="002A513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6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41E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700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1978</w:t>
      </w:r>
      <w:r w:rsidR="0071630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73,3</w:t>
      </w:r>
      <w:r w:rsidR="00B8541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933F23" w:rsidRPr="006D18E5" w:rsidRDefault="00933F23" w:rsidP="0093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неналоговые доходы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A513F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71630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B4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5,8</w:t>
      </w:r>
      <w:r w:rsidR="002A513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4D6686" w:rsidRDefault="00902AF8" w:rsidP="004D6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аналогичным периодом прошлого года неналоговых доходов получено на </w:t>
      </w:r>
      <w:r w:rsidR="00780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820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на </w:t>
      </w:r>
      <w:r w:rsidR="00780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6,9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больше. </w:t>
      </w:r>
      <w:proofErr w:type="gramStart"/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больши</w:t>
      </w:r>
      <w:r w:rsidR="00055FB1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нству неналоговых источников (7</w:t>
      </w:r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поступлени</w:t>
      </w:r>
      <w:r w:rsidR="00FC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возросли </w:t>
      </w:r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общую сумму 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5357</w:t>
      </w:r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05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30E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</w:t>
      </w:r>
      <w:r w:rsidR="00D74B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F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земельные участки, доходы от продажи земельных участков, штрафы, санкции</w:t>
      </w:r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ущерба)</w:t>
      </w:r>
      <w:r w:rsidR="003177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источникам – </w:t>
      </w:r>
      <w:r w:rsidR="00FC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снизились</w:t>
      </w:r>
      <w:r w:rsidR="0023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230EAF" w:rsidRPr="006C0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4531</w:t>
      </w:r>
      <w:r w:rsid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4D6686" w:rsidRP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доход</w:t>
      </w:r>
      <w:r w:rsidR="00E56EFF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от продажи квартир - на 410</w:t>
      </w:r>
      <w:r w:rsidR="004D6686" w:rsidRPr="004D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тыс. руб.).  </w:t>
      </w:r>
      <w:proofErr w:type="gramEnd"/>
    </w:p>
    <w:p w:rsidR="0031774E" w:rsidRPr="0031774E" w:rsidRDefault="0031774E" w:rsidP="00317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исполнении неналоговых доходов бюджета городского округа за 1 квартал 2026 года к прогнозным поступлениям за квартал в разрезе видов доходов и в сравнении с аналогичным периодом прошлого года приведена в приложении 1 в таблице 2. </w:t>
      </w:r>
    </w:p>
    <w:p w:rsidR="009E4848" w:rsidRDefault="009E4848" w:rsidP="009E48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Безвозмездные поступления</w:t>
      </w:r>
    </w:p>
    <w:p w:rsidR="00F4790E" w:rsidRPr="006D18E5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Безвозмездные поступления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составили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68194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915DF5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20291</w:t>
      </w:r>
      <w:r w:rsidR="00915DF5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на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22,9</w:t>
      </w:r>
      <w:r w:rsidR="0031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58B3">
        <w:rPr>
          <w:rFonts w:ascii="Times New Roman" w:eastAsia="Times New Roman" w:hAnsi="Times New Roman" w:cs="Times New Roman"/>
          <w:sz w:val="24"/>
          <w:szCs w:val="24"/>
          <w:lang w:eastAsia="ru-RU"/>
        </w:rPr>
        <w:t>% мен</w:t>
      </w:r>
      <w:r w:rsidR="00915DF5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ьше поступлений в аналогичном периоде прошлого года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1C82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годовому плану </w:t>
      </w:r>
      <w:r w:rsidR="004F1C82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составило, </w:t>
      </w:r>
      <w:r w:rsidR="00A67C19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 </w:t>
      </w:r>
      <w:r w:rsidR="001F5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1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F1C82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426AD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C82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прогнозным поступлениям за первый квартал 202</w:t>
      </w:r>
      <w:r w:rsidR="001F58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4F1C82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94,7</w:t>
      </w:r>
      <w:r w:rsidR="00157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3426AD" w:rsidRPr="006D18E5" w:rsidRDefault="003426AD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</w:t>
      </w:r>
      <w:r w:rsidR="0041745D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областной бюджет остатков субсидий, субвенций и иных межбюджетных трансфертов прошлых лет,</w:t>
      </w:r>
      <w:r w:rsidR="0020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произведенные в 1 квартале 2026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общую сумму </w:t>
      </w:r>
      <w:r w:rsidR="00203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3845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</w:t>
      </w:r>
      <w:r w:rsidR="00317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низили </w:t>
      </w:r>
      <w:r w:rsidR="00915DF5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</w:t>
      </w:r>
      <w:r w:rsidR="00915DF5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безвозмездных поступлений к годовому плану – на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0,5</w:t>
      </w:r>
      <w:r w:rsidR="0023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процентных пункта</w:t>
      </w:r>
      <w:r w:rsidR="00915DF5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плану 1 квартала – на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5,3</w:t>
      </w:r>
      <w:r w:rsidR="00157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Без учета возвратов безвозмездные поступления исполнены на </w:t>
      </w:r>
      <w:r w:rsidR="00983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8,5</w:t>
      </w:r>
      <w:r w:rsidR="0031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8C69DA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</w:t>
      </w:r>
      <w:r w:rsidR="006D3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,0</w:t>
      </w:r>
      <w:r w:rsidR="00157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69DA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соответственно. </w:t>
      </w:r>
      <w:proofErr w:type="gramEnd"/>
    </w:p>
    <w:p w:rsidR="008C69DA" w:rsidRPr="006D18E5" w:rsidRDefault="008C69DA" w:rsidP="008C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разрезе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безвозмездных поступлений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(без учета возвратов)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годовому плану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с</w:t>
      </w:r>
      <w:r w:rsidR="009A54E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оставило:</w:t>
      </w:r>
    </w:p>
    <w:p w:rsidR="008C69DA" w:rsidRPr="006D18E5" w:rsidRDefault="008C69DA" w:rsidP="008C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дотации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B082F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890</w:t>
      </w:r>
      <w:r w:rsidR="009A54E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51668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12,2</w:t>
      </w:r>
      <w:r w:rsidR="009A54E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плана; </w:t>
      </w:r>
    </w:p>
    <w:p w:rsidR="008C69DA" w:rsidRPr="006D18E5" w:rsidRDefault="008C69DA" w:rsidP="008C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субсидии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329738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10336</w:t>
      </w:r>
      <w:r w:rsidR="00601E70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руб.,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601E70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плана; </w:t>
      </w:r>
    </w:p>
    <w:p w:rsidR="008C69DA" w:rsidRPr="006D18E5" w:rsidRDefault="008C69DA" w:rsidP="008C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субвенции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72412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8623</w:t>
      </w:r>
      <w:r w:rsidR="00601E70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1E70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11,9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плана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0EAF" w:rsidRDefault="008C69DA" w:rsidP="008C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межбюджетные трансферты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24967</w:t>
      </w:r>
      <w:r w:rsidR="002C380E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912</w:t>
      </w:r>
      <w:r w:rsidR="00635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руб., или </w:t>
      </w:r>
      <w:r w:rsid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3,7</w:t>
      </w:r>
      <w:r w:rsidR="0023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плана;</w:t>
      </w:r>
    </w:p>
    <w:p w:rsidR="008C69DA" w:rsidRDefault="00230EAF" w:rsidP="008C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прочие безвозмездные поступления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 плане </w:t>
      </w:r>
      <w:r w:rsidRP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</w:t>
      </w:r>
      <w:r w:rsidR="002C380E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поступило </w:t>
      </w:r>
      <w:r w:rsidRPr="0023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C6080" w:rsidRDefault="00724193" w:rsidP="008D7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Низким уровнем исполнения к годовому плану характеризуется поступление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субсидий</w:t>
      </w:r>
      <w:r w:rsidR="00306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иных межбюджетных трансфертов</w:t>
      </w:r>
      <w:r w:rsidR="008F4987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4987" w:rsidRPr="00CA1F2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06133" w:rsidRPr="00E53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F4987" w:rsidRPr="00E53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</w:t>
      </w:r>
      <w:r w:rsidR="006B35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CA1F22" w:rsidRPr="00E53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3,7</w:t>
      </w:r>
      <w:r w:rsidR="006B3566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987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% соответственно</w:t>
      </w:r>
      <w:r w:rsidR="008F4987" w:rsidRPr="00CA1F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A1F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3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6080" w:rsidRPr="005C6080" w:rsidRDefault="005C6080" w:rsidP="005C6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 с 1 кварталом 2025 года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целевых межбюджетных трансфертов (субсидий, субвенций и иные межбюджетных трансфертов) 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бюджета Самарской области получено на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60685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руб., или в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4,1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меньше. Объем поступивших в бюджет субсидий снижен на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27013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в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3,6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раза, а иных межбюджетных трансфертов - на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20770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в </w:t>
      </w:r>
      <w:r w:rsidRPr="005C6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Pr="005C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   </w:t>
      </w:r>
    </w:p>
    <w:p w:rsidR="008D7336" w:rsidRDefault="008D7336" w:rsidP="008D7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доходы бюджета зачислены средства только одной субсидии из 17:</w:t>
      </w:r>
      <w:r w:rsidRPr="0031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предоставлению молодым семьям социальных выплат на приобретение жилого помещения или создание объекта индивидуального жилищного строительства </w:t>
      </w:r>
      <w:r w:rsidRPr="0031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сумме </w:t>
      </w:r>
      <w:r w:rsidRPr="0031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10336</w:t>
      </w:r>
      <w:r w:rsidRPr="0031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:rsidR="001F03C0" w:rsidRDefault="00A957F5" w:rsidP="00BF2A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="00210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</w:t>
      </w:r>
      <w:r w:rsidRPr="0017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увеличился </w:t>
      </w:r>
      <w:r w:rsidR="001728FC" w:rsidRP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728FC" w:rsidRPr="0017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23075 тыс. руб. </w:t>
      </w:r>
      <w:r w:rsidR="001728FC" w:rsidRP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1728FC" w:rsidRPr="0017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1,8 раз</w:t>
      </w:r>
      <w:r w:rsidR="0017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8044A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счет дотаци</w:t>
      </w:r>
      <w:r w:rsidR="00AC79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0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выравнивание бюджетной обеспеченности и частичную компенсацию расходов на оплату труда</w:t>
      </w:r>
      <w:r w:rsid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0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дотаций, поступивших </w:t>
      </w:r>
      <w:r w:rsid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квартале 2026 года в бюджет городского округа </w:t>
      </w:r>
      <w:proofErr w:type="spellStart"/>
      <w:r w:rsid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000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отсутствуют </w:t>
      </w:r>
      <w:r w:rsid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дотации, </w:t>
      </w:r>
      <w:r w:rsidR="00A4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r w:rsidR="00172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компенсирующие налог, взимаемый в связи с применением упрощенной системы налогообложения</w:t>
      </w:r>
      <w:r w:rsidR="001F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отменой с 1</w:t>
      </w:r>
      <w:r w:rsidR="00A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2026 года един</w:t>
      </w:r>
      <w:r w:rsidR="00AC7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</w:t>
      </w:r>
      <w:r w:rsidR="00AC79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5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отчислений </w:t>
      </w:r>
      <w:r w:rsidR="00587FFD" w:rsidRPr="0058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F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местные </w:t>
      </w:r>
      <w:r w:rsidR="00587FFD" w:rsidRPr="0058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бюджеты от </w:t>
      </w:r>
      <w:r w:rsidR="00C55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уплаты </w:t>
      </w:r>
      <w:r w:rsidR="00C559EC" w:rsidRPr="00C55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налога, зачисляем</w:t>
      </w:r>
      <w:r w:rsidR="003B3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83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9EC" w:rsidRPr="00C559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областной бюджет</w:t>
      </w:r>
      <w:r w:rsidR="001F0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3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транш </w:t>
      </w:r>
      <w:r w:rsidR="00355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дотаций утверждается приказом министерства финансов Самарской области на основании отчетных данных за январь – апрель 20226 год по состоянию на 01.05.2026 года. </w:t>
      </w:r>
    </w:p>
    <w:p w:rsidR="00E27C9F" w:rsidRPr="00EB7963" w:rsidRDefault="001F03C0" w:rsidP="00F140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A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303D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безвозмез</w:t>
      </w:r>
      <w:r w:rsidR="00DF3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дных поступлений 1 квартала 2026</w:t>
      </w:r>
      <w:r w:rsidR="00EA303D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разрезе видов доходов в сравн</w:t>
      </w:r>
      <w:r w:rsidR="00DF36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с аналогичным периодом 2025</w:t>
      </w:r>
      <w:r w:rsidR="00EA303D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приведен в приложении 1 (таблица 3).</w:t>
      </w:r>
      <w:r w:rsidR="00B21DE1" w:rsidRPr="006D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90E" w:rsidRPr="006D18E5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расходной части бюджета городского округа Кинель</w:t>
      </w:r>
    </w:p>
    <w:p w:rsidR="006138EB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 за </w:t>
      </w:r>
      <w:r w:rsidR="00404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 2026</w:t>
      </w:r>
      <w:r w:rsidR="00A06FBC"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:rsidR="00F4790E" w:rsidRPr="0043467E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бюджета городского округа за </w:t>
      </w:r>
      <w:r w:rsidR="00770023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2026</w:t>
      </w:r>
      <w:r w:rsidR="00A06FBC"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исполнены на сумму </w:t>
      </w:r>
      <w:r w:rsidR="00770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268193</w:t>
      </w:r>
      <w:r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A06FBC"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 w:rsidR="00770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92,4</w:t>
      </w:r>
      <w:r w:rsidR="00A06FBC"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A06FBC" w:rsidRPr="00434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700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назначений за 1 квартал 2026</w:t>
      </w:r>
      <w:r w:rsidR="00A06FBC"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A06FBC" w:rsidRPr="00434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</w:t>
      </w:r>
      <w:r w:rsidR="00C94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годовых бюджетных назначений</w:t>
      </w:r>
      <w:r w:rsidR="00A06FBC"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4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C2B" w:rsidRDefault="00C30C2B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</w:t>
      </w:r>
      <w:r w:rsidRPr="00C30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собственных доходов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(налоговых и неналоговых доходов, дотаций) расходы исполнены на сумму </w:t>
      </w:r>
      <w:r w:rsidR="00404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253563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Pr="00B57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(93,8</w:t>
      </w:r>
      <w:r w:rsidR="000C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404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плану 1 квартала 2026 года, </w:t>
      </w:r>
      <w:r w:rsidR="00C94437" w:rsidRPr="00B57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18,7</w:t>
      </w:r>
      <w:r w:rsidR="000C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 плану). Большая часть расходов бюджета городского округа на 2026 год (76,0%) сформирована за счет данных средств.</w:t>
      </w:r>
    </w:p>
    <w:p w:rsidR="00C30C2B" w:rsidRPr="00C30C2B" w:rsidRDefault="00C30C2B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целевых межбюджетных трансфертов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(субсидий и субвенций, иных межбюджетных трансфертов) расходы исполнены на сумму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14630 </w:t>
      </w:r>
      <w:r w:rsidR="00E25277" w:rsidRPr="00E2527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E25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624" w:rsidRPr="0031562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15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73,7</w:t>
      </w:r>
      <w:r w:rsidR="000C4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624" w:rsidRPr="00315624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315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плану 1 квартала 2026 года, </w:t>
      </w:r>
      <w:r w:rsidR="00315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  <w:r w:rsidR="000C4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624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 плану</w:t>
      </w:r>
      <w:r w:rsidR="00315624" w:rsidRPr="003156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15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аналогичным периодом прошлого года расходов </w:t>
      </w:r>
      <w:r w:rsidR="0068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городского округа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исполнено  на </w:t>
      </w:r>
      <w:r w:rsidR="00582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16752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582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6,7</w:t>
      </w:r>
      <w:r w:rsidR="00663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58109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расходов в разрезе разделов бюджетной  классификации Российской Федерации к назначениям за </w:t>
      </w:r>
      <w:r w:rsidR="006633AB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A78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в сравнении с аналогичным периодом прошлого года приведено в таблице 2:</w:t>
      </w:r>
    </w:p>
    <w:p w:rsidR="000A7871" w:rsidRDefault="004F73E4" w:rsidP="004F73E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Таблица 2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850"/>
        <w:gridCol w:w="1276"/>
        <w:gridCol w:w="1418"/>
        <w:gridCol w:w="1417"/>
        <w:gridCol w:w="1418"/>
        <w:gridCol w:w="1417"/>
      </w:tblGrid>
      <w:tr w:rsidR="00C7078B" w:rsidRPr="000A7871" w:rsidTr="00C7078B">
        <w:trPr>
          <w:trHeight w:val="107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1 квартала 2026</w:t>
            </w:r>
            <w:r w:rsidR="001A5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г.,          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 1 квартала 2026</w:t>
            </w:r>
            <w:r w:rsidR="001A5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г.,          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Освоение средств, </w:t>
            </w:r>
            <w:proofErr w:type="gramStart"/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 1 квартал 2025г.,             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исполнению 1 квартала 2025</w:t>
            </w:r>
            <w:r w:rsidR="001A5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</w:tr>
      <w:tr w:rsidR="000A7871" w:rsidRPr="000A7871" w:rsidTr="00C7078B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124,3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104,8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Национальная </w:t>
            </w: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безопасность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540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Национальная экономика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133,9</w:t>
            </w:r>
          </w:p>
        </w:tc>
      </w:tr>
      <w:tr w:rsidR="000A7871" w:rsidRPr="000A7871" w:rsidTr="00C7078B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Жилищно – коммунальное хозяйство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65 597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1375,0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123,9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Культура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137,7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</w:t>
            </w:r>
          </w:p>
        </w:tc>
      </w:tr>
      <w:tr w:rsidR="000A7871" w:rsidRPr="000A7871" w:rsidTr="00C7078B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  <w:r w:rsidR="00540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</w:t>
            </w:r>
          </w:p>
        </w:tc>
      </w:tr>
      <w:tr w:rsidR="000A7871" w:rsidRPr="000A7871" w:rsidTr="00C7078B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  <w:r w:rsidR="00540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</w:t>
            </w:r>
          </w:p>
        </w:tc>
      </w:tr>
      <w:tr w:rsidR="000A7871" w:rsidRPr="000A7871" w:rsidTr="00C7078B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  <w:r w:rsidR="00540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0A7871" w:rsidRPr="000A7871" w:rsidTr="00C7078B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290 232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268 193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0A7871" w:rsidP="000A7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78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251 441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871" w:rsidRPr="000A7871" w:rsidRDefault="00540A14" w:rsidP="000C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4B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</w:tbl>
    <w:p w:rsidR="00C7078B" w:rsidRDefault="00C7078B" w:rsidP="00E64E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EEB" w:rsidRPr="00E64EEB" w:rsidRDefault="00E64EEB" w:rsidP="00E64E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EE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Низкое освоение ассигнований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EEB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7D0A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7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 года отмечается по двум</w:t>
      </w:r>
      <w:r w:rsidRPr="00E64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разделам: «</w:t>
      </w:r>
      <w:r w:rsidR="00C70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окружающей среды</w:t>
      </w:r>
      <w:r w:rsidRPr="00E64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A23247">
        <w:rPr>
          <w:rFonts w:ascii="Times New Roman" w:eastAsia="Times New Roman" w:hAnsi="Times New Roman" w:cs="Times New Roman"/>
          <w:sz w:val="24"/>
          <w:szCs w:val="24"/>
          <w:lang w:eastAsia="ru-RU"/>
        </w:rPr>
        <w:t>(4,6</w:t>
      </w:r>
      <w:r w:rsidR="001A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314F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Pr="00E64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«Национальная экономика» </w:t>
      </w:r>
      <w:r w:rsidR="00C7078B">
        <w:rPr>
          <w:rFonts w:ascii="Times New Roman" w:eastAsia="Times New Roman" w:hAnsi="Times New Roman" w:cs="Times New Roman"/>
          <w:sz w:val="24"/>
          <w:szCs w:val="24"/>
          <w:lang w:eastAsia="ru-RU"/>
        </w:rPr>
        <w:t>(36,4</w:t>
      </w:r>
      <w:r w:rsidR="001A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314F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  <w:r w:rsidRPr="00E64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86177" w:rsidRDefault="0087611F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низкое исполнение п</w:t>
      </w:r>
      <w:r w:rsidR="004F73E4"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разделу «</w:t>
      </w:r>
      <w:r w:rsidR="00F73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окружающей среды</w:t>
      </w:r>
      <w:r w:rsidR="00F736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54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освоен остаток </w:t>
      </w:r>
      <w:r w:rsidR="00986177" w:rsidRPr="009861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платежей за пользование природными ресурсами</w:t>
      </w:r>
      <w:r w:rsidR="009861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сложившийся по состоянию на 01.01.2026 года,</w:t>
      </w:r>
      <w:r w:rsidR="00986177" w:rsidRPr="00986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86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F73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1151</w:t>
      </w:r>
      <w:r w:rsidR="00212608" w:rsidRPr="00E64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765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73E4" w:rsidRPr="004F73E4" w:rsidRDefault="0034544D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F73E4"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разделу «</w:t>
      </w:r>
      <w:r w:rsidR="004F73E4"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Национальная экономика</w:t>
      </w:r>
      <w:r w:rsidR="004F73E4"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F496F">
        <w:rPr>
          <w:rFonts w:ascii="Times New Roman" w:eastAsia="Times New Roman" w:hAnsi="Times New Roman" w:cs="Times New Roman"/>
          <w:sz w:val="24"/>
          <w:szCs w:val="24"/>
          <w:lang w:eastAsia="ru-RU"/>
        </w:rPr>
        <w:t>36,4</w:t>
      </w:r>
      <w:r w:rsidR="00451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3E4"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неисполнение </w:t>
      </w:r>
      <w:r w:rsidR="004F73E4"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 с не освоением бюджетных ассигнований дорожного фонда в сумме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15172</w:t>
      </w:r>
      <w:r w:rsidR="004F73E4"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D4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квартале финансового года, как правило, расходование средств дорожного фонда не осуществляется.  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по главным распорядителям </w:t>
      </w:r>
      <w:r w:rsidRPr="0002314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</w:t>
      </w: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следующими показателями: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605 Комитет по управлению муниципальным имуществом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="00075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18,8</w:t>
      </w:r>
      <w:r w:rsidR="000B5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годовому плану, </w:t>
      </w:r>
      <w:r w:rsidR="00F81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100,0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плану </w:t>
      </w:r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F7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профинансировано </w:t>
      </w:r>
      <w:r w:rsidR="00F7122E" w:rsidRPr="00F71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53096</w:t>
      </w:r>
      <w:r w:rsidR="00F7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9E6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606 Администрация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="00075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1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19,5</w:t>
      </w:r>
      <w:r w:rsidR="000B5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годовому плану, </w:t>
      </w:r>
      <w:r w:rsidR="00F81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95,8</w:t>
      </w:r>
      <w:r w:rsidR="00F71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</w:t>
      </w:r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плане за 1 квартал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152848</w:t>
      </w:r>
      <w:r w:rsidR="005A0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профинансировано </w:t>
      </w:r>
      <w:r w:rsidR="00F81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146481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не освоено ассигнований в сумме </w:t>
      </w:r>
      <w:r w:rsidR="00F81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6367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341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1F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неосвоенных сре</w:t>
      </w:r>
      <w:proofErr w:type="gramStart"/>
      <w:r w:rsidR="005741F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сл</w:t>
      </w:r>
      <w:proofErr w:type="gramEnd"/>
      <w:r w:rsidR="00574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ожилась по </w:t>
      </w:r>
      <w:r w:rsidR="00F7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574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разделу «</w:t>
      </w:r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вопросы в области жилищно-коммунального хозяйства</w:t>
      </w:r>
      <w:r w:rsidR="00574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муниципальной программе </w:t>
      </w:r>
      <w:r w:rsidR="00344BF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благоустройство городского округа </w:t>
      </w:r>
      <w:proofErr w:type="spellStart"/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344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 </w:t>
      </w:r>
      <w:r w:rsidR="00F81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</w:t>
      </w:r>
      <w:r w:rsidR="00F7122E">
        <w:rPr>
          <w:rFonts w:ascii="Times New Roman" w:eastAsia="Times New Roman" w:hAnsi="Times New Roman" w:cs="Times New Roman"/>
          <w:sz w:val="24"/>
          <w:szCs w:val="24"/>
          <w:lang w:eastAsia="ru-RU"/>
        </w:rPr>
        <w:t>4225</w:t>
      </w:r>
      <w:r w:rsidR="00344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 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607 Дума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96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26,2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годовому плану, </w:t>
      </w: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100,0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плану </w:t>
      </w:r>
      <w:r w:rsidR="00196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профинансировано </w:t>
      </w:r>
      <w:r w:rsidR="00196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3394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608</w:t>
      </w:r>
      <w:proofErr w:type="gram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proofErr w:type="gram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онтрольно – счетная палата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0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22,0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годовому плану, </w:t>
      </w: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100,0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плану </w:t>
      </w:r>
      <w:r w:rsidR="00000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профинансировано </w:t>
      </w:r>
      <w:r w:rsidR="00000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1758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610 Управление культуры и молодежной политики администрации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76E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19,7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годовому плану,  </w:t>
      </w: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100,0 %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плану </w:t>
      </w:r>
      <w:r w:rsidR="00E76E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профинансировано </w:t>
      </w:r>
      <w:r w:rsidR="00E76E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52745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613 Управление архитектуры и градостроительства администрации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C0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</w:t>
      </w:r>
      <w:r w:rsidR="001E4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годовому плану, </w:t>
      </w:r>
      <w:r w:rsidR="001E4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="009E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плану 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</w:t>
      </w:r>
      <w:r w:rsidR="001E4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 плане</w:t>
      </w:r>
      <w:r w:rsidR="00560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квартал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23059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профинансировано </w:t>
      </w:r>
      <w:r w:rsidR="00560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7387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не освоен</w:t>
      </w:r>
      <w:r w:rsidR="00CA3E7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E71" w:rsidRPr="00CA3E7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CA3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3E71" w:rsidRPr="00CA3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дорожного фонда </w:t>
      </w:r>
      <w:r w:rsidR="00CA3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</w:t>
      </w:r>
      <w:r w:rsidR="009A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15172</w:t>
      </w:r>
      <w:r w:rsidR="005A0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CA3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(раздел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«Национальная экономика</w:t>
      </w:r>
      <w:r w:rsidR="005A09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муниципальная программа «Развитие и модернизация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автомобильной транспортной инфраструктуры на территории городского округа </w:t>
      </w:r>
      <w:proofErr w:type="spellStart"/>
      <w:r w:rsidR="009A2EE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9A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2026 – 2030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годы»).  </w:t>
      </w:r>
    </w:p>
    <w:p w:rsidR="004F73E4" w:rsidRPr="004F73E4" w:rsidRDefault="004F73E4" w:rsidP="004F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909 Управление финансами администрации городского округа </w:t>
      </w:r>
      <w:proofErr w:type="spellStart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A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20,3</w:t>
      </w:r>
      <w:r w:rsidR="00582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годовому плану,  </w:t>
      </w:r>
      <w:r w:rsidRPr="004F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100,0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плану </w:t>
      </w:r>
      <w:r w:rsidR="009A2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профинансировано  </w:t>
      </w:r>
      <w:r w:rsidR="009A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3332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</w:p>
    <w:p w:rsidR="002656F0" w:rsidRDefault="004F73E4" w:rsidP="005A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самое низкое исполнение расходов к годовому плану</w:t>
      </w:r>
      <w:r w:rsidR="0041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 плану 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412B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A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07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 по </w:t>
      </w:r>
      <w:r w:rsidR="005A0C29" w:rsidRPr="005A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Управлению архитектуры и градостроительства администрации городского округа </w:t>
      </w:r>
      <w:proofErr w:type="spellStart"/>
      <w:r w:rsidR="005A0C29" w:rsidRPr="005A0C2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5A0C29" w:rsidRPr="005A0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56F0" w:rsidRDefault="002656F0" w:rsidP="005A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Pr="003E0287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бюджета городского округа</w:t>
      </w:r>
      <w:r w:rsid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31636B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бюджетным ассигнованиям дорожного фонда</w:t>
      </w:r>
    </w:p>
    <w:p w:rsidR="002656F0" w:rsidRDefault="002656F0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0E" w:rsidRPr="00636117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доходов дорожного фонда городского округа </w:t>
      </w:r>
      <w:r w:rsidR="0031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3163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</w:t>
      </w:r>
      <w:r w:rsidR="00CA741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составили </w:t>
      </w:r>
      <w:r w:rsidR="00CA7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4543,3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или, всего </w:t>
      </w:r>
      <w:r w:rsidR="00CA7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4,3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утвержденному годовому прогнозу (</w:t>
      </w:r>
      <w:r w:rsidR="00CA741E">
        <w:rPr>
          <w:rFonts w:ascii="Times New Roman" w:eastAsia="Times New Roman" w:hAnsi="Times New Roman" w:cs="Times New Roman"/>
          <w:sz w:val="24"/>
          <w:szCs w:val="24"/>
          <w:lang w:eastAsia="ru-RU"/>
        </w:rPr>
        <w:t>106346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руб.), что на </w:t>
      </w:r>
      <w:r w:rsidR="003F595D">
        <w:rPr>
          <w:rFonts w:ascii="Times New Roman" w:eastAsia="Times New Roman" w:hAnsi="Times New Roman" w:cs="Times New Roman"/>
          <w:sz w:val="24"/>
          <w:szCs w:val="24"/>
          <w:lang w:eastAsia="ru-RU"/>
        </w:rPr>
        <w:t>66,3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31636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</w:t>
      </w:r>
      <w:r w:rsidR="003F5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</w:t>
      </w:r>
      <w:r w:rsidR="0031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больше, чем в аналогичном периоде прошлого года.  </w:t>
      </w:r>
    </w:p>
    <w:p w:rsidR="002656F0" w:rsidRDefault="00F4790E" w:rsidP="006361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ассигнований дорожного фонда утвержден в размере </w:t>
      </w:r>
      <w:r w:rsidR="003F5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117028,5</w:t>
      </w:r>
      <w:r w:rsidRPr="00ED1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 </w:t>
      </w:r>
      <w:r w:rsidR="003F5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средств дорожного фонда в 1 квартале 2026</w:t>
      </w:r>
      <w:r w:rsidR="0063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F5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составило</w:t>
      </w:r>
      <w:r w:rsidR="0058257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</w:t>
      </w:r>
      <w:r w:rsidR="00A4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 тыс. руб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0,05%.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отчетного периода остаток неиспользованных средс</w:t>
      </w:r>
      <w:r w:rsidR="007540ED">
        <w:rPr>
          <w:rFonts w:ascii="Times New Roman" w:eastAsia="Times New Roman" w:hAnsi="Times New Roman" w:cs="Times New Roman"/>
          <w:sz w:val="24"/>
          <w:szCs w:val="24"/>
          <w:lang w:eastAsia="ru-RU"/>
        </w:rPr>
        <w:t>тв дорожного фонда составил 15171,8</w:t>
      </w:r>
      <w:r w:rsidR="0063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</w:p>
    <w:p w:rsidR="002656F0" w:rsidRPr="003E0287" w:rsidRDefault="002656F0" w:rsidP="006361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Дефицит бюджета городского округа</w:t>
      </w:r>
      <w:r w:rsid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</w:t>
      </w:r>
      <w:proofErr w:type="spellEnd"/>
      <w:r w:rsid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5D81" w:rsidRPr="00CB5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2656F0" w:rsidRDefault="002656F0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0E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 городского округа за </w:t>
      </w:r>
      <w:r w:rsidR="00886D8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2026</w:t>
      </w:r>
      <w:r w:rsidR="00E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исполнен с дефицитом в сумме </w:t>
      </w:r>
      <w:r w:rsidR="00886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67185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при запланированном </w:t>
      </w:r>
      <w:r w:rsidR="00ED1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8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 дефиците </w:t>
      </w:r>
      <w:r w:rsidR="00886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85379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</w:p>
    <w:p w:rsidR="002656F0" w:rsidRPr="003E0287" w:rsidRDefault="002656F0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долг</w:t>
      </w:r>
    </w:p>
    <w:p w:rsidR="002656F0" w:rsidRPr="003E0287" w:rsidRDefault="002656F0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313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долг по состоянию на 01.04.202</w:t>
      </w:r>
      <w:r w:rsidR="00F73B9B" w:rsidRPr="00F73B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C0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</w:t>
      </w:r>
      <w:r w:rsidR="001C030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с его размером на 01.01.2026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уменьшился на </w:t>
      </w:r>
      <w:r w:rsidR="00D43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6140</w:t>
      </w:r>
      <w:r w:rsidR="00D43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 составил </w:t>
      </w:r>
      <w:r w:rsidR="00D43E7F" w:rsidRPr="00D43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54962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</w:p>
    <w:p w:rsidR="00F4790E" w:rsidRPr="003E0287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структуре муниципальный долг на 01.04.202</w:t>
      </w:r>
      <w:r w:rsidR="0070521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состоит из задолженности по бюджетным кредитам, привлеченным:</w:t>
      </w:r>
    </w:p>
    <w:p w:rsidR="00207C64" w:rsidRDefault="0070521B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2023 году – в сумме 16039</w:t>
      </w:r>
      <w:r w:rsidR="00F4790E"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207C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7C64" w:rsidRDefault="00207C64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2024 году – в сумме 17863 тыс. руб.</w:t>
      </w:r>
      <w:r w:rsidR="007052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521B" w:rsidRDefault="0070521B" w:rsidP="00705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2025 году – в сумме 21060 тыс. руб.</w:t>
      </w:r>
    </w:p>
    <w:p w:rsidR="002C14B2" w:rsidRPr="002C14B2" w:rsidRDefault="002C14B2" w:rsidP="002C1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осуществленных заимствованиях и погашенных обязательствах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2C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B5E7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C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сравнении с плановыми назначениями, предусмотренными  программой муниципальных внутренних заимствований городского округа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C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приведена в таблице 3.</w:t>
      </w:r>
    </w:p>
    <w:p w:rsidR="002C14B2" w:rsidRPr="002C14B2" w:rsidRDefault="002C14B2" w:rsidP="002C14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265"/>
        <w:gridCol w:w="1321"/>
      </w:tblGrid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F3D2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год, </w:t>
            </w:r>
          </w:p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FF3D2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года, </w:t>
            </w:r>
          </w:p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к плану 202</w:t>
            </w:r>
            <w:r w:rsidR="00FF3D2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Муниципальные заимствования в валюте Российской Федерации, всего 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30579</w:t>
            </w:r>
          </w:p>
        </w:tc>
        <w:tc>
          <w:tcPr>
            <w:tcW w:w="1265" w:type="dxa"/>
            <w:shd w:val="clear" w:color="auto" w:fill="auto"/>
          </w:tcPr>
          <w:p w:rsidR="002C14B2" w:rsidRPr="00200D57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-6140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Бюджетные кредиты из других бюджетов бюджетной системы </w:t>
            </w:r>
            <w:r w:rsidR="008E0A62" w:rsidRPr="008E0A62">
              <w:rPr>
                <w:rFonts w:ascii="Times New Roman" w:eastAsia="Times New Roman" w:hAnsi="Times New Roman" w:cs="Times New Roman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30579</w:t>
            </w:r>
          </w:p>
        </w:tc>
        <w:tc>
          <w:tcPr>
            <w:tcW w:w="1265" w:type="dxa"/>
            <w:shd w:val="clear" w:color="auto" w:fill="auto"/>
          </w:tcPr>
          <w:p w:rsidR="002C14B2" w:rsidRPr="00200D57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-6140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Привлечение бюджетных кредитов, в том числе: 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2C14B2" w:rsidRPr="00200D57" w:rsidRDefault="00D11260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на пополнение остатка средств на едином счете бюджета городского округа, предоставляемых за счет 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временно свободных средств единого счета федерального бюджета 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D11260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покрытие дефицита бюджета городского округа 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D11260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Погашение бюджетных кредитов, в том числе: 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30579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FF3D26" w:rsidP="002C14B2">
            <w:pPr>
              <w:tabs>
                <w:tab w:val="left" w:pos="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6140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6E3716" w:rsidP="006E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2,1</w:t>
            </w: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на пополнение остатка средств на едином счете бюджета городского округа, предоставляемых за счет временно свободных средств единого счета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D11260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кредитам, полученным из областного бюджета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30579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6140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20,1</w:t>
            </w: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8E0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в 202</w:t>
            </w:r>
            <w:r w:rsidR="00FF3D2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году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22179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6140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</w:tr>
      <w:tr w:rsidR="002C14B2" w:rsidRPr="002C14B2" w:rsidTr="005A50D7">
        <w:tc>
          <w:tcPr>
            <w:tcW w:w="3794" w:type="dxa"/>
            <w:shd w:val="clear" w:color="auto" w:fill="auto"/>
          </w:tcPr>
          <w:p w:rsidR="002C14B2" w:rsidRPr="002C14B2" w:rsidRDefault="002C14B2" w:rsidP="008E0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в 202</w:t>
            </w:r>
            <w:r w:rsidR="00FF3D2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году</w:t>
            </w:r>
          </w:p>
        </w:tc>
        <w:tc>
          <w:tcPr>
            <w:tcW w:w="1276" w:type="dxa"/>
            <w:shd w:val="clear" w:color="auto" w:fill="auto"/>
          </w:tcPr>
          <w:p w:rsidR="002C14B2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8400</w:t>
            </w:r>
          </w:p>
        </w:tc>
        <w:tc>
          <w:tcPr>
            <w:tcW w:w="1265" w:type="dxa"/>
            <w:shd w:val="clear" w:color="auto" w:fill="auto"/>
          </w:tcPr>
          <w:p w:rsidR="002C14B2" w:rsidRPr="002C14B2" w:rsidRDefault="00D11260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2C14B2" w:rsidRPr="002C14B2" w:rsidRDefault="002C14B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D26" w:rsidRPr="002C14B2" w:rsidTr="005A50D7">
        <w:tc>
          <w:tcPr>
            <w:tcW w:w="3794" w:type="dxa"/>
            <w:shd w:val="clear" w:color="auto" w:fill="auto"/>
          </w:tcPr>
          <w:p w:rsidR="00FF3D26" w:rsidRPr="002C14B2" w:rsidRDefault="00FF3D26" w:rsidP="008E0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C14B2">
              <w:rPr>
                <w:rFonts w:ascii="Times New Roman" w:eastAsia="Times New Roman" w:hAnsi="Times New Roman" w:cs="Times New Roman"/>
                <w:lang w:eastAsia="ru-RU"/>
              </w:rPr>
              <w:t xml:space="preserve"> году</w:t>
            </w:r>
          </w:p>
        </w:tc>
        <w:tc>
          <w:tcPr>
            <w:tcW w:w="1276" w:type="dxa"/>
            <w:shd w:val="clear" w:color="auto" w:fill="auto"/>
          </w:tcPr>
          <w:p w:rsidR="00FF3D26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:rsidR="00FF3D26" w:rsidRDefault="00582572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FF3D26" w:rsidRPr="002C14B2" w:rsidRDefault="00FF3D26" w:rsidP="002C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14B2" w:rsidRPr="002C14B2" w:rsidRDefault="002C14B2" w:rsidP="002C1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 заимствований  городским округом в 1 квартале 202</w:t>
      </w:r>
      <w:r w:rsidR="00CA17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 осуществлялось. </w:t>
      </w:r>
    </w:p>
    <w:p w:rsidR="009F59A1" w:rsidRDefault="0059281F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Произведено частичное погашение</w:t>
      </w:r>
      <w:r w:rsidR="00AE42DE" w:rsidRPr="00AE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привлеченного </w:t>
      </w:r>
      <w:r w:rsidR="00A5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покрытие дефицита бюджета </w:t>
      </w:r>
      <w:r w:rsidR="00CA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20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A5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="00AE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кредита </w:t>
      </w:r>
      <w:r w:rsidR="0020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6140</w:t>
      </w:r>
      <w:r w:rsidR="00AE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04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3716" w:rsidRDefault="006E3716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обслуживание муниципального долга </w:t>
      </w:r>
      <w:r w:rsidR="009F59A1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квартале 2026</w:t>
      </w:r>
      <w:r w:rsidR="005A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0D1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578</w:t>
      </w:r>
      <w:r w:rsidR="00A8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0D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- 11,2</w:t>
      </w:r>
      <w:r w:rsidR="00A5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</w:t>
      </w:r>
      <w:r w:rsidR="0024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решением о бюджете </w:t>
      </w:r>
      <w:r w:rsidR="00A55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расходов</w:t>
      </w:r>
      <w:r w:rsidR="00CB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обслуживание муниципального </w:t>
      </w:r>
      <w:r w:rsidR="007D0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долга.</w:t>
      </w:r>
    </w:p>
    <w:p w:rsidR="00F4790E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показателям долговой устойчивости городской округ Кинель относится к группе заемщиков с высоким уровнем долговой устойчивости. </w:t>
      </w:r>
    </w:p>
    <w:p w:rsidR="00393980" w:rsidRDefault="00393980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0E" w:rsidRDefault="00F4790E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</w:p>
    <w:p w:rsidR="00393980" w:rsidRDefault="00393980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B85" w:rsidRDefault="00814469" w:rsidP="00FE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1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050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</w:t>
      </w:r>
      <w:r w:rsidR="00A16F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05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доходов и расходов </w:t>
      </w:r>
      <w:r w:rsidR="00A1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 w:rsidR="00474B2B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квартале 2026</w:t>
      </w:r>
      <w:r w:rsidR="00E05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годовых бюджетных назначений (</w:t>
      </w:r>
      <w:r w:rsidR="00FA2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11,5</w:t>
      </w:r>
      <w:r w:rsidR="004C7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C87B85" w:rsidRPr="00D8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C7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87B85" w:rsidRPr="00D8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</w:t>
      </w:r>
      <w:r w:rsidR="00F9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  <w:r w:rsidR="00F979C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E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</w:t>
      </w:r>
      <w:r w:rsidR="00F979C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соответствующих параметров </w:t>
      </w:r>
      <w:r w:rsidR="000267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</w:t>
      </w:r>
      <w:r w:rsidR="000267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</w:t>
      </w:r>
      <w:r w:rsidR="00D276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прошлого года</w:t>
      </w:r>
      <w:r w:rsidR="00F9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2,2 и 1,0 процентных пункта</w:t>
      </w:r>
      <w:r w:rsidR="00C8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34F1A" w:rsidRDefault="00696210" w:rsidP="00D90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979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бюджета в отчетном периоде получено меньше, чем в 1  квартале 2025 года</w:t>
      </w:r>
      <w:r w:rsidR="005E09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A2260" w:rsidRPr="005E0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26660</w:t>
      </w:r>
      <w:r w:rsidR="00FA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(на </w:t>
      </w:r>
      <w:r w:rsidR="00F979C5" w:rsidRPr="005E0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11,7</w:t>
      </w:r>
      <w:r w:rsidR="00F9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4B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5E0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снижения </w:t>
      </w:r>
      <w:r w:rsidR="00183757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межбюджетных трансфертов</w:t>
      </w:r>
      <w:r w:rsidR="00183757" w:rsidRP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20770 тыс. руб. </w:t>
      </w:r>
      <w:r w:rsid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B14B9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налоговы</w:t>
      </w:r>
      <w:r w:rsidR="00D90E20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7B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</w:t>
      </w:r>
      <w:r w:rsidR="00D90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FA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E0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</w:t>
      </w:r>
      <w:r w:rsidR="00FA2260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B14B9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A2260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</w:t>
      </w:r>
      <w:r w:rsidR="007B1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30081B" w:rsidRDefault="00F34F1A" w:rsidP="00F3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налоговых доходов</w:t>
      </w:r>
      <w:r w:rsidR="0030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связанное </w:t>
      </w:r>
      <w:r w:rsid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отменой единого норматива отчислений в местные бюджеты по </w:t>
      </w:r>
      <w:r w:rsidR="00183757" w:rsidRP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</w:t>
      </w:r>
      <w:r w:rsid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83757" w:rsidRP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взимаемо</w:t>
      </w:r>
      <w:r w:rsidR="00E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83757" w:rsidRPr="0018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применением упрощенной системы налогообложения</w:t>
      </w:r>
      <w:r w:rsidR="007F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составило</w:t>
      </w:r>
      <w:r w:rsidR="00E443CE" w:rsidRPr="00E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3CE" w:rsidRP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6941 </w:t>
      </w:r>
      <w:r w:rsidR="00E443CE" w:rsidRPr="00E44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E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0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в бюджет городского округа первого транша дотаций, компенсирующих данный налог, планируется в мае месяце. </w:t>
      </w:r>
      <w:r w:rsidR="007C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7B85" w:rsidRDefault="007F4732" w:rsidP="00FE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90E20" w:rsidRPr="00D90E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за</w:t>
      </w:r>
      <w:r w:rsidRPr="007F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целевых межбюджетных трансфертов (</w:t>
      </w:r>
      <w:r w:rsidRPr="007F4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  <w:r w:rsidRPr="007F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годовому плану </w:t>
      </w:r>
      <w:r w:rsidRPr="007F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47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73,7</w:t>
      </w:r>
      <w:r w:rsidRPr="007F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плану 1 квартала) исполнены хуже, чем за счет </w:t>
      </w:r>
      <w:r w:rsidR="00D90E20" w:rsidRPr="00D90E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налоговых и неналоговых доходов (</w:t>
      </w:r>
      <w:r w:rsidR="00F3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18,7</w:t>
      </w:r>
      <w:r w:rsidR="00D90E20" w:rsidRPr="00D90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90E20" w:rsidRPr="00D90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3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93,8</w:t>
      </w:r>
      <w:r w:rsidR="00CD1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E20" w:rsidRPr="00D90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соответственно). </w:t>
      </w:r>
    </w:p>
    <w:p w:rsidR="00393980" w:rsidRDefault="00393980" w:rsidP="00F47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0E" w:rsidRPr="003E0287" w:rsidRDefault="00F4790E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B12" w:rsidRDefault="009F5B12" w:rsidP="00F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60" w:rsidRDefault="008C6F60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F2C" w:rsidRDefault="00B12F2C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F2C" w:rsidRDefault="00B12F2C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F2C" w:rsidRDefault="00B12F2C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60" w:rsidRDefault="008C6F60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60" w:rsidRDefault="008C6F60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60" w:rsidRDefault="008C6F60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60" w:rsidRDefault="008C6F60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DD3" w:rsidRDefault="00516DD3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6E" w:rsidRPr="0089746E" w:rsidRDefault="0089746E" w:rsidP="0089746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89746E" w:rsidRPr="0089746E" w:rsidRDefault="0089746E" w:rsidP="00897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</w:t>
      </w:r>
      <w:r w:rsidRPr="008974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налоговых доходов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городского округа Кинель к прогнозным поступлениям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квартал 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C6F6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и в сравнении с аналогичным периодом 202</w:t>
      </w:r>
      <w:r w:rsidR="000D4A4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A678D" w:rsidRDefault="00FA678D" w:rsidP="0089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6E" w:rsidRPr="0089746E" w:rsidRDefault="0089746E" w:rsidP="0089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276"/>
        <w:gridCol w:w="1134"/>
        <w:gridCol w:w="907"/>
        <w:gridCol w:w="1077"/>
        <w:gridCol w:w="1701"/>
        <w:gridCol w:w="1276"/>
      </w:tblGrid>
      <w:tr w:rsidR="008C6F60" w:rsidRPr="008C6F60" w:rsidTr="008C6F60">
        <w:trPr>
          <w:trHeight w:val="66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квартал 2026 года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 за 1 квартал 2025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Изменения относительно 1 квартала 2025 года увеличение</w:t>
            </w:r>
            <w:proofErr w:type="gramStart"/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(+)    </w:t>
            </w:r>
            <w:proofErr w:type="gramEnd"/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(-)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прироста / снижения</w:t>
            </w:r>
          </w:p>
        </w:tc>
      </w:tr>
      <w:tr w:rsidR="008C6F60" w:rsidRPr="008C6F60" w:rsidTr="008C6F60">
        <w:trPr>
          <w:trHeight w:val="10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Плановые показатели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6F60" w:rsidRPr="008C6F60" w:rsidTr="008C6F60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C6F60" w:rsidRPr="008C6F60" w:rsidTr="008C6F60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8C6F60" w:rsidRPr="008C6F60" w:rsidTr="008C6F60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132 814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132 814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139 183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-6 369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-4,6</w:t>
            </w:r>
          </w:p>
        </w:tc>
      </w:tr>
      <w:tr w:rsidR="008C6F60" w:rsidRPr="008C6F60" w:rsidTr="008C6F60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120 065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120 065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127 254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-7 189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-5,6</w:t>
            </w:r>
          </w:p>
        </w:tc>
      </w:tr>
      <w:tr w:rsidR="008C6F60" w:rsidRPr="008C6F60" w:rsidTr="008C6F60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91 007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91 007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84 658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7,5</w:t>
            </w:r>
          </w:p>
        </w:tc>
      </w:tr>
      <w:tr w:rsidR="008C6F60" w:rsidRPr="008C6F60" w:rsidTr="008C6F60">
        <w:trPr>
          <w:trHeight w:val="144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Акцизы по подакцизным товарам (продукции), производимым на территории РФ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4 543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1,5</w:t>
            </w:r>
          </w:p>
        </w:tc>
      </w:tr>
      <w:tr w:rsidR="008C6F60" w:rsidRPr="008C6F60" w:rsidTr="008C6F60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Налоги на совокупный доход, </w:t>
            </w: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-12 146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-77,0</w:t>
            </w:r>
          </w:p>
        </w:tc>
      </w:tr>
      <w:tr w:rsidR="008C6F60" w:rsidRPr="008C6F60" w:rsidTr="008C6F60">
        <w:trPr>
          <w:trHeight w:val="12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F60" w:rsidRPr="008C6F60" w:rsidRDefault="008C6F60" w:rsidP="008C6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-95,5</w:t>
            </w:r>
          </w:p>
        </w:tc>
      </w:tr>
      <w:tr w:rsidR="008C6F60" w:rsidRPr="008C6F60" w:rsidTr="008C6F60">
        <w:trPr>
          <w:trHeight w:val="9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-33,3</w:t>
            </w:r>
          </w:p>
        </w:tc>
      </w:tr>
      <w:tr w:rsidR="008C6F60" w:rsidRPr="008C6F60" w:rsidTr="008C6F60">
        <w:trPr>
          <w:trHeight w:val="12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Налог, взимаемый в связи с применением патентной системы налогообложения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-3 816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-81,2</w:t>
            </w:r>
          </w:p>
        </w:tc>
      </w:tr>
      <w:tr w:rsidR="008C6F60" w:rsidRPr="008C6F60" w:rsidTr="008C6F60">
        <w:trPr>
          <w:trHeight w:val="12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-6 941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-100,0</w:t>
            </w:r>
          </w:p>
        </w:tc>
      </w:tr>
      <w:tr w:rsidR="008C6F60" w:rsidRPr="008C6F60" w:rsidTr="008C6F60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Налоги на имущество,                </w:t>
            </w: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12 025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-2,9</w:t>
            </w:r>
          </w:p>
        </w:tc>
      </w:tr>
      <w:tr w:rsidR="008C6F60" w:rsidRPr="008C6F60" w:rsidTr="008C6F60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-13,5</w:t>
            </w:r>
          </w:p>
        </w:tc>
      </w:tr>
      <w:tr w:rsidR="008C6F60" w:rsidRPr="008C6F60" w:rsidTr="008C6F60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Налог на имущество 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</w:t>
            </w:r>
          </w:p>
        </w:tc>
      </w:tr>
      <w:tr w:rsidR="008C6F60" w:rsidRPr="008C6F60" w:rsidTr="008C6F60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8 868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8 868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9 970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-1 102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F60" w:rsidRPr="008C6F60" w:rsidRDefault="008C6F60" w:rsidP="008C6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C6F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-11,1</w:t>
            </w:r>
          </w:p>
        </w:tc>
      </w:tr>
    </w:tbl>
    <w:p w:rsidR="00DA22B8" w:rsidRPr="0089746E" w:rsidRDefault="00DA22B8" w:rsidP="0089746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6E" w:rsidRPr="0089746E" w:rsidRDefault="0089746E" w:rsidP="00897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</w:t>
      </w:r>
      <w:r w:rsidRPr="008974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неналоговых доходов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городского округа Кинель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D4A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к прогнозным поступлениям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D4A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в сравнении с аналогичным периодом 202</w:t>
      </w:r>
      <w:r w:rsidR="000D4A4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9746E" w:rsidRPr="0089746E" w:rsidRDefault="0089746E" w:rsidP="00897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276"/>
        <w:gridCol w:w="1134"/>
        <w:gridCol w:w="798"/>
        <w:gridCol w:w="1186"/>
        <w:gridCol w:w="1701"/>
        <w:gridCol w:w="1276"/>
      </w:tblGrid>
      <w:tr w:rsidR="00536FB6" w:rsidRPr="00536FB6" w:rsidTr="00536FB6">
        <w:trPr>
          <w:trHeight w:val="66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3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квартал 2026 года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1 квартал 2025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Изменения относительно 1 квартала 2025 года увеличение</w:t>
            </w:r>
            <w:proofErr w:type="gramStart"/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(+)    </w:t>
            </w:r>
            <w:proofErr w:type="gramEnd"/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(-)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прироста / снижения</w:t>
            </w:r>
          </w:p>
        </w:tc>
      </w:tr>
      <w:tr w:rsidR="00536FB6" w:rsidRPr="00536FB6" w:rsidTr="00536FB6">
        <w:trPr>
          <w:trHeight w:val="10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Плановые показатели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6FB6" w:rsidRPr="00536FB6" w:rsidTr="00536FB6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536FB6" w:rsidRPr="00536FB6" w:rsidTr="00536FB6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36FB6" w:rsidRPr="00536FB6" w:rsidTr="00536FB6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132 814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132 814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139 183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-6 369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-4,6</w:t>
            </w:r>
          </w:p>
        </w:tc>
      </w:tr>
      <w:tr w:rsidR="00536FB6" w:rsidRPr="00536FB6" w:rsidTr="00536FB6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12 749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11 929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6,9</w:t>
            </w:r>
          </w:p>
        </w:tc>
      </w:tr>
      <w:tr w:rsidR="00536FB6" w:rsidRPr="00536FB6" w:rsidTr="00536FB6">
        <w:trPr>
          <w:trHeight w:val="8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Доходы от использования имущества, в </w:t>
            </w:r>
            <w:proofErr w:type="spellStart"/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  <w:proofErr w:type="gramStart"/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7 036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7 036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50,8</w:t>
            </w:r>
          </w:p>
        </w:tc>
      </w:tr>
      <w:tr w:rsidR="00536FB6" w:rsidRPr="00536FB6" w:rsidTr="00536FB6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Арендная плата за земельные участки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</w:tr>
      <w:tr w:rsidR="00536FB6" w:rsidRPr="00536FB6" w:rsidTr="00536FB6">
        <w:trPr>
          <w:trHeight w:val="15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</w:t>
            </w:r>
          </w:p>
        </w:tc>
      </w:tr>
      <w:tr w:rsidR="00536FB6" w:rsidRPr="00536FB6" w:rsidTr="00536FB6">
        <w:trPr>
          <w:trHeight w:val="9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Прочие поступления от использования имуществом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55,4</w:t>
            </w:r>
          </w:p>
        </w:tc>
      </w:tr>
      <w:tr w:rsidR="00536FB6" w:rsidRPr="00536FB6" w:rsidTr="00536FB6">
        <w:trPr>
          <w:trHeight w:val="9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-100,0</w:t>
            </w:r>
          </w:p>
        </w:tc>
      </w:tr>
      <w:tr w:rsidR="00536FB6" w:rsidRPr="00536FB6" w:rsidTr="00536FB6">
        <w:trPr>
          <w:trHeight w:val="11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67,9</w:t>
            </w:r>
          </w:p>
        </w:tc>
      </w:tr>
      <w:tr w:rsidR="00536FB6" w:rsidRPr="00536FB6" w:rsidTr="00536FB6">
        <w:trPr>
          <w:trHeight w:val="11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3 659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3 659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6 363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-2 704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-42,5</w:t>
            </w:r>
          </w:p>
        </w:tc>
      </w:tr>
      <w:tr w:rsidR="00536FB6" w:rsidRPr="00536FB6" w:rsidTr="00536FB6">
        <w:trPr>
          <w:trHeight w:val="127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 том числе</w:t>
            </w: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  <w:t xml:space="preserve">доходы от продажи квартир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-4 103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-100,0</w:t>
            </w:r>
          </w:p>
        </w:tc>
      </w:tr>
      <w:tr w:rsidR="00536FB6" w:rsidRPr="00536FB6" w:rsidTr="00536FB6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доходы от реализации имущества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36FB6" w:rsidRPr="00536FB6" w:rsidTr="00536FB6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доходы от продажи земельных участков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61,9</w:t>
            </w:r>
          </w:p>
        </w:tc>
      </w:tr>
      <w:tr w:rsidR="00536FB6" w:rsidRPr="00536FB6" w:rsidTr="00536FB6">
        <w:trPr>
          <w:trHeight w:val="5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1 978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372,1</w:t>
            </w:r>
          </w:p>
        </w:tc>
      </w:tr>
      <w:tr w:rsidR="00536FB6" w:rsidRPr="00536FB6" w:rsidTr="00536FB6">
        <w:trPr>
          <w:trHeight w:val="97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B6" w:rsidRPr="00536FB6" w:rsidRDefault="00536FB6" w:rsidP="005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6F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11,5</w:t>
            </w:r>
          </w:p>
        </w:tc>
      </w:tr>
    </w:tbl>
    <w:p w:rsidR="0089746E" w:rsidRPr="0089746E" w:rsidRDefault="0089746E" w:rsidP="0089746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6E" w:rsidRPr="0089746E" w:rsidRDefault="0089746E" w:rsidP="0089746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6E" w:rsidRPr="0089746E" w:rsidRDefault="0089746E" w:rsidP="008974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Pr="008974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безвозмездных поступлений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634EB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60A7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89746E" w:rsidRPr="0089746E" w:rsidRDefault="0089746E" w:rsidP="008974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разрезе видов доходов в сравнении с аналогичным периодом 202</w:t>
      </w:r>
      <w:r w:rsidR="00C60A7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9746E" w:rsidRPr="0089746E" w:rsidRDefault="0089746E" w:rsidP="008974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6E" w:rsidRPr="0089746E" w:rsidRDefault="00CB6BAC" w:rsidP="00CB6BA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89746E" w:rsidRPr="0089746E">
        <w:rPr>
          <w:rFonts w:ascii="Times New Roman" w:eastAsia="Times New Roman" w:hAnsi="Times New Roman" w:cs="Times New Roman"/>
          <w:lang w:eastAsia="ru-RU"/>
        </w:rPr>
        <w:t>Таблица 3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80"/>
        <w:gridCol w:w="1313"/>
        <w:gridCol w:w="1134"/>
        <w:gridCol w:w="1843"/>
        <w:gridCol w:w="1417"/>
      </w:tblGrid>
      <w:tr w:rsidR="00425065" w:rsidRPr="00425065" w:rsidTr="00CB6BAC">
        <w:trPr>
          <w:trHeight w:val="630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Исполнено, тыс. руб.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Изменения относительно 1 квартала 2025 года</w:t>
            </w:r>
          </w:p>
        </w:tc>
      </w:tr>
      <w:tr w:rsidR="00CB6BAC" w:rsidRPr="00425065" w:rsidTr="00CB6BAC">
        <w:trPr>
          <w:trHeight w:val="809"/>
        </w:trPr>
        <w:tc>
          <w:tcPr>
            <w:tcW w:w="3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квартал 2026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квартал 2025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</w:t>
            </w:r>
            <w:proofErr w:type="gramStart"/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(+)          </w:t>
            </w:r>
            <w:proofErr w:type="gramEnd"/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(-), 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прироста (снижения), %</w:t>
            </w:r>
          </w:p>
        </w:tc>
      </w:tr>
      <w:tr w:rsidR="00CB6BAC" w:rsidRPr="00425065" w:rsidTr="00CB6BAC">
        <w:trPr>
          <w:trHeight w:val="37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Дотации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80,7</w:t>
            </w:r>
          </w:p>
        </w:tc>
      </w:tr>
      <w:tr w:rsidR="00CB6BAC" w:rsidRPr="00425065" w:rsidTr="00CB6BAC">
        <w:trPr>
          <w:trHeight w:val="37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-27 013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-72,3</w:t>
            </w:r>
          </w:p>
        </w:tc>
      </w:tr>
      <w:tr w:rsidR="00CB6BAC" w:rsidRPr="00425065" w:rsidTr="00CB6BAC">
        <w:trPr>
          <w:trHeight w:val="37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Субвенции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21 572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-12 949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-60,0</w:t>
            </w:r>
          </w:p>
        </w:tc>
      </w:tr>
      <w:tr w:rsidR="00CB6BAC" w:rsidRPr="00425065" w:rsidTr="00CB6BAC">
        <w:trPr>
          <w:trHeight w:val="51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21 635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-20 770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-96,0</w:t>
            </w:r>
          </w:p>
        </w:tc>
      </w:tr>
      <w:tr w:rsidR="00CB6BAC" w:rsidRPr="00425065" w:rsidTr="00CB6BAC">
        <w:trPr>
          <w:trHeight w:val="1953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иных межбюджетных трансфертов на осуществление приема и ухода за детьми в части взимания родительской платы за ребенка, один из родителей которого относится к категории лиц, принимающих участие в СВО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CB6BAC" w:rsidRPr="00425065" w:rsidTr="00CB6BAC">
        <w:trPr>
          <w:trHeight w:val="61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Безвозмездные поступления от юридических и физических лиц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B6BAC" w:rsidRPr="00425065" w:rsidTr="00CB6BAC">
        <w:trPr>
          <w:trHeight w:val="91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безвозмездные поступления (общественные проекты)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CB6BAC" w:rsidRPr="00425065" w:rsidTr="00CB6BAC">
        <w:trPr>
          <w:trHeight w:val="37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поступило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72 039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109 149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-37 110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-34,0</w:t>
            </w:r>
          </w:p>
        </w:tc>
      </w:tr>
      <w:tr w:rsidR="00CB6BAC" w:rsidRPr="00425065" w:rsidTr="00CB6BAC">
        <w:trPr>
          <w:trHeight w:val="91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Возврат из бюджета излишне уплаченных или излишне взысканных сумм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B6BAC" w:rsidRPr="00425065" w:rsidTr="00CB6BAC">
        <w:trPr>
          <w:trHeight w:val="42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Возврат остатков прошлых лет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-3 845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-20 664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-81,4</w:t>
            </w:r>
          </w:p>
        </w:tc>
      </w:tr>
      <w:tr w:rsidR="00CB6BAC" w:rsidRPr="00425065" w:rsidTr="00CB6BAC">
        <w:trPr>
          <w:trHeight w:val="43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безвозмездных поступлений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68 194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065" w:rsidRPr="00425065" w:rsidRDefault="00425065" w:rsidP="0042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-22,9</w:t>
            </w:r>
          </w:p>
        </w:tc>
      </w:tr>
    </w:tbl>
    <w:p w:rsidR="0089746E" w:rsidRDefault="0089746E" w:rsidP="00924A0F"/>
    <w:sectPr w:rsidR="0089746E" w:rsidSect="009F5B12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709E"/>
    <w:multiLevelType w:val="hybridMultilevel"/>
    <w:tmpl w:val="67D4B59E"/>
    <w:lvl w:ilvl="0" w:tplc="78F608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C2707C"/>
    <w:multiLevelType w:val="hybridMultilevel"/>
    <w:tmpl w:val="DA98B678"/>
    <w:lvl w:ilvl="0" w:tplc="6E2C2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C70858"/>
    <w:multiLevelType w:val="multilevel"/>
    <w:tmpl w:val="A3E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90E"/>
    <w:rsid w:val="000004C5"/>
    <w:rsid w:val="000008AE"/>
    <w:rsid w:val="00001DA7"/>
    <w:rsid w:val="0002314F"/>
    <w:rsid w:val="00024439"/>
    <w:rsid w:val="00026753"/>
    <w:rsid w:val="0003009C"/>
    <w:rsid w:val="00032898"/>
    <w:rsid w:val="0003356C"/>
    <w:rsid w:val="00041D0F"/>
    <w:rsid w:val="00046414"/>
    <w:rsid w:val="00055FB1"/>
    <w:rsid w:val="00061340"/>
    <w:rsid w:val="0006449E"/>
    <w:rsid w:val="0007437F"/>
    <w:rsid w:val="000750D0"/>
    <w:rsid w:val="000828B5"/>
    <w:rsid w:val="000828FF"/>
    <w:rsid w:val="0008663C"/>
    <w:rsid w:val="00086EDF"/>
    <w:rsid w:val="00096079"/>
    <w:rsid w:val="000A1AF6"/>
    <w:rsid w:val="000A7871"/>
    <w:rsid w:val="000B2C66"/>
    <w:rsid w:val="000B3EF6"/>
    <w:rsid w:val="000B5C65"/>
    <w:rsid w:val="000C1759"/>
    <w:rsid w:val="000C4B30"/>
    <w:rsid w:val="000D159E"/>
    <w:rsid w:val="000D4A45"/>
    <w:rsid w:val="000E4517"/>
    <w:rsid w:val="000E5B5B"/>
    <w:rsid w:val="00112953"/>
    <w:rsid w:val="00112A17"/>
    <w:rsid w:val="00113637"/>
    <w:rsid w:val="00117272"/>
    <w:rsid w:val="00134C0B"/>
    <w:rsid w:val="0014250E"/>
    <w:rsid w:val="001575F5"/>
    <w:rsid w:val="00163482"/>
    <w:rsid w:val="00164FC8"/>
    <w:rsid w:val="001657EC"/>
    <w:rsid w:val="001728FC"/>
    <w:rsid w:val="00176226"/>
    <w:rsid w:val="00183757"/>
    <w:rsid w:val="0019659D"/>
    <w:rsid w:val="00196691"/>
    <w:rsid w:val="00196AA0"/>
    <w:rsid w:val="00197BD1"/>
    <w:rsid w:val="001A19F6"/>
    <w:rsid w:val="001A3356"/>
    <w:rsid w:val="001A53BC"/>
    <w:rsid w:val="001B082F"/>
    <w:rsid w:val="001B0D4A"/>
    <w:rsid w:val="001B4D23"/>
    <w:rsid w:val="001C0300"/>
    <w:rsid w:val="001C5370"/>
    <w:rsid w:val="001D04B0"/>
    <w:rsid w:val="001D5E5F"/>
    <w:rsid w:val="001E4CA7"/>
    <w:rsid w:val="001F03C0"/>
    <w:rsid w:val="001F58B3"/>
    <w:rsid w:val="001F6D0E"/>
    <w:rsid w:val="00200D57"/>
    <w:rsid w:val="002033E1"/>
    <w:rsid w:val="002045DE"/>
    <w:rsid w:val="002048DC"/>
    <w:rsid w:val="00207C64"/>
    <w:rsid w:val="00210358"/>
    <w:rsid w:val="00212608"/>
    <w:rsid w:val="0021690E"/>
    <w:rsid w:val="00216E73"/>
    <w:rsid w:val="002271E6"/>
    <w:rsid w:val="00230EAF"/>
    <w:rsid w:val="00243D78"/>
    <w:rsid w:val="00246D68"/>
    <w:rsid w:val="00246EE5"/>
    <w:rsid w:val="00247C3E"/>
    <w:rsid w:val="002656F0"/>
    <w:rsid w:val="00280AEF"/>
    <w:rsid w:val="002810BA"/>
    <w:rsid w:val="00281FAC"/>
    <w:rsid w:val="00286950"/>
    <w:rsid w:val="00290F57"/>
    <w:rsid w:val="00295EAE"/>
    <w:rsid w:val="002A3E8E"/>
    <w:rsid w:val="002A513F"/>
    <w:rsid w:val="002B4F4D"/>
    <w:rsid w:val="002C14B2"/>
    <w:rsid w:val="002C19CA"/>
    <w:rsid w:val="002C380E"/>
    <w:rsid w:val="002F007E"/>
    <w:rsid w:val="0030081B"/>
    <w:rsid w:val="00306133"/>
    <w:rsid w:val="0030619E"/>
    <w:rsid w:val="00315624"/>
    <w:rsid w:val="00315A67"/>
    <w:rsid w:val="0031636B"/>
    <w:rsid w:val="0031774E"/>
    <w:rsid w:val="003319CE"/>
    <w:rsid w:val="003419E6"/>
    <w:rsid w:val="003426AD"/>
    <w:rsid w:val="00344BF4"/>
    <w:rsid w:val="0034544D"/>
    <w:rsid w:val="003552EE"/>
    <w:rsid w:val="003648B9"/>
    <w:rsid w:val="003744A0"/>
    <w:rsid w:val="00382523"/>
    <w:rsid w:val="00383861"/>
    <w:rsid w:val="00384025"/>
    <w:rsid w:val="00393980"/>
    <w:rsid w:val="003B3AA7"/>
    <w:rsid w:val="003C1711"/>
    <w:rsid w:val="003C599E"/>
    <w:rsid w:val="003C6671"/>
    <w:rsid w:val="003D026A"/>
    <w:rsid w:val="003D36FE"/>
    <w:rsid w:val="003E0287"/>
    <w:rsid w:val="003E266D"/>
    <w:rsid w:val="003F595D"/>
    <w:rsid w:val="00404AD3"/>
    <w:rsid w:val="00412B51"/>
    <w:rsid w:val="004131D3"/>
    <w:rsid w:val="00413D91"/>
    <w:rsid w:val="0041701E"/>
    <w:rsid w:val="0041745D"/>
    <w:rsid w:val="00425065"/>
    <w:rsid w:val="00433E95"/>
    <w:rsid w:val="0043467E"/>
    <w:rsid w:val="004357E8"/>
    <w:rsid w:val="00446924"/>
    <w:rsid w:val="00447442"/>
    <w:rsid w:val="00451F55"/>
    <w:rsid w:val="00474B2B"/>
    <w:rsid w:val="004969FB"/>
    <w:rsid w:val="00497919"/>
    <w:rsid w:val="004979D9"/>
    <w:rsid w:val="004A14B3"/>
    <w:rsid w:val="004A1661"/>
    <w:rsid w:val="004A322C"/>
    <w:rsid w:val="004B4A2D"/>
    <w:rsid w:val="004B61E1"/>
    <w:rsid w:val="004C7F4B"/>
    <w:rsid w:val="004D5DCF"/>
    <w:rsid w:val="004D6686"/>
    <w:rsid w:val="004E1A8D"/>
    <w:rsid w:val="004F1C82"/>
    <w:rsid w:val="004F73E4"/>
    <w:rsid w:val="004F7C67"/>
    <w:rsid w:val="005006EE"/>
    <w:rsid w:val="00500C33"/>
    <w:rsid w:val="005060E2"/>
    <w:rsid w:val="00512C06"/>
    <w:rsid w:val="00516DD3"/>
    <w:rsid w:val="0052500D"/>
    <w:rsid w:val="0052590A"/>
    <w:rsid w:val="00527E67"/>
    <w:rsid w:val="00530115"/>
    <w:rsid w:val="00536FB6"/>
    <w:rsid w:val="005372F4"/>
    <w:rsid w:val="00540A14"/>
    <w:rsid w:val="00546B41"/>
    <w:rsid w:val="00547E1A"/>
    <w:rsid w:val="00554BC7"/>
    <w:rsid w:val="005555EC"/>
    <w:rsid w:val="005563F3"/>
    <w:rsid w:val="00560BF1"/>
    <w:rsid w:val="005618D0"/>
    <w:rsid w:val="00563FE0"/>
    <w:rsid w:val="005672BF"/>
    <w:rsid w:val="005704D0"/>
    <w:rsid w:val="005741F0"/>
    <w:rsid w:val="005758D9"/>
    <w:rsid w:val="0058109A"/>
    <w:rsid w:val="00582572"/>
    <w:rsid w:val="00582BB8"/>
    <w:rsid w:val="00583848"/>
    <w:rsid w:val="00587FFD"/>
    <w:rsid w:val="0059281F"/>
    <w:rsid w:val="005A06E1"/>
    <w:rsid w:val="005A0951"/>
    <w:rsid w:val="005A0C29"/>
    <w:rsid w:val="005A26D6"/>
    <w:rsid w:val="005A41BD"/>
    <w:rsid w:val="005A50D7"/>
    <w:rsid w:val="005A60F0"/>
    <w:rsid w:val="005A651E"/>
    <w:rsid w:val="005B004A"/>
    <w:rsid w:val="005B0478"/>
    <w:rsid w:val="005B08A0"/>
    <w:rsid w:val="005C1206"/>
    <w:rsid w:val="005C6080"/>
    <w:rsid w:val="005E09ED"/>
    <w:rsid w:val="005E1524"/>
    <w:rsid w:val="005E2D02"/>
    <w:rsid w:val="00601E70"/>
    <w:rsid w:val="00606E37"/>
    <w:rsid w:val="00613671"/>
    <w:rsid w:val="006138EB"/>
    <w:rsid w:val="00620700"/>
    <w:rsid w:val="006227D4"/>
    <w:rsid w:val="00626923"/>
    <w:rsid w:val="0063053D"/>
    <w:rsid w:val="00633820"/>
    <w:rsid w:val="00634EBE"/>
    <w:rsid w:val="00635C79"/>
    <w:rsid w:val="00636117"/>
    <w:rsid w:val="00646803"/>
    <w:rsid w:val="006500F4"/>
    <w:rsid w:val="00662341"/>
    <w:rsid w:val="00662E67"/>
    <w:rsid w:val="006633AB"/>
    <w:rsid w:val="00664E5E"/>
    <w:rsid w:val="006673E2"/>
    <w:rsid w:val="00680DEB"/>
    <w:rsid w:val="0068227A"/>
    <w:rsid w:val="0068545F"/>
    <w:rsid w:val="006876C1"/>
    <w:rsid w:val="00690882"/>
    <w:rsid w:val="006910B7"/>
    <w:rsid w:val="00696210"/>
    <w:rsid w:val="006A07EB"/>
    <w:rsid w:val="006B3566"/>
    <w:rsid w:val="006B5234"/>
    <w:rsid w:val="006C00D3"/>
    <w:rsid w:val="006D18E5"/>
    <w:rsid w:val="006D309F"/>
    <w:rsid w:val="006D3487"/>
    <w:rsid w:val="006D3507"/>
    <w:rsid w:val="006E3716"/>
    <w:rsid w:val="006E3FA8"/>
    <w:rsid w:val="006F496F"/>
    <w:rsid w:val="0070521B"/>
    <w:rsid w:val="007108FA"/>
    <w:rsid w:val="00714A49"/>
    <w:rsid w:val="0071630F"/>
    <w:rsid w:val="00716384"/>
    <w:rsid w:val="00723610"/>
    <w:rsid w:val="00724193"/>
    <w:rsid w:val="0072429F"/>
    <w:rsid w:val="00743AC2"/>
    <w:rsid w:val="007540ED"/>
    <w:rsid w:val="00760C13"/>
    <w:rsid w:val="00765AB2"/>
    <w:rsid w:val="00765D2A"/>
    <w:rsid w:val="00770023"/>
    <w:rsid w:val="0078004C"/>
    <w:rsid w:val="007B14B9"/>
    <w:rsid w:val="007B3217"/>
    <w:rsid w:val="007B3891"/>
    <w:rsid w:val="007B4EDA"/>
    <w:rsid w:val="007C2F0A"/>
    <w:rsid w:val="007C7170"/>
    <w:rsid w:val="007D0A22"/>
    <w:rsid w:val="007D0A74"/>
    <w:rsid w:val="007D36EF"/>
    <w:rsid w:val="007D6654"/>
    <w:rsid w:val="007E32E7"/>
    <w:rsid w:val="007E4867"/>
    <w:rsid w:val="007F4732"/>
    <w:rsid w:val="008044AA"/>
    <w:rsid w:val="00812C6D"/>
    <w:rsid w:val="00814469"/>
    <w:rsid w:val="00821C6C"/>
    <w:rsid w:val="0082216C"/>
    <w:rsid w:val="00826D11"/>
    <w:rsid w:val="00827EDB"/>
    <w:rsid w:val="008377DB"/>
    <w:rsid w:val="00846C39"/>
    <w:rsid w:val="00855815"/>
    <w:rsid w:val="0085599C"/>
    <w:rsid w:val="00855CC1"/>
    <w:rsid w:val="00864327"/>
    <w:rsid w:val="00866957"/>
    <w:rsid w:val="00867E84"/>
    <w:rsid w:val="0087611F"/>
    <w:rsid w:val="00877815"/>
    <w:rsid w:val="00877DEA"/>
    <w:rsid w:val="00886D8F"/>
    <w:rsid w:val="008965B3"/>
    <w:rsid w:val="0089746E"/>
    <w:rsid w:val="008A0012"/>
    <w:rsid w:val="008A6AD3"/>
    <w:rsid w:val="008A6E3C"/>
    <w:rsid w:val="008B04BF"/>
    <w:rsid w:val="008B4D30"/>
    <w:rsid w:val="008B5984"/>
    <w:rsid w:val="008C18D2"/>
    <w:rsid w:val="008C69DA"/>
    <w:rsid w:val="008C6F60"/>
    <w:rsid w:val="008D3C4C"/>
    <w:rsid w:val="008D4623"/>
    <w:rsid w:val="008D4FEB"/>
    <w:rsid w:val="008D7336"/>
    <w:rsid w:val="008E0A62"/>
    <w:rsid w:val="008E12AE"/>
    <w:rsid w:val="008F375E"/>
    <w:rsid w:val="008F3A13"/>
    <w:rsid w:val="008F48C6"/>
    <w:rsid w:val="008F4987"/>
    <w:rsid w:val="008F73EB"/>
    <w:rsid w:val="00902AF8"/>
    <w:rsid w:val="00906290"/>
    <w:rsid w:val="00913057"/>
    <w:rsid w:val="00915DF5"/>
    <w:rsid w:val="0092189C"/>
    <w:rsid w:val="00924A0F"/>
    <w:rsid w:val="00925756"/>
    <w:rsid w:val="00933F23"/>
    <w:rsid w:val="00934EA8"/>
    <w:rsid w:val="009419A8"/>
    <w:rsid w:val="00965EBB"/>
    <w:rsid w:val="009779FD"/>
    <w:rsid w:val="00981340"/>
    <w:rsid w:val="00982E5F"/>
    <w:rsid w:val="009835DB"/>
    <w:rsid w:val="00986177"/>
    <w:rsid w:val="00986471"/>
    <w:rsid w:val="00995F2E"/>
    <w:rsid w:val="009A0585"/>
    <w:rsid w:val="009A2EE0"/>
    <w:rsid w:val="009A54EE"/>
    <w:rsid w:val="009A60F4"/>
    <w:rsid w:val="009A75C1"/>
    <w:rsid w:val="009C0442"/>
    <w:rsid w:val="009C18A9"/>
    <w:rsid w:val="009C2236"/>
    <w:rsid w:val="009C5298"/>
    <w:rsid w:val="009D1CCA"/>
    <w:rsid w:val="009D6256"/>
    <w:rsid w:val="009E3D77"/>
    <w:rsid w:val="009E4848"/>
    <w:rsid w:val="009E4AD4"/>
    <w:rsid w:val="009E4D3B"/>
    <w:rsid w:val="009F59A1"/>
    <w:rsid w:val="009F5B12"/>
    <w:rsid w:val="00A00030"/>
    <w:rsid w:val="00A0500B"/>
    <w:rsid w:val="00A05B5B"/>
    <w:rsid w:val="00A06FBC"/>
    <w:rsid w:val="00A10712"/>
    <w:rsid w:val="00A13DA0"/>
    <w:rsid w:val="00A16FD3"/>
    <w:rsid w:val="00A23247"/>
    <w:rsid w:val="00A33748"/>
    <w:rsid w:val="00A46420"/>
    <w:rsid w:val="00A4718C"/>
    <w:rsid w:val="00A51A02"/>
    <w:rsid w:val="00A52B18"/>
    <w:rsid w:val="00A55685"/>
    <w:rsid w:val="00A67C19"/>
    <w:rsid w:val="00A83354"/>
    <w:rsid w:val="00A85121"/>
    <w:rsid w:val="00A85973"/>
    <w:rsid w:val="00A91117"/>
    <w:rsid w:val="00A95415"/>
    <w:rsid w:val="00A957F5"/>
    <w:rsid w:val="00AA300D"/>
    <w:rsid w:val="00AA3605"/>
    <w:rsid w:val="00AB0988"/>
    <w:rsid w:val="00AB4E9C"/>
    <w:rsid w:val="00AB65D4"/>
    <w:rsid w:val="00AC792A"/>
    <w:rsid w:val="00AE3E3B"/>
    <w:rsid w:val="00AE42DE"/>
    <w:rsid w:val="00AE5B74"/>
    <w:rsid w:val="00AF42E9"/>
    <w:rsid w:val="00AF752C"/>
    <w:rsid w:val="00B06FAD"/>
    <w:rsid w:val="00B12F2C"/>
    <w:rsid w:val="00B135E3"/>
    <w:rsid w:val="00B21DE1"/>
    <w:rsid w:val="00B26B27"/>
    <w:rsid w:val="00B33B62"/>
    <w:rsid w:val="00B37DB4"/>
    <w:rsid w:val="00B4368B"/>
    <w:rsid w:val="00B43BC7"/>
    <w:rsid w:val="00B57828"/>
    <w:rsid w:val="00B57C5B"/>
    <w:rsid w:val="00B6132C"/>
    <w:rsid w:val="00B61599"/>
    <w:rsid w:val="00B8541E"/>
    <w:rsid w:val="00BA6C7C"/>
    <w:rsid w:val="00BB3DA5"/>
    <w:rsid w:val="00BC035F"/>
    <w:rsid w:val="00BC0DEB"/>
    <w:rsid w:val="00BC77B4"/>
    <w:rsid w:val="00BD7345"/>
    <w:rsid w:val="00BE17A5"/>
    <w:rsid w:val="00BE61E0"/>
    <w:rsid w:val="00BE782B"/>
    <w:rsid w:val="00BF2A81"/>
    <w:rsid w:val="00C17887"/>
    <w:rsid w:val="00C21F85"/>
    <w:rsid w:val="00C30C2B"/>
    <w:rsid w:val="00C35322"/>
    <w:rsid w:val="00C37150"/>
    <w:rsid w:val="00C41BE1"/>
    <w:rsid w:val="00C5179E"/>
    <w:rsid w:val="00C559EC"/>
    <w:rsid w:val="00C60A77"/>
    <w:rsid w:val="00C63848"/>
    <w:rsid w:val="00C63E8A"/>
    <w:rsid w:val="00C7078B"/>
    <w:rsid w:val="00C73B39"/>
    <w:rsid w:val="00C809C1"/>
    <w:rsid w:val="00C82F63"/>
    <w:rsid w:val="00C83303"/>
    <w:rsid w:val="00C87B85"/>
    <w:rsid w:val="00C94437"/>
    <w:rsid w:val="00C96851"/>
    <w:rsid w:val="00CA17CD"/>
    <w:rsid w:val="00CA1F22"/>
    <w:rsid w:val="00CA3E71"/>
    <w:rsid w:val="00CA725F"/>
    <w:rsid w:val="00CA741E"/>
    <w:rsid w:val="00CB5D81"/>
    <w:rsid w:val="00CB6BAC"/>
    <w:rsid w:val="00CC6A5B"/>
    <w:rsid w:val="00CC6A8D"/>
    <w:rsid w:val="00CD1932"/>
    <w:rsid w:val="00CD5552"/>
    <w:rsid w:val="00CE3C40"/>
    <w:rsid w:val="00CE78C5"/>
    <w:rsid w:val="00CF052A"/>
    <w:rsid w:val="00CF12BA"/>
    <w:rsid w:val="00D01B66"/>
    <w:rsid w:val="00D11260"/>
    <w:rsid w:val="00D16118"/>
    <w:rsid w:val="00D253FF"/>
    <w:rsid w:val="00D27627"/>
    <w:rsid w:val="00D279F2"/>
    <w:rsid w:val="00D317B3"/>
    <w:rsid w:val="00D33834"/>
    <w:rsid w:val="00D33C78"/>
    <w:rsid w:val="00D33E29"/>
    <w:rsid w:val="00D4007B"/>
    <w:rsid w:val="00D41586"/>
    <w:rsid w:val="00D416E6"/>
    <w:rsid w:val="00D43E7F"/>
    <w:rsid w:val="00D468D7"/>
    <w:rsid w:val="00D615B2"/>
    <w:rsid w:val="00D74B1E"/>
    <w:rsid w:val="00D75313"/>
    <w:rsid w:val="00D75BA6"/>
    <w:rsid w:val="00D83CE3"/>
    <w:rsid w:val="00D858FF"/>
    <w:rsid w:val="00D869EE"/>
    <w:rsid w:val="00D90E20"/>
    <w:rsid w:val="00DA22B8"/>
    <w:rsid w:val="00DA731D"/>
    <w:rsid w:val="00DB1672"/>
    <w:rsid w:val="00DB36ED"/>
    <w:rsid w:val="00DC1935"/>
    <w:rsid w:val="00DD28BC"/>
    <w:rsid w:val="00DE3D61"/>
    <w:rsid w:val="00DE4220"/>
    <w:rsid w:val="00DF08F8"/>
    <w:rsid w:val="00DF13D1"/>
    <w:rsid w:val="00DF36EA"/>
    <w:rsid w:val="00DF531C"/>
    <w:rsid w:val="00DF58A0"/>
    <w:rsid w:val="00DF7970"/>
    <w:rsid w:val="00E0505C"/>
    <w:rsid w:val="00E07241"/>
    <w:rsid w:val="00E21FA1"/>
    <w:rsid w:val="00E25277"/>
    <w:rsid w:val="00E274C3"/>
    <w:rsid w:val="00E27C9F"/>
    <w:rsid w:val="00E415B7"/>
    <w:rsid w:val="00E42797"/>
    <w:rsid w:val="00E443CE"/>
    <w:rsid w:val="00E51A45"/>
    <w:rsid w:val="00E53E70"/>
    <w:rsid w:val="00E56EFF"/>
    <w:rsid w:val="00E64EEB"/>
    <w:rsid w:val="00E74953"/>
    <w:rsid w:val="00E764DD"/>
    <w:rsid w:val="00E76ECF"/>
    <w:rsid w:val="00E84454"/>
    <w:rsid w:val="00E95118"/>
    <w:rsid w:val="00E96BAF"/>
    <w:rsid w:val="00EA1AC0"/>
    <w:rsid w:val="00EA303D"/>
    <w:rsid w:val="00EA61BC"/>
    <w:rsid w:val="00EB168E"/>
    <w:rsid w:val="00EB2AEA"/>
    <w:rsid w:val="00EB4DA4"/>
    <w:rsid w:val="00EB7701"/>
    <w:rsid w:val="00EB7963"/>
    <w:rsid w:val="00ED1CDF"/>
    <w:rsid w:val="00ED764B"/>
    <w:rsid w:val="00EE1282"/>
    <w:rsid w:val="00F03946"/>
    <w:rsid w:val="00F04CC8"/>
    <w:rsid w:val="00F140AF"/>
    <w:rsid w:val="00F142D1"/>
    <w:rsid w:val="00F1571B"/>
    <w:rsid w:val="00F21AD1"/>
    <w:rsid w:val="00F25188"/>
    <w:rsid w:val="00F30794"/>
    <w:rsid w:val="00F3169F"/>
    <w:rsid w:val="00F318D5"/>
    <w:rsid w:val="00F320C7"/>
    <w:rsid w:val="00F333FA"/>
    <w:rsid w:val="00F342F8"/>
    <w:rsid w:val="00F34F1A"/>
    <w:rsid w:val="00F43246"/>
    <w:rsid w:val="00F46B68"/>
    <w:rsid w:val="00F4785B"/>
    <w:rsid w:val="00F4790E"/>
    <w:rsid w:val="00F7122E"/>
    <w:rsid w:val="00F71AE8"/>
    <w:rsid w:val="00F7366D"/>
    <w:rsid w:val="00F73ABC"/>
    <w:rsid w:val="00F73B9B"/>
    <w:rsid w:val="00F8138B"/>
    <w:rsid w:val="00F8321D"/>
    <w:rsid w:val="00F979C5"/>
    <w:rsid w:val="00FA2260"/>
    <w:rsid w:val="00FA40A9"/>
    <w:rsid w:val="00FA678D"/>
    <w:rsid w:val="00FA780E"/>
    <w:rsid w:val="00FB256C"/>
    <w:rsid w:val="00FB5E7E"/>
    <w:rsid w:val="00FC0250"/>
    <w:rsid w:val="00FC10B6"/>
    <w:rsid w:val="00FC4710"/>
    <w:rsid w:val="00FD1F61"/>
    <w:rsid w:val="00FD355F"/>
    <w:rsid w:val="00FE15BD"/>
    <w:rsid w:val="00FE2AF8"/>
    <w:rsid w:val="00FE2D2A"/>
    <w:rsid w:val="00FE3F31"/>
    <w:rsid w:val="00FF0AAE"/>
    <w:rsid w:val="00FF3D26"/>
    <w:rsid w:val="00FF42A8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90E"/>
    <w:pPr>
      <w:ind w:left="720"/>
      <w:contextualSpacing/>
    </w:pPr>
  </w:style>
  <w:style w:type="table" w:styleId="a4">
    <w:name w:val="Table Grid"/>
    <w:basedOn w:val="a1"/>
    <w:rsid w:val="00F47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4A0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924A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1728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90E"/>
    <w:pPr>
      <w:ind w:left="720"/>
      <w:contextualSpacing/>
    </w:pPr>
  </w:style>
  <w:style w:type="table" w:styleId="a4">
    <w:name w:val="Table Grid"/>
    <w:basedOn w:val="a1"/>
    <w:rsid w:val="00F47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4A0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924A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1728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97D2-A013-43A8-B8BC-1AD0CF65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3578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5</cp:revision>
  <cp:lastPrinted>2026-05-19T09:49:00Z</cp:lastPrinted>
  <dcterms:created xsi:type="dcterms:W3CDTF">2026-05-29T07:03:00Z</dcterms:created>
  <dcterms:modified xsi:type="dcterms:W3CDTF">2026-05-29T07:08:00Z</dcterms:modified>
</cp:coreProperties>
</file>