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CD4491" w:rsidRPr="00CD4491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CD4491" w:rsidRPr="00CD449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D4491" w:rsidRPr="00CD449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0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CD4491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D4491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C56FF" w:rsidRPr="00D62EE3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bookmarkStart w:id="1" w:name="_Hlk522633690"/>
      <w:r w:rsidR="000C56FF" w:rsidRPr="00D62EE3">
        <w:rPr>
          <w:szCs w:val="28"/>
          <w:u w:val="single"/>
        </w:rPr>
        <w:t>Проект нормативного правового акта</w:t>
      </w:r>
      <w:bookmarkEnd w:id="1"/>
      <w:r w:rsidR="000C56FF" w:rsidRPr="00D62EE3">
        <w:rPr>
          <w:szCs w:val="28"/>
          <w:u w:val="single"/>
        </w:rPr>
        <w:t xml:space="preserve"> разработан в целях </w:t>
      </w:r>
      <w:r w:rsidR="00F71040">
        <w:rPr>
          <w:u w:val="single"/>
        </w:rPr>
        <w:t xml:space="preserve">исполнения </w:t>
      </w:r>
      <w:bookmarkStart w:id="2" w:name="_Hlk91670779"/>
      <w:r w:rsidR="00F71040" w:rsidRPr="00A11D54">
        <w:rPr>
          <w:szCs w:val="28"/>
          <w:u w:val="single"/>
        </w:rPr>
        <w:t>юридическими лицами, индивидуальными предпринимателями, осуществляющими деятельность по управлению многоквартирными домами и (или) оказывающими услуги по содержанию и (или) выполнению отдельных видов работ по ремонту общего имущества в многоквартирных домах</w:t>
      </w:r>
      <w:bookmarkEnd w:id="2"/>
      <w:r w:rsidR="00F71040" w:rsidRPr="00A11D54">
        <w:rPr>
          <w:szCs w:val="28"/>
          <w:u w:val="single"/>
        </w:rPr>
        <w:t xml:space="preserve"> </w:t>
      </w:r>
      <w:bookmarkStart w:id="3" w:name="_Hlk91670707"/>
      <w:r w:rsidR="00F71040">
        <w:rPr>
          <w:szCs w:val="28"/>
          <w:u w:val="single"/>
        </w:rPr>
        <w:t xml:space="preserve">в полном объёме и надлежащего качества </w:t>
      </w:r>
      <w:r w:rsidR="00F71040" w:rsidRPr="00A11D54">
        <w:rPr>
          <w:szCs w:val="28"/>
          <w:u w:val="single"/>
        </w:rPr>
        <w:t xml:space="preserve">Правил содержания общего имущества в многоквартирном доме, </w:t>
      </w:r>
      <w:r w:rsidR="00F71040" w:rsidRPr="00F71040">
        <w:rPr>
          <w:szCs w:val="28"/>
          <w:u w:val="single"/>
        </w:rPr>
        <w:t xml:space="preserve">утверждёнными </w:t>
      </w:r>
      <w:hyperlink w:anchor="sub_0" w:history="1">
        <w:r w:rsidR="00F71040" w:rsidRPr="00F71040">
          <w:rPr>
            <w:rStyle w:val="a8"/>
            <w:color w:val="auto"/>
            <w:szCs w:val="28"/>
          </w:rPr>
          <w:t>постановлением</w:t>
        </w:r>
      </w:hyperlink>
      <w:r w:rsidR="00F71040" w:rsidRPr="00F71040">
        <w:rPr>
          <w:szCs w:val="28"/>
          <w:u w:val="single"/>
        </w:rPr>
        <w:t xml:space="preserve"> Правительства </w:t>
      </w:r>
      <w:r w:rsidR="00F71040" w:rsidRPr="00A11D54">
        <w:rPr>
          <w:szCs w:val="28"/>
          <w:u w:val="single"/>
        </w:rPr>
        <w:t>РФ от 13 августа 2006 г. № 491</w:t>
      </w:r>
      <w:bookmarkEnd w:id="3"/>
    </w:p>
    <w:p w:rsidR="00F22D64" w:rsidRPr="00F22D64" w:rsidRDefault="00F22D64" w:rsidP="00F22D64">
      <w:pPr>
        <w:ind w:firstLine="709"/>
        <w:contextualSpacing/>
        <w:jc w:val="both"/>
        <w:rPr>
          <w:szCs w:val="28"/>
          <w:u w:val="single"/>
        </w:rPr>
      </w:pPr>
    </w:p>
    <w:p w:rsidR="003A2C1F" w:rsidRPr="003A2C1F" w:rsidRDefault="00880193" w:rsidP="003A2C1F">
      <w:pPr>
        <w:ind w:firstLine="709"/>
        <w:contextualSpacing/>
        <w:jc w:val="both"/>
        <w:rPr>
          <w:szCs w:val="28"/>
          <w:u w:val="single"/>
        </w:rPr>
      </w:pPr>
      <w:r w:rsidRPr="002B1BB7">
        <w:rPr>
          <w:szCs w:val="28"/>
        </w:rPr>
        <w:lastRenderedPageBreak/>
        <w:t>Предлагаемый способ правового регулирования направлен на</w:t>
      </w:r>
      <w:r w:rsidR="000C56FF" w:rsidRPr="000C56FF">
        <w:rPr>
          <w:u w:val="single"/>
        </w:rPr>
        <w:t xml:space="preserve"> </w:t>
      </w:r>
      <w:r w:rsidR="00F71040" w:rsidRPr="004B275D">
        <w:rPr>
          <w:rFonts w:eastAsiaTheme="minorHAnsi"/>
          <w:szCs w:val="28"/>
          <w:u w:val="single"/>
        </w:rPr>
        <w:t>урегулирова</w:t>
      </w:r>
      <w:r w:rsidR="00F71040">
        <w:rPr>
          <w:rFonts w:eastAsiaTheme="minorHAnsi"/>
          <w:szCs w:val="28"/>
          <w:u w:val="single"/>
        </w:rPr>
        <w:t>ние</w:t>
      </w:r>
      <w:r w:rsidR="00F71040" w:rsidRPr="004B275D">
        <w:rPr>
          <w:rFonts w:eastAsiaTheme="minorHAnsi"/>
          <w:szCs w:val="28"/>
          <w:u w:val="single"/>
        </w:rPr>
        <w:t xml:space="preserve"> поведени</w:t>
      </w:r>
      <w:r w:rsidR="00F71040">
        <w:rPr>
          <w:rFonts w:eastAsiaTheme="minorHAnsi"/>
          <w:szCs w:val="28"/>
          <w:u w:val="single"/>
        </w:rPr>
        <w:t>я</w:t>
      </w:r>
      <w:r w:rsidR="00F71040" w:rsidRPr="004B275D">
        <w:rPr>
          <w:rFonts w:eastAsiaTheme="minorHAnsi"/>
          <w:szCs w:val="28"/>
          <w:u w:val="single"/>
        </w:rPr>
        <w:t xml:space="preserve"> сторон путем непосредственного установления прав и обязанностей участников отношения в</w:t>
      </w:r>
      <w:r w:rsidR="00F71040" w:rsidRPr="004B275D">
        <w:rPr>
          <w:szCs w:val="28"/>
          <w:u w:val="single"/>
        </w:rPr>
        <w:t xml:space="preserve"> случае подачи заявки на</w:t>
      </w:r>
      <w:r w:rsidR="00F71040">
        <w:rPr>
          <w:szCs w:val="28"/>
          <w:u w:val="single"/>
        </w:rPr>
        <w:t xml:space="preserve"> </w:t>
      </w:r>
      <w:r w:rsidR="00F71040" w:rsidRPr="00343D8B">
        <w:rPr>
          <w:szCs w:val="28"/>
          <w:u w:val="single"/>
        </w:rPr>
        <w:t xml:space="preserve">предоставление </w:t>
      </w:r>
      <w:bookmarkStart w:id="4" w:name="_Hlk91670817"/>
      <w:r w:rsidR="00F71040" w:rsidRPr="00343D8B">
        <w:rPr>
          <w:szCs w:val="28"/>
          <w:u w:val="single"/>
        </w:rPr>
        <w:t>субсидий из бюджета городского округа Кинель Самарской области на безвозмездной и безвозвратной основе</w:t>
      </w:r>
      <w:bookmarkEnd w:id="4"/>
      <w:r w:rsidR="00F71040">
        <w:rPr>
          <w:szCs w:val="28"/>
          <w:u w:val="single"/>
        </w:rPr>
        <w:t xml:space="preserve"> в связи с ремонтом и техническим содержанием </w:t>
      </w:r>
      <w:r w:rsidR="00F71040" w:rsidRPr="00A22403">
        <w:rPr>
          <w:szCs w:val="28"/>
          <w:u w:val="single"/>
        </w:rPr>
        <w:t>детских и спортивных площадок, расположенных в границах земельного участка, на котором расположен многоквартирный дом.</w:t>
      </w:r>
      <w:r w:rsidR="00F71040" w:rsidRPr="00A22403">
        <w:rPr>
          <w:rFonts w:eastAsiaTheme="minorHAnsi"/>
          <w:szCs w:val="28"/>
          <w:u w:val="single"/>
          <w:lang w:eastAsia="en-US"/>
        </w:rPr>
        <w:t xml:space="preserve">  </w:t>
      </w:r>
      <w:r w:rsidR="00F71040" w:rsidRPr="00A22403">
        <w:rPr>
          <w:szCs w:val="28"/>
          <w:u w:val="single"/>
        </w:rPr>
        <w:t xml:space="preserve"> 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 w:rsidRPr="002B1BB7">
        <w:rPr>
          <w:szCs w:val="28"/>
        </w:rPr>
        <w:t xml:space="preserve"> </w:t>
      </w: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F71040">
        <w:rPr>
          <w:szCs w:val="28"/>
          <w:u w:val="single"/>
        </w:rPr>
        <w:t>2</w:t>
      </w:r>
      <w:r w:rsidR="003A2C1F" w:rsidRPr="003A2C1F">
        <w:rPr>
          <w:szCs w:val="28"/>
          <w:u w:val="single"/>
        </w:rPr>
        <w:t>9</w:t>
      </w:r>
      <w:r w:rsidR="003A59DC" w:rsidRPr="003A2C1F">
        <w:rPr>
          <w:szCs w:val="28"/>
          <w:u w:val="single"/>
        </w:rPr>
        <w:t>.</w:t>
      </w:r>
      <w:r w:rsidR="003A2C1F">
        <w:rPr>
          <w:szCs w:val="28"/>
          <w:u w:val="single"/>
        </w:rPr>
        <w:t>1</w:t>
      </w:r>
      <w:r w:rsidR="00F71040">
        <w:rPr>
          <w:szCs w:val="28"/>
          <w:u w:val="single"/>
        </w:rPr>
        <w:t>2</w:t>
      </w:r>
      <w:r w:rsidR="003A59DC" w:rsidRPr="003A59DC">
        <w:rPr>
          <w:szCs w:val="28"/>
          <w:u w:val="single"/>
        </w:rPr>
        <w:t>.20</w:t>
      </w:r>
      <w:r w:rsidR="000C56FF">
        <w:rPr>
          <w:szCs w:val="28"/>
          <w:u w:val="single"/>
        </w:rPr>
        <w:t>21</w:t>
      </w:r>
      <w:r w:rsidR="003A59DC" w:rsidRPr="003A59DC">
        <w:rPr>
          <w:szCs w:val="28"/>
          <w:u w:val="single"/>
        </w:rPr>
        <w:t xml:space="preserve">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F71040">
        <w:rPr>
          <w:szCs w:val="28"/>
          <w:u w:val="single"/>
        </w:rPr>
        <w:t>1</w:t>
      </w:r>
      <w:r w:rsidR="003A2C1F">
        <w:rPr>
          <w:szCs w:val="28"/>
          <w:u w:val="single"/>
        </w:rPr>
        <w:t>3</w:t>
      </w:r>
      <w:r w:rsidR="003A59DC" w:rsidRPr="003A59DC">
        <w:rPr>
          <w:szCs w:val="28"/>
          <w:u w:val="single"/>
        </w:rPr>
        <w:t>.</w:t>
      </w:r>
      <w:r w:rsidR="00F71040">
        <w:rPr>
          <w:szCs w:val="28"/>
          <w:u w:val="single"/>
        </w:rPr>
        <w:t>0</w:t>
      </w:r>
      <w:r w:rsidR="003A2C1F">
        <w:rPr>
          <w:szCs w:val="28"/>
          <w:u w:val="single"/>
        </w:rPr>
        <w:t>1</w:t>
      </w:r>
      <w:r w:rsidR="003A59DC" w:rsidRPr="003A59DC">
        <w:rPr>
          <w:szCs w:val="28"/>
          <w:u w:val="single"/>
        </w:rPr>
        <w:t>.202</w:t>
      </w:r>
      <w:r w:rsidR="00F71040">
        <w:rPr>
          <w:szCs w:val="28"/>
          <w:u w:val="single"/>
        </w:rPr>
        <w:t>2</w:t>
      </w:r>
      <w:r w:rsidR="003A59DC" w:rsidRPr="003A59DC">
        <w:rPr>
          <w:szCs w:val="28"/>
          <w:u w:val="single"/>
        </w:rPr>
        <w:t xml:space="preserve">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71040" w:rsidRDefault="00BA4520" w:rsidP="00F71040">
      <w:pPr>
        <w:ind w:firstLine="709"/>
        <w:contextualSpacing/>
        <w:jc w:val="both"/>
      </w:pPr>
      <w:r w:rsidRPr="00F22D6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szCs w:val="28"/>
        </w:rPr>
        <w:t xml:space="preserve"> </w:t>
      </w:r>
      <w:r w:rsidR="00F71040" w:rsidRPr="00A11D54">
        <w:rPr>
          <w:szCs w:val="28"/>
          <w:u w:val="single"/>
        </w:rPr>
        <w:t>юридически</w:t>
      </w:r>
      <w:r w:rsidR="00F71040">
        <w:rPr>
          <w:szCs w:val="28"/>
          <w:u w:val="single"/>
        </w:rPr>
        <w:t>е</w:t>
      </w:r>
      <w:r w:rsidR="00F71040" w:rsidRPr="00A11D54">
        <w:rPr>
          <w:szCs w:val="28"/>
          <w:u w:val="single"/>
        </w:rPr>
        <w:t xml:space="preserve"> лица, индивидуальны</w:t>
      </w:r>
      <w:r w:rsidR="00F71040">
        <w:rPr>
          <w:szCs w:val="28"/>
          <w:u w:val="single"/>
        </w:rPr>
        <w:t>е</w:t>
      </w:r>
      <w:r w:rsidR="00F71040" w:rsidRPr="00A11D54">
        <w:rPr>
          <w:szCs w:val="28"/>
          <w:u w:val="single"/>
        </w:rPr>
        <w:t xml:space="preserve"> предпринимател</w:t>
      </w:r>
      <w:r w:rsidR="00F71040">
        <w:rPr>
          <w:szCs w:val="28"/>
          <w:u w:val="single"/>
        </w:rPr>
        <w:t>и</w:t>
      </w:r>
      <w:r w:rsidR="00F71040" w:rsidRPr="00A11D54">
        <w:rPr>
          <w:szCs w:val="28"/>
          <w:u w:val="single"/>
        </w:rPr>
        <w:t>, осуществляющи</w:t>
      </w:r>
      <w:r w:rsidR="00F71040">
        <w:rPr>
          <w:szCs w:val="28"/>
          <w:u w:val="single"/>
        </w:rPr>
        <w:t>е</w:t>
      </w:r>
      <w:r w:rsidR="00F71040" w:rsidRPr="00A11D54">
        <w:rPr>
          <w:szCs w:val="28"/>
          <w:u w:val="single"/>
        </w:rPr>
        <w:t xml:space="preserve"> деятельность по управлению многоквартирными домами и (или) оказывающи</w:t>
      </w:r>
      <w:r w:rsidR="00F71040">
        <w:rPr>
          <w:szCs w:val="28"/>
          <w:u w:val="single"/>
        </w:rPr>
        <w:t>е</w:t>
      </w:r>
      <w:r w:rsidR="00F71040" w:rsidRPr="00A11D54">
        <w:rPr>
          <w:szCs w:val="28"/>
          <w:u w:val="single"/>
        </w:rPr>
        <w:t xml:space="preserve"> услуги по содержанию и (или) выполнению отдельных видов работ по ремонту общего имущества в многоквартирных домах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3A2C1F" w:rsidRDefault="00BA4520" w:rsidP="003A2C1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2C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2C1F" w:rsidRPr="003A2C1F" w:rsidRDefault="00BA4520" w:rsidP="003A2C1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C1F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3A2C1F" w:rsidRPr="003A2C1F">
        <w:rPr>
          <w:rFonts w:ascii="Times New Roman" w:hAnsi="Times New Roman" w:cs="Times New Roman"/>
          <w:sz w:val="28"/>
          <w:szCs w:val="28"/>
          <w:u w:val="single"/>
        </w:rPr>
        <w:t xml:space="preserve"> Не возникают.</w:t>
      </w:r>
    </w:p>
    <w:p w:rsidR="004458C4" w:rsidRDefault="000C56FF" w:rsidP="003A2C1F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="00BA4520" w:rsidRPr="004458C4">
        <w:rPr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szCs w:val="28"/>
        </w:rPr>
        <w:t xml:space="preserve"> </w:t>
      </w:r>
      <w:r w:rsidR="00BA4520" w:rsidRPr="004458C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szCs w:val="28"/>
        </w:rPr>
        <w:t xml:space="preserve"> </w:t>
      </w:r>
      <w:r w:rsidR="00BA4520" w:rsidRPr="004458C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2B1BB7" w:rsidRPr="004458C4">
        <w:rPr>
          <w:szCs w:val="28"/>
        </w:rPr>
        <w:t xml:space="preserve"> </w:t>
      </w:r>
      <w:r w:rsidR="002B1BB7" w:rsidRPr="004458C4">
        <w:rPr>
          <w:szCs w:val="28"/>
          <w:u w:val="single"/>
        </w:rPr>
        <w:t>Не предусмотрены</w:t>
      </w:r>
      <w:r w:rsidR="00425296" w:rsidRPr="004458C4">
        <w:rPr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4458C4" w:rsidRDefault="00F71040" w:rsidP="004458C4">
      <w:pPr>
        <w:autoSpaceDE w:val="0"/>
        <w:autoSpaceDN w:val="0"/>
        <w:adjustRightInd w:val="0"/>
        <w:ind w:firstLine="709"/>
        <w:contextualSpacing/>
        <w:jc w:val="both"/>
        <w:rPr>
          <w:color w:val="0000FF"/>
          <w:szCs w:val="28"/>
        </w:rPr>
      </w:pPr>
      <w:hyperlink w:anchor="Par578" w:history="1">
        <w:r w:rsidR="00BA4520" w:rsidRPr="009B0914">
          <w:rPr>
            <w:color w:val="0000FF"/>
            <w:szCs w:val="28"/>
          </w:rPr>
          <w:t>&lt;1&gt;</w:t>
        </w:r>
      </w:hyperlink>
      <w:bookmarkStart w:id="5" w:name="Par362"/>
      <w:bookmarkEnd w:id="5"/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71040" w:rsidRDefault="00F71040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71040">
              <w:rPr>
                <w:sz w:val="24"/>
                <w:szCs w:val="24"/>
              </w:rPr>
              <w:t>исполнени</w:t>
            </w:r>
            <w:r w:rsidRPr="00F71040">
              <w:rPr>
                <w:sz w:val="24"/>
                <w:szCs w:val="24"/>
              </w:rPr>
              <w:t>е</w:t>
            </w:r>
            <w:r w:rsidRPr="00F71040">
              <w:rPr>
                <w:sz w:val="24"/>
                <w:szCs w:val="24"/>
              </w:rPr>
              <w:t xml:space="preserve"> юридическими лицами, индивидуальными предпринимателями, осуществляющими деятельность по управлению многоквартирными домами и (или) оказывающими услуги по содержанию и (или) выполнению отдельных видов работ по ремонту общего имущества в многоквартирных домах в полном объёме и надлежащего качества Правил содержания общего имущества в многоквартирном доме, утверждёнными </w:t>
            </w:r>
            <w:hyperlink w:anchor="sub_0" w:history="1">
              <w:r w:rsidRPr="00F71040">
                <w:rPr>
                  <w:rStyle w:val="a8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 w:rsidRPr="00F71040">
              <w:rPr>
                <w:sz w:val="24"/>
                <w:szCs w:val="24"/>
              </w:rPr>
              <w:t xml:space="preserve"> Правительства РФ от 13 августа 2006 г. № 491</w:t>
            </w:r>
            <w:r w:rsidR="003A2C1F" w:rsidRPr="00F710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F22D64" w:rsidRPr="00F71040" w:rsidRDefault="00BA4520" w:rsidP="00F22D64">
      <w:pPr>
        <w:ind w:firstLine="709"/>
        <w:contextualSpacing/>
        <w:jc w:val="both"/>
        <w:rPr>
          <w:szCs w:val="28"/>
          <w:u w:val="single"/>
        </w:rPr>
      </w:pPr>
      <w:r w:rsidRPr="003A59DC">
        <w:rPr>
          <w:szCs w:val="28"/>
        </w:rPr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  <w:r w:rsidR="00F71040" w:rsidRPr="00F71040">
        <w:rPr>
          <w:szCs w:val="28"/>
          <w:u w:val="single"/>
        </w:rPr>
        <w:t>Правил</w:t>
      </w:r>
      <w:r w:rsidR="00F71040" w:rsidRPr="00F71040">
        <w:rPr>
          <w:szCs w:val="28"/>
          <w:u w:val="single"/>
        </w:rPr>
        <w:t>а</w:t>
      </w:r>
      <w:r w:rsidR="00F71040" w:rsidRPr="00F71040">
        <w:rPr>
          <w:szCs w:val="28"/>
          <w:u w:val="single"/>
        </w:rPr>
        <w:t xml:space="preserve"> содержания общего имущества в многоквартирном доме, утверждёнными </w:t>
      </w:r>
      <w:hyperlink w:anchor="sub_0" w:history="1">
        <w:r w:rsidR="00F71040" w:rsidRPr="00F71040">
          <w:rPr>
            <w:rStyle w:val="a8"/>
            <w:color w:val="auto"/>
            <w:szCs w:val="28"/>
          </w:rPr>
          <w:t>постановлением</w:t>
        </w:r>
      </w:hyperlink>
      <w:r w:rsidR="00F71040" w:rsidRPr="00F71040">
        <w:rPr>
          <w:szCs w:val="28"/>
          <w:u w:val="single"/>
        </w:rPr>
        <w:t xml:space="preserve"> Правительства РФ от 13 августа 2006 г. № 491</w:t>
      </w:r>
    </w:p>
    <w:p w:rsidR="00BA4520" w:rsidRPr="003A59DC" w:rsidRDefault="00F71040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3A59D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F71040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71040">
              <w:rPr>
                <w:sz w:val="24"/>
                <w:szCs w:val="24"/>
              </w:rPr>
              <w:t xml:space="preserve">исполнение юридическими лицами, индивидуальными предпринимателями, осуществляющими деятельность по управлению многоквартирными домами и (или) оказывающими услуги по содержанию и (или) выполнению отдельных видов работ по ремонту общего имущества в </w:t>
            </w:r>
            <w:r w:rsidRPr="00F71040">
              <w:rPr>
                <w:sz w:val="24"/>
                <w:szCs w:val="24"/>
              </w:rPr>
              <w:lastRenderedPageBreak/>
              <w:t xml:space="preserve">многоквартирных домах в полном объёме и надлежащего качества Правил содержания общего имущества в многоквартирном доме, утверждёнными </w:t>
            </w:r>
            <w:hyperlink w:anchor="sub_0" w:history="1">
              <w:r w:rsidRPr="00F71040">
                <w:rPr>
                  <w:rStyle w:val="a8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 w:rsidRPr="00F71040">
              <w:rPr>
                <w:sz w:val="24"/>
                <w:szCs w:val="24"/>
              </w:rPr>
              <w:t xml:space="preserve"> Правительства РФ от 13 августа 2006 г. № 491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 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Par412"/>
            <w:bookmarkEnd w:id="6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9873B5" w:rsidRDefault="009873B5" w:rsidP="00F22D64">
            <w:pPr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rFonts w:eastAsiaTheme="minorHAnsi"/>
                <w:sz w:val="24"/>
                <w:szCs w:val="24"/>
              </w:rPr>
              <w:t>физические и юридические лица, проживающие, зарегистрированные и (или) осуществляющие свою деятельность на территории городского округа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873B5" w:rsidRDefault="00BA4520" w:rsidP="00AB04F4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6.</w:t>
      </w:r>
      <w:r w:rsidR="00E91BF0">
        <w:rPr>
          <w:szCs w:val="28"/>
        </w:rPr>
        <w:t>1</w:t>
      </w:r>
      <w:r w:rsidRPr="009B0914">
        <w:rPr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2B7C53">
        <w:rPr>
          <w:szCs w:val="28"/>
        </w:rPr>
        <w:t xml:space="preserve"> </w:t>
      </w:r>
      <w:r w:rsidRPr="009B0914">
        <w:rPr>
          <w:szCs w:val="28"/>
        </w:rPr>
        <w:t>оценке</w:t>
      </w:r>
      <w:r w:rsidR="00E91BF0">
        <w:rPr>
          <w:szCs w:val="28"/>
        </w:rPr>
        <w:t xml:space="preserve"> </w:t>
      </w:r>
      <w:r w:rsidR="00E91BF0">
        <w:rPr>
          <w:szCs w:val="28"/>
          <w:u w:val="single"/>
        </w:rPr>
        <w:t xml:space="preserve">издержки не выявлены. </w:t>
      </w:r>
      <w:r w:rsidR="00F22D64">
        <w:rPr>
          <w:szCs w:val="28"/>
          <w:u w:val="single"/>
        </w:rPr>
        <w:t xml:space="preserve">Выгода состоит в следующем - </w:t>
      </w:r>
      <w:r w:rsidR="00AB04F4">
        <w:rPr>
          <w:szCs w:val="28"/>
          <w:u w:val="single"/>
        </w:rPr>
        <w:t>п</w:t>
      </w:r>
      <w:r w:rsidR="00AB04F4" w:rsidRPr="00AB04F4">
        <w:rPr>
          <w:szCs w:val="28"/>
          <w:u w:val="single"/>
        </w:rPr>
        <w:t>редлагаемый правовой акт позволит</w:t>
      </w:r>
      <w:r w:rsidR="009873B5">
        <w:rPr>
          <w:szCs w:val="28"/>
          <w:u w:val="single"/>
        </w:rPr>
        <w:t xml:space="preserve"> избежать нарушений законодательства РФ.</w:t>
      </w:r>
      <w:r w:rsidR="00AB04F4" w:rsidRPr="00AB04F4">
        <w:rPr>
          <w:szCs w:val="28"/>
          <w:u w:val="single"/>
        </w:rPr>
        <w:t xml:space="preserve"> </w:t>
      </w:r>
    </w:p>
    <w:p w:rsidR="00A01FB0" w:rsidRDefault="00BA4520" w:rsidP="00AB04F4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6.</w:t>
      </w:r>
      <w:r w:rsidR="00A01FB0">
        <w:rPr>
          <w:szCs w:val="28"/>
        </w:rPr>
        <w:t>2</w:t>
      </w:r>
      <w:r w:rsidRPr="007929A6">
        <w:rPr>
          <w:szCs w:val="28"/>
        </w:rPr>
        <w:t>. Источники данных</w:t>
      </w:r>
      <w:r w:rsidR="003A673E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7.</w:t>
      </w:r>
      <w:r w:rsidR="00A01FB0">
        <w:rPr>
          <w:szCs w:val="28"/>
        </w:rPr>
        <w:t>1</w:t>
      </w:r>
      <w:r w:rsidRPr="007929A6">
        <w:rPr>
          <w:szCs w:val="28"/>
        </w:rPr>
        <w:t>. Источники данных</w:t>
      </w:r>
      <w:r w:rsidR="007929A6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F71040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F71040">
              <w:rPr>
                <w:sz w:val="24"/>
                <w:szCs w:val="24"/>
              </w:rPr>
              <w:t xml:space="preserve">Принятие </w:t>
            </w:r>
            <w:r w:rsidR="00F71040" w:rsidRPr="00F71040">
              <w:rPr>
                <w:sz w:val="24"/>
                <w:szCs w:val="24"/>
              </w:rPr>
              <w:t xml:space="preserve">постановления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</w:t>
            </w:r>
            <w:r w:rsidR="00F71040" w:rsidRPr="00F71040">
              <w:rPr>
                <w:sz w:val="24"/>
                <w:szCs w:val="24"/>
              </w:rPr>
              <w:lastRenderedPageBreak/>
              <w:t>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8.6. Оценка рисков неблагоприятных </w:t>
            </w:r>
            <w:r w:rsidRPr="00743B79">
              <w:rPr>
                <w:sz w:val="24"/>
                <w:szCs w:val="24"/>
              </w:rPr>
              <w:lastRenderedPageBreak/>
              <w:t>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F71040" w:rsidRPr="00F71040" w:rsidRDefault="009A0658" w:rsidP="00F71040">
      <w:pPr>
        <w:ind w:firstLine="720"/>
        <w:contextualSpacing/>
        <w:jc w:val="both"/>
        <w:rPr>
          <w:szCs w:val="28"/>
          <w:u w:val="single"/>
        </w:rPr>
      </w:pPr>
      <w:r w:rsidRPr="00AB04F4">
        <w:rPr>
          <w:szCs w:val="28"/>
          <w:u w:val="single"/>
        </w:rPr>
        <w:t xml:space="preserve">Данным проектом </w:t>
      </w:r>
      <w:bookmarkStart w:id="7" w:name="_Hlk528048205"/>
      <w:r w:rsidR="00F71040" w:rsidRPr="00F71040">
        <w:rPr>
          <w:szCs w:val="28"/>
          <w:u w:val="single"/>
        </w:rPr>
        <w:t>постановления предлагается юридическими лицами, индивидуальными предпринимателями, осуществляющими деятельность по управлению многоквартирными домами и (или) оказывающими услуги по содержанию и (или) выполнению отдельных видов работ по ремонту общего имущества в многоквартирных домах предоставлять субсидии на ремонт и техническое содержание детских и спортивных площадок, расположенных в границах земельного участка, на котором расположен многоквартирный дом из бюджета городского округа Кинель Самарской области на безвозмездной и безвозвратной основе.</w:t>
      </w:r>
    </w:p>
    <w:p w:rsidR="00F71040" w:rsidRPr="00F71040" w:rsidRDefault="00F71040" w:rsidP="00F71040">
      <w:pPr>
        <w:ind w:firstLine="709"/>
        <w:contextualSpacing/>
        <w:jc w:val="both"/>
        <w:rPr>
          <w:szCs w:val="28"/>
          <w:u w:val="single"/>
        </w:rPr>
      </w:pPr>
      <w:r w:rsidRPr="00F71040">
        <w:rPr>
          <w:szCs w:val="28"/>
          <w:u w:val="single"/>
        </w:rPr>
        <w:t>Необходимость внесения указанных дополнений и изменений продиктована наличием решений общего собрания собственников помещений в многоквартирных домах о включении в состав общего имущества детских и спортивных площадок, расположенных в границах земельного участка, на которых располагаются многоквартирные дома.</w:t>
      </w:r>
    </w:p>
    <w:p w:rsidR="00F71040" w:rsidRPr="00F71040" w:rsidRDefault="00F71040" w:rsidP="00F71040">
      <w:pPr>
        <w:ind w:firstLine="720"/>
        <w:contextualSpacing/>
        <w:jc w:val="both"/>
        <w:rPr>
          <w:szCs w:val="28"/>
          <w:u w:val="single"/>
        </w:rPr>
      </w:pPr>
      <w:r w:rsidRPr="00F71040">
        <w:rPr>
          <w:szCs w:val="28"/>
          <w:u w:val="single"/>
        </w:rPr>
        <w:t>Проектом постановления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будет приведены в соответствие с федеральным законодательством Российской Федерации.</w:t>
      </w:r>
    </w:p>
    <w:bookmarkEnd w:id="7"/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7504EF" w:rsidRDefault="00BA4520" w:rsidP="00A01FB0">
      <w:pPr>
        <w:spacing w:before="120" w:after="120"/>
        <w:ind w:firstLine="709"/>
        <w:contextualSpacing/>
        <w:jc w:val="right"/>
        <w:rPr>
          <w:sz w:val="24"/>
          <w:szCs w:val="24"/>
        </w:rPr>
      </w:pPr>
      <w:r w:rsidRPr="007504EF">
        <w:rPr>
          <w:sz w:val="24"/>
          <w:szCs w:val="24"/>
        </w:rPr>
        <w:t>есть (нет)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9.4. Обоснование необходимости   установления переходного периода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A01FB0" w:rsidRPr="00123659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D49" w:rsidRPr="00530D49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E91BF0" w:rsidP="000F596A">
            <w:r>
              <w:t>А.Н. Лужнов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F71040">
        <w:t>17</w:t>
      </w:r>
      <w:r w:rsidR="00E91BF0">
        <w:t>.</w:t>
      </w:r>
      <w:r w:rsidR="00F71040">
        <w:t>0</w:t>
      </w:r>
      <w:r w:rsidR="009873B5">
        <w:t>1</w:t>
      </w:r>
      <w:r w:rsidR="00E91BF0">
        <w:t>.202</w:t>
      </w:r>
      <w:r w:rsidR="00F71040">
        <w:t>2</w:t>
      </w:r>
      <w:bookmarkStart w:id="8" w:name="_GoBack"/>
      <w:bookmarkEnd w:id="8"/>
      <w:r w:rsidR="00E91BF0">
        <w:t xml:space="preserve">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9" w:name="Par578"/>
      <w:bookmarkEnd w:id="9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10" w:name="Par579"/>
      <w:bookmarkEnd w:id="10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C56FF"/>
    <w:rsid w:val="000F596A"/>
    <w:rsid w:val="00112510"/>
    <w:rsid w:val="00123659"/>
    <w:rsid w:val="00175AA2"/>
    <w:rsid w:val="0020527B"/>
    <w:rsid w:val="00226A62"/>
    <w:rsid w:val="0023536B"/>
    <w:rsid w:val="002428D3"/>
    <w:rsid w:val="00252429"/>
    <w:rsid w:val="00260D4A"/>
    <w:rsid w:val="002A09D3"/>
    <w:rsid w:val="002B1BB7"/>
    <w:rsid w:val="002B7C53"/>
    <w:rsid w:val="002C30B9"/>
    <w:rsid w:val="002F22B1"/>
    <w:rsid w:val="00311CAD"/>
    <w:rsid w:val="00363EC9"/>
    <w:rsid w:val="003A2C1F"/>
    <w:rsid w:val="003A59DC"/>
    <w:rsid w:val="003A673E"/>
    <w:rsid w:val="003B7D60"/>
    <w:rsid w:val="00417106"/>
    <w:rsid w:val="00425296"/>
    <w:rsid w:val="004458C4"/>
    <w:rsid w:val="00485646"/>
    <w:rsid w:val="004F1997"/>
    <w:rsid w:val="00520996"/>
    <w:rsid w:val="00530D49"/>
    <w:rsid w:val="00534E68"/>
    <w:rsid w:val="00552600"/>
    <w:rsid w:val="005726C6"/>
    <w:rsid w:val="005A1654"/>
    <w:rsid w:val="005D0B0A"/>
    <w:rsid w:val="006374C7"/>
    <w:rsid w:val="0067482A"/>
    <w:rsid w:val="00684B4E"/>
    <w:rsid w:val="006908A2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1C3B"/>
    <w:rsid w:val="009526A1"/>
    <w:rsid w:val="00961939"/>
    <w:rsid w:val="00964E80"/>
    <w:rsid w:val="00981245"/>
    <w:rsid w:val="009873B5"/>
    <w:rsid w:val="009A0658"/>
    <w:rsid w:val="009B154C"/>
    <w:rsid w:val="009D6E45"/>
    <w:rsid w:val="009E45D0"/>
    <w:rsid w:val="009F015F"/>
    <w:rsid w:val="009F3AE5"/>
    <w:rsid w:val="00A01FB0"/>
    <w:rsid w:val="00A13570"/>
    <w:rsid w:val="00A21607"/>
    <w:rsid w:val="00A56F75"/>
    <w:rsid w:val="00A6258E"/>
    <w:rsid w:val="00AB04F4"/>
    <w:rsid w:val="00AE0B1D"/>
    <w:rsid w:val="00AF598F"/>
    <w:rsid w:val="00AF73E5"/>
    <w:rsid w:val="00AF76B5"/>
    <w:rsid w:val="00B11F2A"/>
    <w:rsid w:val="00BA4520"/>
    <w:rsid w:val="00BF610A"/>
    <w:rsid w:val="00C36DF8"/>
    <w:rsid w:val="00C82665"/>
    <w:rsid w:val="00CA561D"/>
    <w:rsid w:val="00CD4491"/>
    <w:rsid w:val="00D76C93"/>
    <w:rsid w:val="00E35F79"/>
    <w:rsid w:val="00E82CD8"/>
    <w:rsid w:val="00E91096"/>
    <w:rsid w:val="00E91BF0"/>
    <w:rsid w:val="00EA6D99"/>
    <w:rsid w:val="00F22D64"/>
    <w:rsid w:val="00F71040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042D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2021-08-25T11:01:00Z</cp:lastPrinted>
  <dcterms:created xsi:type="dcterms:W3CDTF">2017-03-13T06:12:00Z</dcterms:created>
  <dcterms:modified xsi:type="dcterms:W3CDTF">2021-12-29T10:15:00Z</dcterms:modified>
</cp:coreProperties>
</file>