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</w:t>
      </w:r>
      <w:proofErr w:type="spellStart"/>
      <w:r w:rsidRPr="00F15834">
        <w:rPr>
          <w:sz w:val="28"/>
          <w:szCs w:val="28"/>
        </w:rPr>
        <w:t>Кинельул.Мира</w:t>
      </w:r>
      <w:proofErr w:type="spellEnd"/>
      <w:r w:rsidRPr="00F15834">
        <w:rPr>
          <w:sz w:val="28"/>
          <w:szCs w:val="28"/>
        </w:rPr>
        <w:t>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D86F82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27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36516D">
        <w:rPr>
          <w:b/>
          <w:bCs/>
          <w:sz w:val="28"/>
          <w:szCs w:val="28"/>
        </w:rPr>
        <w:t>января</w:t>
      </w:r>
      <w:r w:rsidR="00D42C19" w:rsidRPr="00F15834">
        <w:rPr>
          <w:b/>
          <w:bCs/>
          <w:sz w:val="28"/>
          <w:szCs w:val="28"/>
        </w:rPr>
        <w:t xml:space="preserve"> 20</w:t>
      </w:r>
      <w:r w:rsidR="0036516D">
        <w:rPr>
          <w:b/>
          <w:bCs/>
          <w:sz w:val="28"/>
          <w:szCs w:val="28"/>
        </w:rPr>
        <w:t>22</w:t>
      </w:r>
      <w:r w:rsidR="00D42C19" w:rsidRPr="00F15834">
        <w:rPr>
          <w:b/>
          <w:bCs/>
          <w:sz w:val="28"/>
          <w:szCs w:val="28"/>
        </w:rPr>
        <w:t xml:space="preserve"> года                         </w:t>
      </w:r>
      <w:r w:rsidR="00007A1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007A19">
        <w:rPr>
          <w:b/>
          <w:bCs/>
          <w:sz w:val="28"/>
          <w:szCs w:val="28"/>
        </w:rPr>
        <w:t xml:space="preserve">   </w:t>
      </w:r>
      <w:r w:rsidR="00D42C19" w:rsidRPr="00F1583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148</w:t>
      </w:r>
    </w:p>
    <w:p w:rsidR="00D42C19" w:rsidRDefault="00D42C19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630C1A">
      <w:pPr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>О внесении изменений в решение Думы городского округа Кинель Самарской области от 27 марта 2014 года № 420 «</w:t>
      </w:r>
      <w:r w:rsidR="0070081F" w:rsidRPr="004D123B">
        <w:rPr>
          <w:sz w:val="28"/>
          <w:szCs w:val="28"/>
        </w:rPr>
        <w:t xml:space="preserve">Об утверждении </w:t>
      </w:r>
      <w:r w:rsidR="0070081F" w:rsidRPr="00404D4C">
        <w:rPr>
          <w:sz w:val="28"/>
          <w:szCs w:val="28"/>
        </w:rPr>
        <w:t>Положени</w:t>
      </w:r>
      <w:r w:rsidR="0070081F">
        <w:rPr>
          <w:sz w:val="28"/>
          <w:szCs w:val="28"/>
        </w:rPr>
        <w:t>яо представлени</w:t>
      </w:r>
      <w:r w:rsidR="008513F2">
        <w:rPr>
          <w:sz w:val="28"/>
          <w:szCs w:val="28"/>
        </w:rPr>
        <w:t>и</w:t>
      </w:r>
      <w:r w:rsidR="0070081F">
        <w:rPr>
          <w:sz w:val="28"/>
          <w:szCs w:val="28"/>
        </w:rPr>
        <w:t xml:space="preserve"> лицами, замещающими </w:t>
      </w:r>
      <w:r w:rsidR="0070081F" w:rsidRPr="002F2E10">
        <w:rPr>
          <w:sz w:val="28"/>
          <w:szCs w:val="28"/>
        </w:rPr>
        <w:t>в органах местного самоуправления городского округа Кинель</w:t>
      </w:r>
      <w:r w:rsidR="0070081F">
        <w:rPr>
          <w:sz w:val="28"/>
          <w:szCs w:val="28"/>
        </w:rPr>
        <w:t xml:space="preserve">Самарской области </w:t>
      </w:r>
      <w:r w:rsidR="0070081F" w:rsidRPr="002F2E10">
        <w:rPr>
          <w:sz w:val="28"/>
          <w:szCs w:val="28"/>
        </w:rPr>
        <w:t>муниципальные должности</w:t>
      </w:r>
      <w:r w:rsidR="0070081F">
        <w:rPr>
          <w:sz w:val="28"/>
          <w:szCs w:val="28"/>
        </w:rPr>
        <w:t>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2E1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36516D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27.02.2015г. № 514</w:t>
      </w:r>
      <w:r w:rsidR="00BA07CA">
        <w:rPr>
          <w:sz w:val="28"/>
          <w:szCs w:val="28"/>
        </w:rPr>
        <w:t>, от 25.02.2016 № 86</w:t>
      </w:r>
      <w:r w:rsidR="0036516D">
        <w:rPr>
          <w:sz w:val="28"/>
          <w:szCs w:val="28"/>
        </w:rPr>
        <w:t>, от 21.12.2017г.</w:t>
      </w:r>
      <w:r w:rsidR="008513F2">
        <w:rPr>
          <w:sz w:val="28"/>
          <w:szCs w:val="28"/>
        </w:rPr>
        <w:t xml:space="preserve"> № 321</w:t>
      </w:r>
      <w:r w:rsidR="0036516D">
        <w:rPr>
          <w:sz w:val="28"/>
          <w:szCs w:val="28"/>
        </w:rPr>
        <w:t xml:space="preserve">, от 23.06.2020 г. № </w:t>
      </w:r>
      <w:r w:rsidR="008513F2">
        <w:rPr>
          <w:sz w:val="28"/>
          <w:szCs w:val="28"/>
        </w:rPr>
        <w:t>577</w:t>
      </w:r>
      <w:r>
        <w:rPr>
          <w:sz w:val="28"/>
          <w:szCs w:val="28"/>
        </w:rPr>
        <w:t>)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В соответствии со статьей 12.1. Федерального закона от 25.12.2008 № 273-ФЗ «О противодействии коррупции», Федеральн</w:t>
      </w:r>
      <w:r w:rsidR="0036516D">
        <w:rPr>
          <w:sz w:val="28"/>
          <w:szCs w:val="28"/>
        </w:rPr>
        <w:t>ым</w:t>
      </w:r>
      <w:r w:rsidRPr="002F2E10">
        <w:rPr>
          <w:sz w:val="28"/>
          <w:szCs w:val="28"/>
        </w:rPr>
        <w:t xml:space="preserve"> закон</w:t>
      </w:r>
      <w:r w:rsidR="0036516D">
        <w:rPr>
          <w:sz w:val="28"/>
          <w:szCs w:val="28"/>
        </w:rPr>
        <w:t>ом</w:t>
      </w:r>
      <w:r w:rsidR="0036516D" w:rsidRPr="00DE0D6F">
        <w:rPr>
          <w:sz w:val="28"/>
          <w:szCs w:val="28"/>
        </w:rPr>
        <w:t>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F2E10">
        <w:rPr>
          <w:sz w:val="28"/>
          <w:szCs w:val="28"/>
        </w:rPr>
        <w:t xml:space="preserve">, </w:t>
      </w:r>
      <w:r w:rsidR="0036516D">
        <w:rPr>
          <w:sz w:val="28"/>
          <w:szCs w:val="28"/>
        </w:rPr>
        <w:t xml:space="preserve">Положением </w:t>
      </w:r>
      <w:r w:rsidR="0036516D" w:rsidRPr="0036516D">
        <w:rPr>
          <w:sz w:val="28"/>
          <w:szCs w:val="28"/>
        </w:rPr>
        <w:t xml:space="preserve">«О Контрольно-счетной палате городского округа Кинель Самарской области», утвержденным решением Думы городского округа Кинель Самарской области от </w:t>
      </w:r>
      <w:r w:rsidR="0036516D">
        <w:rPr>
          <w:sz w:val="28"/>
          <w:szCs w:val="28"/>
        </w:rPr>
        <w:t>25</w:t>
      </w:r>
      <w:r w:rsidR="0036516D" w:rsidRPr="0036516D">
        <w:rPr>
          <w:sz w:val="28"/>
          <w:szCs w:val="28"/>
        </w:rPr>
        <w:t xml:space="preserve">.11.2021г. № </w:t>
      </w:r>
      <w:r w:rsidR="0036516D">
        <w:rPr>
          <w:sz w:val="28"/>
          <w:szCs w:val="28"/>
        </w:rPr>
        <w:lastRenderedPageBreak/>
        <w:t>118</w:t>
      </w:r>
      <w:r w:rsidRPr="002F2E10">
        <w:rPr>
          <w:sz w:val="28"/>
          <w:szCs w:val="28"/>
        </w:rPr>
        <w:t xml:space="preserve">руководствуясь </w:t>
      </w:r>
      <w:hyperlink r:id="rId7" w:history="1">
        <w:r w:rsidRPr="000E0588">
          <w:rPr>
            <w:rStyle w:val="a6"/>
            <w:b w:val="0"/>
            <w:sz w:val="28"/>
            <w:szCs w:val="28"/>
          </w:rPr>
          <w:t>Уставом</w:t>
        </w:r>
      </w:hyperlink>
      <w:r w:rsidRPr="002F2E10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F2E10">
        <w:rPr>
          <w:sz w:val="28"/>
          <w:szCs w:val="28"/>
        </w:rPr>
        <w:t>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Внести в решение Думы городского округа Кинель Самарской области от 27 марта 2014 года № 420 «</w:t>
      </w:r>
      <w:r w:rsidR="0070081F" w:rsidRPr="0070081F">
        <w:rPr>
          <w:sz w:val="28"/>
          <w:szCs w:val="28"/>
        </w:rPr>
        <w:t>Об утверждении Положения о представлени</w:t>
      </w:r>
      <w:r w:rsidR="008513F2">
        <w:rPr>
          <w:sz w:val="28"/>
          <w:szCs w:val="28"/>
        </w:rPr>
        <w:t>и</w:t>
      </w:r>
      <w:r w:rsidR="0070081F" w:rsidRPr="0070081F">
        <w:rPr>
          <w:sz w:val="28"/>
          <w:szCs w:val="28"/>
        </w:rPr>
        <w:t xml:space="preserve"> лицами, замещающими в органах местного самоуправления городского округа Кинель 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2E10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36516D" w:rsidRPr="0036516D">
        <w:rPr>
          <w:sz w:val="28"/>
          <w:szCs w:val="28"/>
        </w:rPr>
        <w:t>с изменениями от 27.02.2015г. № 514, от 25.02.2016 № 86, от 21.12.2017г.</w:t>
      </w:r>
      <w:r w:rsidR="00FF150B" w:rsidRPr="0036516D">
        <w:rPr>
          <w:sz w:val="28"/>
          <w:szCs w:val="28"/>
        </w:rPr>
        <w:t>№ 321</w:t>
      </w:r>
      <w:r w:rsidR="0036516D" w:rsidRPr="0036516D">
        <w:rPr>
          <w:sz w:val="28"/>
          <w:szCs w:val="28"/>
        </w:rPr>
        <w:t>, от 23.06.2020 г.</w:t>
      </w:r>
      <w:r w:rsidR="00FF150B">
        <w:rPr>
          <w:sz w:val="28"/>
          <w:szCs w:val="28"/>
        </w:rPr>
        <w:t xml:space="preserve"> № 577</w:t>
      </w:r>
      <w:r w:rsidR="0036516D" w:rsidRPr="0036516D">
        <w:rPr>
          <w:sz w:val="28"/>
          <w:szCs w:val="28"/>
        </w:rPr>
        <w:t>)</w:t>
      </w:r>
      <w:r w:rsidRPr="002F2E10">
        <w:rPr>
          <w:sz w:val="28"/>
          <w:szCs w:val="28"/>
        </w:rPr>
        <w:t>следующие изменения: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Pr="002F2E10">
        <w:rPr>
          <w:sz w:val="28"/>
          <w:szCs w:val="28"/>
        </w:rPr>
        <w:t>. в приложении № 1:</w:t>
      </w:r>
      <w:bookmarkStart w:id="1" w:name="_GoBack"/>
      <w:bookmarkEnd w:id="1"/>
    </w:p>
    <w:p w:rsidR="005064DD" w:rsidRPr="005064DD" w:rsidRDefault="00D42C19" w:rsidP="005064D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 w:rsidRPr="002F2E10">
        <w:rPr>
          <w:sz w:val="28"/>
          <w:szCs w:val="28"/>
        </w:rPr>
        <w:t xml:space="preserve">.1. </w:t>
      </w:r>
      <w:r w:rsidR="005064DD" w:rsidRPr="005064DD">
        <w:rPr>
          <w:sz w:val="28"/>
          <w:szCs w:val="28"/>
        </w:rPr>
        <w:t>в пункте 1.2. абзац второй изложить в следующей редакции:</w:t>
      </w:r>
    </w:p>
    <w:p w:rsidR="005064DD" w:rsidRDefault="005064DD" w:rsidP="005064DD">
      <w:pPr>
        <w:spacing w:line="360" w:lineRule="auto"/>
        <w:ind w:firstLine="720"/>
        <w:jc w:val="both"/>
        <w:rPr>
          <w:sz w:val="28"/>
          <w:szCs w:val="28"/>
        </w:rPr>
      </w:pPr>
      <w:r w:rsidRPr="005064DD">
        <w:rPr>
          <w:sz w:val="28"/>
          <w:szCs w:val="28"/>
        </w:rPr>
        <w:t>«Лицами, замещающими муниципальные должности в органах местного самоуправления городского округа Кинель Самарской области, являются Глава городского округа Кинель Самарской области</w:t>
      </w:r>
      <w:r>
        <w:rPr>
          <w:sz w:val="28"/>
          <w:szCs w:val="28"/>
        </w:rPr>
        <w:t xml:space="preserve">, </w:t>
      </w:r>
      <w:r w:rsidRPr="005064DD">
        <w:rPr>
          <w:sz w:val="28"/>
          <w:szCs w:val="28"/>
        </w:rPr>
        <w:t>депутаты Думы городского округа Кинель Самарской области и</w:t>
      </w:r>
      <w:r>
        <w:rPr>
          <w:sz w:val="28"/>
          <w:szCs w:val="28"/>
        </w:rPr>
        <w:t xml:space="preserve"> председатель Контрольно-счетной палаты городского округа Кинель Самарской области</w:t>
      </w:r>
      <w:r w:rsidRPr="005064DD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7E47E2" w:rsidRDefault="005064DD" w:rsidP="003651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36516D">
        <w:rPr>
          <w:sz w:val="28"/>
          <w:szCs w:val="28"/>
        </w:rPr>
        <w:t>пункт 2.2. дополнить абзацем следующего содержания:</w:t>
      </w:r>
    </w:p>
    <w:p w:rsidR="0036516D" w:rsidRDefault="005064DD" w:rsidP="0036516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516D">
        <w:rPr>
          <w:sz w:val="28"/>
          <w:szCs w:val="28"/>
        </w:rPr>
        <w:t xml:space="preserve">Сбор справок, содержащих сведения о доходах, расходах,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п</w:t>
      </w:r>
      <w:r w:rsidR="0036516D">
        <w:rPr>
          <w:sz w:val="28"/>
          <w:szCs w:val="28"/>
        </w:rPr>
        <w:t>редседателем Контрольно-счетной палаты городского округа Кинель Самарской области, осуществляется аппаратом Контрольно-счетной палаты городского округа Кинель Самарской области.</w:t>
      </w:r>
      <w:r>
        <w:rPr>
          <w:sz w:val="28"/>
          <w:szCs w:val="28"/>
        </w:rPr>
        <w:t>»;</w:t>
      </w:r>
    </w:p>
    <w:p w:rsidR="0036516D" w:rsidRDefault="005064DD" w:rsidP="003651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>
        <w:rPr>
          <w:sz w:val="28"/>
          <w:szCs w:val="28"/>
        </w:rPr>
        <w:t>.3. пункт 2.4. дополнить абзацем следующего содержания:</w:t>
      </w:r>
    </w:p>
    <w:p w:rsidR="005064DD" w:rsidRDefault="005064DD" w:rsidP="003651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«Подлинники документов, содержащих сведения о доходах, расходах, об имуществе и обязательствах имущественного характера, представленные в соответствии с настоящим Положением председателем Контрольно-счетной </w:t>
      </w:r>
      <w:r>
        <w:rPr>
          <w:sz w:val="28"/>
          <w:szCs w:val="28"/>
        </w:rPr>
        <w:lastRenderedPageBreak/>
        <w:t>палаты городского округа Кинель Самарской области, после проведения проверочных мероприятий приобщаются к личному делу лица, замещающего должность председателя Контрольно-счетной палаты городского округа Кинель Самарской области.</w:t>
      </w:r>
      <w:r w:rsidR="001C3AD9">
        <w:rPr>
          <w:sz w:val="28"/>
          <w:szCs w:val="28"/>
        </w:rPr>
        <w:t>».</w:t>
      </w:r>
    </w:p>
    <w:p w:rsidR="000E0588" w:rsidRDefault="00D42C19" w:rsidP="005064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2"/>
      <w:bookmarkEnd w:id="0"/>
      <w:r w:rsidRPr="002F2E10">
        <w:rPr>
          <w:sz w:val="28"/>
          <w:szCs w:val="28"/>
        </w:rPr>
        <w:t xml:space="preserve">2. </w:t>
      </w:r>
      <w:bookmarkStart w:id="3" w:name="sub_3"/>
      <w:bookmarkEnd w:id="2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Pr="002F2E10" w:rsidRDefault="000E0588" w:rsidP="000E05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007A19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</w:p>
    <w:bookmarkEnd w:id="3"/>
    <w:p w:rsidR="00D42C19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D42C19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А.А.Прокудин</w:t>
      </w:r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sectPr w:rsidR="001C3AD9" w:rsidSect="005547D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5B65"/>
    <w:rsid w:val="0007625C"/>
    <w:rsid w:val="000E0588"/>
    <w:rsid w:val="001A62D0"/>
    <w:rsid w:val="001B01AE"/>
    <w:rsid w:val="001C3AD9"/>
    <w:rsid w:val="001E2507"/>
    <w:rsid w:val="00222319"/>
    <w:rsid w:val="00273520"/>
    <w:rsid w:val="002A6906"/>
    <w:rsid w:val="002F0861"/>
    <w:rsid w:val="002F2E10"/>
    <w:rsid w:val="003076C7"/>
    <w:rsid w:val="0033425F"/>
    <w:rsid w:val="0036516D"/>
    <w:rsid w:val="0037444D"/>
    <w:rsid w:val="004011A0"/>
    <w:rsid w:val="00404E90"/>
    <w:rsid w:val="004344CB"/>
    <w:rsid w:val="004779F4"/>
    <w:rsid w:val="004B2B35"/>
    <w:rsid w:val="004D123B"/>
    <w:rsid w:val="005064DD"/>
    <w:rsid w:val="005547D3"/>
    <w:rsid w:val="00574FA9"/>
    <w:rsid w:val="005826D9"/>
    <w:rsid w:val="00593A9F"/>
    <w:rsid w:val="00630C1A"/>
    <w:rsid w:val="006675ED"/>
    <w:rsid w:val="006B1BB0"/>
    <w:rsid w:val="006C63B9"/>
    <w:rsid w:val="006D3624"/>
    <w:rsid w:val="0070081F"/>
    <w:rsid w:val="0078277E"/>
    <w:rsid w:val="007E47E2"/>
    <w:rsid w:val="007F4507"/>
    <w:rsid w:val="00816886"/>
    <w:rsid w:val="008513F2"/>
    <w:rsid w:val="00886AA7"/>
    <w:rsid w:val="0092100F"/>
    <w:rsid w:val="009F1764"/>
    <w:rsid w:val="00A15BF1"/>
    <w:rsid w:val="00A808BA"/>
    <w:rsid w:val="00AB58A9"/>
    <w:rsid w:val="00B16A8F"/>
    <w:rsid w:val="00B900F8"/>
    <w:rsid w:val="00B95176"/>
    <w:rsid w:val="00BA07CA"/>
    <w:rsid w:val="00BF08AC"/>
    <w:rsid w:val="00C77AE7"/>
    <w:rsid w:val="00CB1948"/>
    <w:rsid w:val="00D42C19"/>
    <w:rsid w:val="00D56BF9"/>
    <w:rsid w:val="00D8421E"/>
    <w:rsid w:val="00D86F82"/>
    <w:rsid w:val="00E159BF"/>
    <w:rsid w:val="00EB647D"/>
    <w:rsid w:val="00EC4A87"/>
    <w:rsid w:val="00EF1F41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23AF-7CA8-4595-BAA9-B7A99DF3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7</cp:revision>
  <cp:lastPrinted>2022-01-20T07:15:00Z</cp:lastPrinted>
  <dcterms:created xsi:type="dcterms:W3CDTF">2022-01-20T07:46:00Z</dcterms:created>
  <dcterms:modified xsi:type="dcterms:W3CDTF">2022-01-31T07:06:00Z</dcterms:modified>
</cp:coreProperties>
</file>