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E90E91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E90E91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232A3C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proofErr w:type="gramStart"/>
            <w:r w:rsidRPr="00D20151">
              <w:rPr>
                <w:sz w:val="28"/>
                <w:szCs w:val="28"/>
              </w:rPr>
              <w:t>г</w:t>
            </w:r>
            <w:proofErr w:type="gramEnd"/>
            <w:r w:rsidRPr="00D20151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E90E91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Default="005025FC" w:rsidP="00F54EF6">
            <w:pPr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</w:t>
            </w:r>
            <w:r w:rsidR="00470032">
              <w:rPr>
                <w:sz w:val="28"/>
                <w:szCs w:val="28"/>
              </w:rPr>
              <w:t xml:space="preserve"> р</w:t>
            </w:r>
            <w:r w:rsidR="00D056B4">
              <w:rPr>
                <w:sz w:val="28"/>
                <w:szCs w:val="28"/>
              </w:rPr>
              <w:t>ешени</w:t>
            </w:r>
            <w:r w:rsidR="00470032">
              <w:rPr>
                <w:sz w:val="28"/>
                <w:szCs w:val="28"/>
              </w:rPr>
              <w:t>я</w:t>
            </w:r>
            <w:r w:rsidR="00D056B4">
              <w:rPr>
                <w:sz w:val="28"/>
                <w:szCs w:val="28"/>
              </w:rPr>
              <w:t xml:space="preserve"> Думы городского округа Кинель Самарской области от 10 февраля 2011 г. № 60 «Об утверждении</w:t>
            </w:r>
            <w:r w:rsidR="00413A84">
              <w:rPr>
                <w:sz w:val="28"/>
                <w:szCs w:val="28"/>
              </w:rPr>
              <w:t xml:space="preserve"> Кодекс</w:t>
            </w:r>
            <w:r w:rsidR="00D056B4">
              <w:rPr>
                <w:sz w:val="28"/>
                <w:szCs w:val="28"/>
              </w:rPr>
              <w:t>а</w:t>
            </w:r>
            <w:r w:rsidR="00413A84">
              <w:rPr>
                <w:sz w:val="28"/>
                <w:szCs w:val="28"/>
              </w:rPr>
              <w:t xml:space="preserve"> этики и служебного поведения муниципальных служащих городского округа Кинель Сам</w:t>
            </w:r>
            <w:r w:rsidR="00D056B4">
              <w:rPr>
                <w:sz w:val="28"/>
                <w:szCs w:val="28"/>
              </w:rPr>
              <w:t>арской области»</w:t>
            </w:r>
          </w:p>
          <w:p w:rsidR="005E6764" w:rsidRPr="00593C98" w:rsidRDefault="005E6764" w:rsidP="00232A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AA44CC" w:rsidRDefault="00413A84" w:rsidP="00AA44CC">
      <w:pPr>
        <w:shd w:val="clear" w:color="auto" w:fill="FFFFFF"/>
        <w:spacing w:line="360" w:lineRule="auto"/>
        <w:ind w:firstLine="540"/>
        <w:jc w:val="both"/>
        <w:rPr>
          <w:bCs/>
          <w:spacing w:val="6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>марской области, в</w:t>
      </w:r>
      <w:r w:rsidRPr="00282EC8">
        <w:rPr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413A84" w:rsidRDefault="00AA44CC" w:rsidP="005E67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25FC">
        <w:rPr>
          <w:sz w:val="28"/>
          <w:szCs w:val="28"/>
        </w:rPr>
        <w:t>Признать утратившим силу</w:t>
      </w:r>
      <w:r w:rsidR="00413A84">
        <w:rPr>
          <w:sz w:val="28"/>
          <w:szCs w:val="28"/>
        </w:rPr>
        <w:t xml:space="preserve"> </w:t>
      </w:r>
      <w:r w:rsidR="00D056B4">
        <w:rPr>
          <w:sz w:val="28"/>
          <w:szCs w:val="28"/>
        </w:rPr>
        <w:t xml:space="preserve">решение Думы городского округа Кинель Самарской области от 10 февраля 2011 г. № 60 «Об утверждении </w:t>
      </w:r>
      <w:r w:rsidR="00413A84">
        <w:rPr>
          <w:sz w:val="28"/>
          <w:szCs w:val="28"/>
        </w:rPr>
        <w:t>Кодекс</w:t>
      </w:r>
      <w:r w:rsidR="00D056B4">
        <w:rPr>
          <w:sz w:val="28"/>
          <w:szCs w:val="28"/>
        </w:rPr>
        <w:t>а</w:t>
      </w:r>
      <w:r w:rsidR="00413A84">
        <w:rPr>
          <w:sz w:val="28"/>
          <w:szCs w:val="28"/>
        </w:rPr>
        <w:t xml:space="preserve"> этики и служебного поведения муниципальных служащих городского о</w:t>
      </w:r>
      <w:r w:rsidR="00D056B4">
        <w:rPr>
          <w:sz w:val="28"/>
          <w:szCs w:val="28"/>
        </w:rPr>
        <w:t>круга Кинель Самарской области»</w:t>
      </w:r>
      <w:r w:rsidR="00470032">
        <w:rPr>
          <w:sz w:val="28"/>
          <w:szCs w:val="28"/>
        </w:rPr>
        <w:t>.</w:t>
      </w:r>
      <w:r w:rsidR="00413A84">
        <w:rPr>
          <w:sz w:val="28"/>
          <w:szCs w:val="28"/>
        </w:rPr>
        <w:t xml:space="preserve"> </w:t>
      </w:r>
    </w:p>
    <w:p w:rsidR="00AA44CC" w:rsidRPr="00456426" w:rsidRDefault="00AA44CC" w:rsidP="00AA44CC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456426">
        <w:rPr>
          <w:sz w:val="28"/>
          <w:szCs w:val="28"/>
        </w:rPr>
        <w:t>2.  Официально опубликовать настоящее решение в газетах  «</w:t>
      </w:r>
      <w:proofErr w:type="spellStart"/>
      <w:r w:rsidRPr="00456426">
        <w:rPr>
          <w:sz w:val="28"/>
          <w:szCs w:val="28"/>
        </w:rPr>
        <w:t>Кинельская</w:t>
      </w:r>
      <w:proofErr w:type="spellEnd"/>
      <w:r w:rsidRPr="00456426">
        <w:rPr>
          <w:sz w:val="28"/>
          <w:szCs w:val="28"/>
        </w:rPr>
        <w:t xml:space="preserve"> жизнь» или «Неделя </w:t>
      </w:r>
      <w:proofErr w:type="spellStart"/>
      <w:r w:rsidRPr="00456426">
        <w:rPr>
          <w:sz w:val="28"/>
          <w:szCs w:val="28"/>
        </w:rPr>
        <w:t>Кинеля</w:t>
      </w:r>
      <w:proofErr w:type="spellEnd"/>
      <w:r w:rsidRPr="00456426">
        <w:rPr>
          <w:sz w:val="28"/>
          <w:szCs w:val="28"/>
        </w:rPr>
        <w:t xml:space="preserve">» </w:t>
      </w:r>
      <w:bookmarkStart w:id="0" w:name="_GoBack"/>
      <w:bookmarkEnd w:id="0"/>
      <w:r w:rsidRPr="00456426">
        <w:rPr>
          <w:sz w:val="28"/>
          <w:szCs w:val="28"/>
        </w:rPr>
        <w:t xml:space="preserve">и разместить на официальном сайте администрации городского округа Кинель Самарской области в </w:t>
      </w:r>
      <w:r w:rsidRPr="00456426">
        <w:rPr>
          <w:sz w:val="28"/>
          <w:szCs w:val="28"/>
        </w:rPr>
        <w:lastRenderedPageBreak/>
        <w:t>информационно-телекоммуникационной сети «Интернет» (</w:t>
      </w:r>
      <w:proofErr w:type="spellStart"/>
      <w:r w:rsidRPr="00456426">
        <w:rPr>
          <w:sz w:val="28"/>
          <w:szCs w:val="28"/>
        </w:rPr>
        <w:t>кинельгород</w:t>
      </w:r>
      <w:proofErr w:type="gramStart"/>
      <w:r w:rsidRPr="00456426">
        <w:rPr>
          <w:sz w:val="28"/>
          <w:szCs w:val="28"/>
        </w:rPr>
        <w:t>.р</w:t>
      </w:r>
      <w:proofErr w:type="gramEnd"/>
      <w:r w:rsidRPr="00456426">
        <w:rPr>
          <w:sz w:val="28"/>
          <w:szCs w:val="28"/>
        </w:rPr>
        <w:t>ф</w:t>
      </w:r>
      <w:proofErr w:type="spellEnd"/>
      <w:r w:rsidRPr="00456426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AA44CC" w:rsidRDefault="00AA44CC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AA44CC" w:rsidRDefault="00AA44CC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Председатель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   </w:t>
      </w:r>
      <w:r>
        <w:rPr>
          <w:b/>
          <w:bCs/>
          <w:sz w:val="28"/>
          <w:szCs w:val="28"/>
        </w:rPr>
        <w:t xml:space="preserve">              </w:t>
      </w:r>
      <w:r w:rsidR="00D056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="005E6764" w:rsidRPr="00232A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А.М. Петров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AA44CC" w:rsidRDefault="00AA44CC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</w:t>
      </w:r>
      <w:r w:rsidR="00E90E91">
        <w:rPr>
          <w:b/>
          <w:bCs/>
          <w:sz w:val="28"/>
          <w:szCs w:val="28"/>
        </w:rPr>
        <w:t>И.о. Главы</w:t>
      </w:r>
      <w:r w:rsidRPr="00232A3C">
        <w:rPr>
          <w:b/>
          <w:bCs/>
          <w:sz w:val="28"/>
          <w:szCs w:val="28"/>
        </w:rPr>
        <w:t xml:space="preserve"> городского округа</w:t>
      </w:r>
    </w:p>
    <w:p w:rsidR="005E6764" w:rsidRPr="000E0FEC" w:rsidRDefault="005E6764" w:rsidP="002A17CD">
      <w:pPr>
        <w:jc w:val="both"/>
        <w:rPr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E90E91">
        <w:rPr>
          <w:b/>
          <w:bCs/>
          <w:sz w:val="28"/>
          <w:szCs w:val="28"/>
        </w:rPr>
        <w:t xml:space="preserve">                                 А.А. Прокудин  </w:t>
      </w:r>
    </w:p>
    <w:p w:rsidR="00C60A21" w:rsidRDefault="00C60A21" w:rsidP="00C60A21">
      <w:pPr>
        <w:jc w:val="both"/>
        <w:rPr>
          <w:bCs/>
          <w:sz w:val="28"/>
          <w:szCs w:val="28"/>
        </w:rPr>
      </w:pPr>
    </w:p>
    <w:sectPr w:rsidR="00C60A21" w:rsidSect="00AA44CC">
      <w:type w:val="continuous"/>
      <w:pgSz w:w="11905" w:h="16837"/>
      <w:pgMar w:top="907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A5" w:rsidRDefault="005F10A5">
      <w:r>
        <w:separator/>
      </w:r>
    </w:p>
  </w:endnote>
  <w:endnote w:type="continuationSeparator" w:id="1">
    <w:p w:rsidR="005F10A5" w:rsidRDefault="005F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A5" w:rsidRDefault="005F10A5">
      <w:r>
        <w:separator/>
      </w:r>
    </w:p>
  </w:footnote>
  <w:footnote w:type="continuationSeparator" w:id="1">
    <w:p w:rsidR="005F10A5" w:rsidRDefault="005F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C7050"/>
    <w:rsid w:val="000F2924"/>
    <w:rsid w:val="00124782"/>
    <w:rsid w:val="00127D3C"/>
    <w:rsid w:val="00132AE1"/>
    <w:rsid w:val="001414D3"/>
    <w:rsid w:val="0017782E"/>
    <w:rsid w:val="001B330B"/>
    <w:rsid w:val="001C58E0"/>
    <w:rsid w:val="002105AF"/>
    <w:rsid w:val="00232A3C"/>
    <w:rsid w:val="00253B4D"/>
    <w:rsid w:val="00297650"/>
    <w:rsid w:val="002A17CD"/>
    <w:rsid w:val="002A4CC4"/>
    <w:rsid w:val="002B241D"/>
    <w:rsid w:val="002C2DA5"/>
    <w:rsid w:val="00307458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70032"/>
    <w:rsid w:val="0049541C"/>
    <w:rsid w:val="004A0D30"/>
    <w:rsid w:val="004B5811"/>
    <w:rsid w:val="004F13D4"/>
    <w:rsid w:val="005025FC"/>
    <w:rsid w:val="00544467"/>
    <w:rsid w:val="00553A51"/>
    <w:rsid w:val="0055680F"/>
    <w:rsid w:val="00557E2F"/>
    <w:rsid w:val="00566EB5"/>
    <w:rsid w:val="00595EE9"/>
    <w:rsid w:val="005D1D09"/>
    <w:rsid w:val="005E6764"/>
    <w:rsid w:val="005F10A5"/>
    <w:rsid w:val="006271B4"/>
    <w:rsid w:val="00633C28"/>
    <w:rsid w:val="00640587"/>
    <w:rsid w:val="006972AB"/>
    <w:rsid w:val="006C3728"/>
    <w:rsid w:val="006D7682"/>
    <w:rsid w:val="00701BE5"/>
    <w:rsid w:val="00716183"/>
    <w:rsid w:val="00731589"/>
    <w:rsid w:val="00781EC6"/>
    <w:rsid w:val="007A1873"/>
    <w:rsid w:val="007A1BAC"/>
    <w:rsid w:val="008025A6"/>
    <w:rsid w:val="008334E5"/>
    <w:rsid w:val="008B16D3"/>
    <w:rsid w:val="008D2FA9"/>
    <w:rsid w:val="00977024"/>
    <w:rsid w:val="009D7C32"/>
    <w:rsid w:val="009F0CE9"/>
    <w:rsid w:val="00A02506"/>
    <w:rsid w:val="00A569D0"/>
    <w:rsid w:val="00AA44CC"/>
    <w:rsid w:val="00AA5BD1"/>
    <w:rsid w:val="00AF3CB2"/>
    <w:rsid w:val="00B05C02"/>
    <w:rsid w:val="00B4466A"/>
    <w:rsid w:val="00B57E31"/>
    <w:rsid w:val="00B86695"/>
    <w:rsid w:val="00BD5574"/>
    <w:rsid w:val="00BD606D"/>
    <w:rsid w:val="00C5253B"/>
    <w:rsid w:val="00C552CD"/>
    <w:rsid w:val="00C60A21"/>
    <w:rsid w:val="00C717A7"/>
    <w:rsid w:val="00C77219"/>
    <w:rsid w:val="00C96656"/>
    <w:rsid w:val="00CC0723"/>
    <w:rsid w:val="00CD771D"/>
    <w:rsid w:val="00CE40D7"/>
    <w:rsid w:val="00CF01F1"/>
    <w:rsid w:val="00D056B4"/>
    <w:rsid w:val="00D31331"/>
    <w:rsid w:val="00D4376B"/>
    <w:rsid w:val="00D458BF"/>
    <w:rsid w:val="00D972C3"/>
    <w:rsid w:val="00DA2B6B"/>
    <w:rsid w:val="00E44733"/>
    <w:rsid w:val="00E80B31"/>
    <w:rsid w:val="00E90E91"/>
    <w:rsid w:val="00EC4BD4"/>
    <w:rsid w:val="00F02682"/>
    <w:rsid w:val="00F0590B"/>
    <w:rsid w:val="00F36551"/>
    <w:rsid w:val="00F52806"/>
    <w:rsid w:val="00F54EF6"/>
    <w:rsid w:val="00F56B34"/>
    <w:rsid w:val="00F9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7</cp:revision>
  <cp:lastPrinted>2018-11-21T12:26:00Z</cp:lastPrinted>
  <dcterms:created xsi:type="dcterms:W3CDTF">2018-11-21T12:11:00Z</dcterms:created>
  <dcterms:modified xsi:type="dcterms:W3CDTF">2018-12-04T05:34:00Z</dcterms:modified>
</cp:coreProperties>
</file>