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8E" w:rsidRPr="00467E33" w:rsidRDefault="009F318E" w:rsidP="009F318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E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81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8E" w:rsidRPr="00467E33" w:rsidRDefault="009F318E" w:rsidP="009F318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18E" w:rsidRPr="00467E33" w:rsidRDefault="009F318E" w:rsidP="009F318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67E33">
        <w:rPr>
          <w:rFonts w:ascii="Times New Roman" w:eastAsia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9F318E" w:rsidRPr="00467E33" w:rsidRDefault="009F318E" w:rsidP="009F318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18E" w:rsidRPr="00467E33" w:rsidRDefault="009F318E" w:rsidP="009F318E">
      <w:pPr>
        <w:widowControl/>
        <w:autoSpaceDE/>
        <w:autoSpaceDN/>
        <w:adjustRightInd/>
        <w:ind w:left="-284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467E33">
          <w:rPr>
            <w:rFonts w:ascii="Times New Roman" w:eastAsia="Times New Roman" w:hAnsi="Times New Roman" w:cs="Times New Roman"/>
            <w:sz w:val="28"/>
            <w:szCs w:val="28"/>
          </w:rPr>
          <w:t>446430, г</w:t>
        </w:r>
      </w:smartTag>
      <w:r w:rsidRPr="00467E33">
        <w:rPr>
          <w:rFonts w:ascii="Times New Roman" w:eastAsia="Times New Roman" w:hAnsi="Times New Roman" w:cs="Times New Roman"/>
          <w:sz w:val="28"/>
          <w:szCs w:val="28"/>
        </w:rPr>
        <w:t>. Кинель ул. 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9F318E" w:rsidRPr="00467E33" w:rsidTr="001448A5">
        <w:trPr>
          <w:trHeight w:val="338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318E" w:rsidRPr="00467E33" w:rsidRDefault="009F318E" w:rsidP="001448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318E" w:rsidRPr="00467E33" w:rsidRDefault="0087697E" w:rsidP="009F318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28</w:t>
      </w:r>
      <w:r w:rsidR="00EF5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318E" w:rsidRPr="00467E3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F5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9F318E" w:rsidRPr="00467E33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104D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F318E" w:rsidRPr="00467E33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</w:t>
      </w:r>
      <w:r w:rsidR="00EF5D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9F318E" w:rsidRPr="00467E3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427</w:t>
      </w:r>
    </w:p>
    <w:p w:rsidR="009F318E" w:rsidRPr="00467E33" w:rsidRDefault="009F318E" w:rsidP="009F318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F318E" w:rsidRPr="00467E33" w:rsidRDefault="009F318E" w:rsidP="009F318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67E33">
        <w:rPr>
          <w:rFonts w:ascii="Times New Roman" w:eastAsia="Times New Roman" w:hAnsi="Times New Roman" w:cs="Times New Roman"/>
          <w:b/>
          <w:bCs/>
          <w:sz w:val="40"/>
          <w:szCs w:val="40"/>
        </w:rPr>
        <w:t>РЕШЕНИЕ</w:t>
      </w:r>
    </w:p>
    <w:p w:rsidR="009F318E" w:rsidRPr="00467E33" w:rsidRDefault="009F318E" w:rsidP="009F318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18E" w:rsidRPr="008F388E" w:rsidRDefault="00A1402B" w:rsidP="00D51924">
      <w:pPr>
        <w:widowControl/>
        <w:tabs>
          <w:tab w:val="left" w:pos="4536"/>
        </w:tabs>
        <w:autoSpaceDE/>
        <w:autoSpaceDN/>
        <w:adjustRightInd/>
        <w:ind w:right="4535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8F388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Думы городского округа Кинель Самарской области от 26 мая 2016 года </w:t>
      </w:r>
      <w:r w:rsidR="0087697E" w:rsidRPr="008F388E">
        <w:rPr>
          <w:rFonts w:ascii="Times New Roman" w:eastAsia="Times New Roman" w:hAnsi="Times New Roman" w:cs="Times New Roman"/>
          <w:sz w:val="28"/>
          <w:szCs w:val="28"/>
        </w:rPr>
        <w:t xml:space="preserve">№ 132 </w:t>
      </w:r>
      <w:r w:rsidRPr="008F38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318E" w:rsidRPr="008F388E">
        <w:rPr>
          <w:rFonts w:ascii="Times New Roman" w:eastAsia="Times New Roman" w:hAnsi="Times New Roman" w:cs="Times New Roman"/>
          <w:sz w:val="28"/>
          <w:szCs w:val="28"/>
        </w:rPr>
        <w:t>Об утверждении коэффициента</w:t>
      </w:r>
      <w:r w:rsidR="009F318E" w:rsidRPr="008F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видаиспользования земельного участка, необходимого для определения размера</w:t>
      </w:r>
      <w:r w:rsidR="008F388E" w:rsidRPr="008F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18E" w:rsidRPr="008F388E">
        <w:rPr>
          <w:rFonts w:ascii="Times New Roman" w:eastAsia="Times New Roman" w:hAnsi="Times New Roman" w:cs="Times New Roman"/>
          <w:bCs/>
          <w:sz w:val="28"/>
          <w:szCs w:val="28"/>
        </w:rPr>
        <w:t>арендной платы за использование</w:t>
      </w:r>
      <w:r w:rsidR="008F388E" w:rsidRPr="008F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18E" w:rsidRPr="008F388E">
        <w:rPr>
          <w:rFonts w:ascii="Times New Roman" w:eastAsia="Times New Roman" w:hAnsi="Times New Roman" w:cs="Times New Roman"/>
          <w:bCs/>
          <w:sz w:val="28"/>
          <w:szCs w:val="28"/>
        </w:rPr>
        <w:t>расположенных</w:t>
      </w:r>
      <w:r w:rsidR="008F388E" w:rsidRPr="008F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18E" w:rsidRPr="008F388E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городского округа Кинель</w:t>
      </w:r>
      <w:r w:rsidR="008F388E" w:rsidRPr="008F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18E" w:rsidRPr="008F388E">
        <w:rPr>
          <w:rFonts w:ascii="Times New Roman" w:eastAsia="Times New Roman" w:hAnsi="Times New Roman" w:cs="Times New Roman"/>
          <w:bCs/>
          <w:sz w:val="28"/>
          <w:szCs w:val="28"/>
        </w:rPr>
        <w:t>Самарской области земельных участков,</w:t>
      </w:r>
      <w:r w:rsidR="008F388E" w:rsidRPr="008F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18E" w:rsidRPr="008F388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собственность на которые неразграничена и предоставляемых для целей, не связанных</w:t>
      </w:r>
      <w:r w:rsidR="00EF5D9B" w:rsidRPr="008F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18E" w:rsidRPr="008F388E">
        <w:rPr>
          <w:rFonts w:ascii="Times New Roman" w:eastAsia="Times New Roman" w:hAnsi="Times New Roman" w:cs="Times New Roman"/>
          <w:bCs/>
          <w:sz w:val="28"/>
          <w:szCs w:val="28"/>
        </w:rPr>
        <w:t>со строительством (</w:t>
      </w:r>
      <w:proofErr w:type="spellStart"/>
      <w:r w:rsidR="009F318E" w:rsidRPr="008F388E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="009F318E" w:rsidRPr="008F388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bookmarkEnd w:id="0"/>
    <w:p w:rsidR="009F318E" w:rsidRDefault="009F318E" w:rsidP="00A1402B">
      <w:pPr>
        <w:widowControl/>
        <w:tabs>
          <w:tab w:val="left" w:pos="4536"/>
        </w:tabs>
        <w:autoSpaceDE/>
        <w:autoSpaceDN/>
        <w:adjustRightInd/>
        <w:ind w:right="411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0C47" w:rsidRPr="00467E33" w:rsidRDefault="00340C47" w:rsidP="00A1402B">
      <w:pPr>
        <w:widowControl/>
        <w:tabs>
          <w:tab w:val="left" w:pos="4536"/>
        </w:tabs>
        <w:autoSpaceDE/>
        <w:autoSpaceDN/>
        <w:adjustRightInd/>
        <w:ind w:right="411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18E" w:rsidRPr="00467E33" w:rsidRDefault="009F318E" w:rsidP="00A1402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7E3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</w:t>
      </w:r>
      <w:r w:rsidR="009A0A48">
        <w:rPr>
          <w:rFonts w:ascii="Times New Roman" w:eastAsia="Times New Roman" w:hAnsi="Times New Roman" w:cs="Times New Roman"/>
          <w:sz w:val="28"/>
          <w:szCs w:val="28"/>
        </w:rPr>
        <w:t xml:space="preserve">6 июля 2006 года </w:t>
      </w:r>
      <w:r w:rsidR="00340C47">
        <w:rPr>
          <w:rFonts w:ascii="Times New Roman" w:eastAsia="Times New Roman" w:hAnsi="Times New Roman" w:cs="Times New Roman"/>
          <w:sz w:val="28"/>
          <w:szCs w:val="28"/>
        </w:rPr>
        <w:t>№ 135-ФЗ</w:t>
      </w:r>
      <w:r w:rsidR="009A0A48">
        <w:rPr>
          <w:rFonts w:ascii="Times New Roman" w:eastAsia="Times New Roman" w:hAnsi="Times New Roman" w:cs="Times New Roman"/>
          <w:sz w:val="28"/>
          <w:szCs w:val="28"/>
        </w:rPr>
        <w:t>«О защите конкуренции»</w:t>
      </w:r>
      <w:r w:rsidRPr="00467E33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городского округа Кинель Самарской области, Дума городского округа Кинель Самарской области</w:t>
      </w:r>
    </w:p>
    <w:p w:rsidR="009F318E" w:rsidRDefault="009F318E" w:rsidP="00E104DD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33">
        <w:rPr>
          <w:rFonts w:ascii="Times New Roman" w:eastAsia="Times New Roman" w:hAnsi="Times New Roman" w:cs="Times New Roman"/>
          <w:b/>
          <w:sz w:val="28"/>
          <w:szCs w:val="28"/>
        </w:rPr>
        <w:t>Р Е Ш И Л А:</w:t>
      </w:r>
    </w:p>
    <w:p w:rsidR="0087697E" w:rsidRPr="0087697E" w:rsidRDefault="0087697E" w:rsidP="0087697E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697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Думы городского округа Кинель Самарской области от 26 мая 2016 года № 132 «Об утверждении коэффициента вида использования земельного участка, необходимого для определения размера арендной платы за использование расположенных на территории городского </w:t>
      </w:r>
      <w:r w:rsidRPr="0087697E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Кинель Самарской области земельных участков, государственная собственность на которые не разграничена и предоставляемых для целей, не связанных со строительством (</w:t>
      </w:r>
      <w:proofErr w:type="spellStart"/>
      <w:r w:rsidRPr="0087697E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87697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7697E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76B6A" w:rsidRPr="0087697E" w:rsidRDefault="0087697E" w:rsidP="0087697E">
      <w:pPr>
        <w:pStyle w:val="a5"/>
        <w:widowControl/>
        <w:numPr>
          <w:ilvl w:val="1"/>
          <w:numId w:val="1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69EA" w:rsidRPr="0087697E">
        <w:rPr>
          <w:rFonts w:ascii="Times New Roman" w:eastAsia="Times New Roman" w:hAnsi="Times New Roman" w:cs="Times New Roman"/>
          <w:sz w:val="28"/>
          <w:szCs w:val="28"/>
        </w:rPr>
        <w:t xml:space="preserve"> Приложении 1</w:t>
      </w:r>
      <w:r w:rsidR="00276B6A" w:rsidRPr="0087697E">
        <w:rPr>
          <w:rFonts w:ascii="Times New Roman" w:eastAsia="Times New Roman" w:hAnsi="Times New Roman" w:cs="Times New Roman"/>
          <w:sz w:val="28"/>
          <w:szCs w:val="28"/>
        </w:rPr>
        <w:t xml:space="preserve"> в таблице:</w:t>
      </w:r>
    </w:p>
    <w:p w:rsidR="00276B6A" w:rsidRDefault="0087697E" w:rsidP="00E104DD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E104DD">
        <w:rPr>
          <w:rFonts w:ascii="Times New Roman" w:eastAsia="Times New Roman" w:hAnsi="Times New Roman" w:cs="Times New Roman"/>
          <w:sz w:val="28"/>
          <w:szCs w:val="28"/>
        </w:rPr>
        <w:t>строку с порядковым номером 21 изложить в следующей редакции</w:t>
      </w:r>
      <w:r w:rsidR="00276B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318E" w:rsidRDefault="00276B6A" w:rsidP="00E104DD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6"/>
        <w:tblW w:w="93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2"/>
        <w:gridCol w:w="1772"/>
        <w:gridCol w:w="5439"/>
        <w:gridCol w:w="1139"/>
      </w:tblGrid>
      <w:tr w:rsidR="009469EA" w:rsidRPr="00467E33" w:rsidTr="00D51924">
        <w:trPr>
          <w:trHeight w:val="1400"/>
        </w:trPr>
        <w:tc>
          <w:tcPr>
            <w:tcW w:w="1012" w:type="dxa"/>
          </w:tcPr>
          <w:p w:rsidR="009469EA" w:rsidRPr="00E10E49" w:rsidRDefault="009469EA" w:rsidP="001448A5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E4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72" w:type="dxa"/>
          </w:tcPr>
          <w:p w:rsidR="009469EA" w:rsidRPr="00E10E49" w:rsidRDefault="009469EA" w:rsidP="000F3B2D">
            <w:pPr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bookmarkStart w:id="1" w:name="sub_1042"/>
            <w:r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Объекты торговли (</w:t>
            </w:r>
            <w:r w:rsidR="000F3B2D"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магазины; </w:t>
            </w:r>
            <w:r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торговые центры, торгово-развлекательные центры (комплексы</w:t>
            </w:r>
            <w:r w:rsidR="000F3B2D"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);</w:t>
            </w:r>
            <w:r w:rsidR="00276B6A"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рынки</w:t>
            </w:r>
            <w:r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bookmarkEnd w:id="1"/>
          </w:p>
        </w:tc>
        <w:tc>
          <w:tcPr>
            <w:tcW w:w="5439" w:type="dxa"/>
          </w:tcPr>
          <w:p w:rsidR="000F3B2D" w:rsidRPr="00E10E49" w:rsidRDefault="000F3B2D" w:rsidP="00276B6A">
            <w:pPr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Размещение объектов, предназначенных для продажи товаров; </w:t>
            </w:r>
          </w:p>
          <w:p w:rsidR="00276B6A" w:rsidRPr="00E10E49" w:rsidRDefault="000F3B2D" w:rsidP="00276B6A">
            <w:pPr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   р</w:t>
            </w:r>
            <w:r w:rsidR="009469EA"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азмещение объектов, с целью размещения одной или нескольких организаций, осуществляющих продажу товаров, объектов общественного питания, развлечения;</w:t>
            </w:r>
          </w:p>
          <w:p w:rsidR="000F3B2D" w:rsidRPr="00E10E49" w:rsidRDefault="000F3B2D" w:rsidP="000F3B2D">
            <w:pPr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</w:t>
            </w:r>
            <w:r w:rsidR="00276B6A"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азмещение объектов, сооружений, предназначенных для организации постоянной или временной торговли (ярмарка, рынок, </w:t>
            </w:r>
            <w:r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базар)</w:t>
            </w:r>
            <w:r w:rsidR="00276B6A"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9469EA" w:rsidRPr="00E10E49" w:rsidRDefault="009469EA" w:rsidP="000F3B2D">
            <w:pPr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10E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размещение стоянок для автомобилей сотрудников и посетителей торгового центра</w:t>
            </w:r>
          </w:p>
        </w:tc>
        <w:tc>
          <w:tcPr>
            <w:tcW w:w="1139" w:type="dxa"/>
          </w:tcPr>
          <w:p w:rsidR="009469EA" w:rsidRPr="00E10E49" w:rsidRDefault="009469EA" w:rsidP="001448A5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E4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F3B2D" w:rsidRPr="00E10E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9469EA" w:rsidRDefault="00276B6A" w:rsidP="009469EA">
      <w:pPr>
        <w:widowControl/>
        <w:autoSpaceDE/>
        <w:autoSpaceDN/>
        <w:adjustRightInd/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6B6A" w:rsidRPr="00467E33" w:rsidRDefault="00276B6A" w:rsidP="009469EA">
      <w:pPr>
        <w:widowControl/>
        <w:autoSpaceDE/>
        <w:autoSpaceDN/>
        <w:adjustRightInd/>
        <w:spacing w:line="36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97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строки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порядковым номером 22,23 исключить.</w:t>
      </w:r>
    </w:p>
    <w:p w:rsidR="00E104DD" w:rsidRDefault="0087697E" w:rsidP="00E104DD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F318E" w:rsidRPr="00467E33">
        <w:rPr>
          <w:rFonts w:ascii="Times New Roman" w:eastAsia="Times New Roman" w:hAnsi="Times New Roman" w:cs="Times New Roman"/>
          <w:sz w:val="28"/>
          <w:szCs w:val="28"/>
        </w:rPr>
        <w:t>. Официально опубликовать настоящее решение в газетах «</w:t>
      </w:r>
      <w:proofErr w:type="spellStart"/>
      <w:r w:rsidR="009F318E" w:rsidRPr="00467E33">
        <w:rPr>
          <w:rFonts w:ascii="Times New Roman" w:eastAsia="Times New Roman" w:hAnsi="Times New Roman" w:cs="Times New Roman"/>
          <w:sz w:val="28"/>
          <w:szCs w:val="28"/>
        </w:rPr>
        <w:t>Кинельская</w:t>
      </w:r>
      <w:proofErr w:type="spellEnd"/>
      <w:r w:rsidR="009F318E" w:rsidRPr="00467E33">
        <w:rPr>
          <w:rFonts w:ascii="Times New Roman" w:eastAsia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proofErr w:type="gramStart"/>
      <w:r w:rsidR="009F318E" w:rsidRPr="00467E33">
        <w:rPr>
          <w:rFonts w:ascii="Times New Roman" w:eastAsia="Times New Roman" w:hAnsi="Times New Roman" w:cs="Times New Roman"/>
          <w:sz w:val="28"/>
          <w:szCs w:val="28"/>
        </w:rPr>
        <w:t>Кинеля»</w:t>
      </w:r>
      <w:r w:rsidRPr="0087697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7697E">
        <w:rPr>
          <w:rFonts w:ascii="Times New Roman" w:eastAsia="Times New Roman" w:hAnsi="Times New Roman" w:cs="Times New Roman"/>
          <w:sz w:val="28"/>
          <w:szCs w:val="28"/>
        </w:rPr>
        <w:t xml:space="preserve"> разместить 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87697E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87697E">
        <w:rPr>
          <w:rFonts w:ascii="Times New Roman" w:eastAsia="Times New Roman" w:hAnsi="Times New Roman" w:cs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9F318E" w:rsidRPr="00467E33" w:rsidRDefault="0087697E" w:rsidP="00E104DD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F318E" w:rsidRPr="00467E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318E" w:rsidRPr="00467E33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 официального опубликования.</w:t>
      </w:r>
    </w:p>
    <w:p w:rsidR="00276B6A" w:rsidRDefault="0087697E" w:rsidP="00276B6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B6A" w:rsidRPr="00467E33">
        <w:rPr>
          <w:rFonts w:ascii="Times New Roman" w:hAnsi="Times New Roman" w:cs="Times New Roman"/>
          <w:sz w:val="28"/>
          <w:szCs w:val="28"/>
        </w:rPr>
        <w:t>.</w:t>
      </w:r>
      <w:r w:rsidR="00276B6A" w:rsidRPr="00467E3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76B6A" w:rsidRPr="00467E33">
        <w:rPr>
          <w:rFonts w:ascii="Times New Roman" w:hAnsi="Times New Roman" w:cs="Times New Roman"/>
          <w:sz w:val="28"/>
          <w:szCs w:val="28"/>
        </w:rPr>
        <w:t>комиссию по вопросам местного самоуправления (</w:t>
      </w:r>
      <w:proofErr w:type="spellStart"/>
      <w:r w:rsidR="00276B6A" w:rsidRPr="00467E33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="00276B6A" w:rsidRPr="00467E33">
        <w:rPr>
          <w:rFonts w:ascii="Times New Roman" w:hAnsi="Times New Roman" w:cs="Times New Roman"/>
          <w:sz w:val="28"/>
          <w:szCs w:val="28"/>
        </w:rPr>
        <w:t xml:space="preserve"> И.П.).</w:t>
      </w:r>
    </w:p>
    <w:p w:rsidR="009F318E" w:rsidRPr="00467E33" w:rsidRDefault="009F318E" w:rsidP="009F318E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F318E" w:rsidRPr="00467E33" w:rsidRDefault="009F318E" w:rsidP="009F318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67E33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9F318E" w:rsidRPr="00467E33" w:rsidRDefault="009F318E" w:rsidP="009F318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67E33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       А.М. Петров</w:t>
      </w:r>
    </w:p>
    <w:p w:rsidR="009F318E" w:rsidRPr="00467E33" w:rsidRDefault="009F318E" w:rsidP="009F318E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7697E" w:rsidRDefault="0087697E" w:rsidP="009F318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F318E" w:rsidRPr="00467E33" w:rsidRDefault="009F318E" w:rsidP="009F318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67E33">
        <w:rPr>
          <w:rFonts w:ascii="Times New Roman" w:hAnsi="Times New Roman" w:cs="Times New Roman"/>
          <w:b/>
          <w:sz w:val="28"/>
          <w:szCs w:val="28"/>
        </w:rPr>
        <w:t>Глав</w:t>
      </w:r>
      <w:r w:rsidR="000F3B2D">
        <w:rPr>
          <w:rFonts w:ascii="Times New Roman" w:hAnsi="Times New Roman" w:cs="Times New Roman"/>
          <w:b/>
          <w:sz w:val="28"/>
          <w:szCs w:val="28"/>
        </w:rPr>
        <w:t>а</w:t>
      </w:r>
      <w:r w:rsidRPr="00467E3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</w:t>
      </w:r>
    </w:p>
    <w:p w:rsidR="00015F41" w:rsidRDefault="009F318E" w:rsidP="0087697E">
      <w:pPr>
        <w:widowControl/>
        <w:autoSpaceDE/>
        <w:autoSpaceDN/>
        <w:adjustRightInd/>
        <w:spacing w:line="360" w:lineRule="auto"/>
        <w:ind w:firstLine="0"/>
      </w:pPr>
      <w:r w:rsidRPr="00467E33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</w:t>
      </w:r>
      <w:r w:rsidR="00EF5D9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6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B2D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DF099C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sectPr w:rsidR="00015F41" w:rsidSect="00340C4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408A9"/>
    <w:multiLevelType w:val="multilevel"/>
    <w:tmpl w:val="941EA644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18E"/>
    <w:rsid w:val="00015F41"/>
    <w:rsid w:val="000F3B2D"/>
    <w:rsid w:val="00276B6A"/>
    <w:rsid w:val="002F7E75"/>
    <w:rsid w:val="00330A77"/>
    <w:rsid w:val="00340C47"/>
    <w:rsid w:val="00600B2F"/>
    <w:rsid w:val="0087697E"/>
    <w:rsid w:val="008F388E"/>
    <w:rsid w:val="009469EA"/>
    <w:rsid w:val="009A0A48"/>
    <w:rsid w:val="009F318E"/>
    <w:rsid w:val="00A1402B"/>
    <w:rsid w:val="00A96065"/>
    <w:rsid w:val="00CD5D43"/>
    <w:rsid w:val="00D51924"/>
    <w:rsid w:val="00DF099C"/>
    <w:rsid w:val="00E104DD"/>
    <w:rsid w:val="00E10E49"/>
    <w:rsid w:val="00E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519566-D620-4919-8734-E3E9630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1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69EA"/>
    <w:pPr>
      <w:ind w:left="720"/>
      <w:contextualSpacing/>
    </w:pPr>
  </w:style>
  <w:style w:type="table" w:styleId="a6">
    <w:name w:val="Table Grid"/>
    <w:basedOn w:val="a1"/>
    <w:uiPriority w:val="59"/>
    <w:rsid w:val="009469E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Администрация</cp:lastModifiedBy>
  <cp:revision>7</cp:revision>
  <cp:lastPrinted>2019-03-01T06:45:00Z</cp:lastPrinted>
  <dcterms:created xsi:type="dcterms:W3CDTF">2019-02-13T10:04:00Z</dcterms:created>
  <dcterms:modified xsi:type="dcterms:W3CDTF">2019-03-01T11:13:00Z</dcterms:modified>
</cp:coreProperties>
</file>