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76" w:rsidRPr="00EF5E65" w:rsidRDefault="00E11B80" w:rsidP="00771ADB">
      <w:pPr>
        <w:suppressAutoHyphens/>
        <w:jc w:val="center"/>
      </w:pPr>
      <w:bookmarkStart w:id="0" w:name="_GoBack"/>
      <w:bookmarkEnd w:id="0"/>
      <w:r>
        <w:t xml:space="preserve"> </w:t>
      </w:r>
      <w:r w:rsidR="00F51C2E" w:rsidRPr="00EF5E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1.5pt" fillcolor="window">
            <v:imagedata r:id="rId8" o:title=""/>
          </v:shape>
        </w:pict>
      </w:r>
    </w:p>
    <w:p w:rsidR="003B7576" w:rsidRPr="00EF5E65" w:rsidRDefault="003B7576" w:rsidP="00771ADB">
      <w:pPr>
        <w:suppressAutoHyphens/>
        <w:jc w:val="center"/>
        <w:rPr>
          <w:rFonts w:ascii="Times New Roman" w:hAnsi="Times New Roman" w:cs="Times New Roman"/>
          <w:b/>
          <w:bCs/>
          <w:sz w:val="28"/>
          <w:szCs w:val="28"/>
        </w:rPr>
      </w:pPr>
    </w:p>
    <w:p w:rsidR="003B7576" w:rsidRPr="00EF5E65" w:rsidRDefault="003B7576" w:rsidP="00771ADB">
      <w:pPr>
        <w:suppressAutoHyphens/>
        <w:jc w:val="center"/>
        <w:rPr>
          <w:rFonts w:ascii="Times New Roman" w:hAnsi="Times New Roman" w:cs="Times New Roman"/>
          <w:b/>
          <w:bCs/>
          <w:sz w:val="40"/>
          <w:szCs w:val="40"/>
        </w:rPr>
      </w:pPr>
      <w:r w:rsidRPr="00EF5E65">
        <w:rPr>
          <w:rFonts w:ascii="Times New Roman" w:hAnsi="Times New Roman" w:cs="Times New Roman"/>
          <w:b/>
          <w:bCs/>
          <w:sz w:val="40"/>
          <w:szCs w:val="40"/>
        </w:rPr>
        <w:t>ДУМА ГОРОДСКОГО ОКРУГА КИНЕЛЬ САМАРСКОЙ ОБЛАСТИ</w:t>
      </w:r>
    </w:p>
    <w:p w:rsidR="003B7576" w:rsidRPr="00EF5E65" w:rsidRDefault="003B7576" w:rsidP="00771ADB">
      <w:pPr>
        <w:suppressAutoHyphens/>
        <w:ind w:firstLine="0"/>
        <w:rPr>
          <w:rFonts w:ascii="Times New Roman" w:hAnsi="Times New Roman" w:cs="Times New Roman"/>
          <w:b/>
          <w:bCs/>
          <w:sz w:val="28"/>
          <w:szCs w:val="28"/>
        </w:rPr>
      </w:pPr>
    </w:p>
    <w:p w:rsidR="003B7576" w:rsidRPr="00EF5E65" w:rsidRDefault="003B7576" w:rsidP="00771ADB">
      <w:pPr>
        <w:suppressAutoHyphens/>
        <w:ind w:left="-284" w:firstLine="0"/>
        <w:rPr>
          <w:rFonts w:ascii="Times New Roman" w:hAnsi="Times New Roman" w:cs="Times New Roman"/>
          <w:sz w:val="28"/>
          <w:szCs w:val="28"/>
        </w:rPr>
      </w:pPr>
      <w:r w:rsidRPr="00EF5E65">
        <w:rPr>
          <w:rFonts w:ascii="Times New Roman" w:hAnsi="Times New Roman" w:cs="Times New Roman"/>
          <w:sz w:val="28"/>
          <w:szCs w:val="28"/>
        </w:rPr>
        <w:t>446430, г. Кинель ул. Мира, 42а                                          тел. 2-19-60, 2-18-80</w:t>
      </w:r>
    </w:p>
    <w:tbl>
      <w:tblPr>
        <w:tblW w:w="10080" w:type="dxa"/>
        <w:tblInd w:w="-252" w:type="dxa"/>
        <w:tblBorders>
          <w:top w:val="thinThickSmallGap" w:sz="24" w:space="0" w:color="auto"/>
        </w:tblBorders>
        <w:tblLook w:val="0000" w:firstRow="0" w:lastRow="0" w:firstColumn="0" w:lastColumn="0" w:noHBand="0" w:noVBand="0"/>
      </w:tblPr>
      <w:tblGrid>
        <w:gridCol w:w="10080"/>
      </w:tblGrid>
      <w:tr w:rsidR="003B7576" w:rsidRPr="00EF5E65">
        <w:trPr>
          <w:trHeight w:val="100"/>
        </w:trPr>
        <w:tc>
          <w:tcPr>
            <w:tcW w:w="10080" w:type="dxa"/>
            <w:tcBorders>
              <w:top w:val="thinThickSmallGap" w:sz="24" w:space="0" w:color="auto"/>
              <w:left w:val="nil"/>
              <w:bottom w:val="nil"/>
              <w:right w:val="nil"/>
            </w:tcBorders>
          </w:tcPr>
          <w:p w:rsidR="003B7576" w:rsidRPr="00EF5E65" w:rsidRDefault="003B7576" w:rsidP="00771ADB">
            <w:pPr>
              <w:suppressAutoHyphens/>
              <w:rPr>
                <w:rFonts w:ascii="Times New Roman" w:hAnsi="Times New Roman" w:cs="Times New Roman"/>
                <w:b/>
                <w:bCs/>
                <w:sz w:val="28"/>
                <w:szCs w:val="28"/>
              </w:rPr>
            </w:pPr>
          </w:p>
        </w:tc>
      </w:tr>
    </w:tbl>
    <w:p w:rsidR="003B7576" w:rsidRPr="00EF5E65" w:rsidRDefault="003B7576" w:rsidP="00771ADB">
      <w:pPr>
        <w:suppressAutoHyphens/>
        <w:ind w:firstLine="0"/>
        <w:rPr>
          <w:rFonts w:ascii="Times New Roman" w:hAnsi="Times New Roman" w:cs="Times New Roman"/>
          <w:b/>
          <w:bCs/>
          <w:sz w:val="28"/>
          <w:szCs w:val="28"/>
        </w:rPr>
      </w:pPr>
      <w:r w:rsidRPr="00EF5E65">
        <w:rPr>
          <w:rFonts w:ascii="Times New Roman" w:hAnsi="Times New Roman" w:cs="Times New Roman"/>
          <w:b/>
          <w:bCs/>
          <w:sz w:val="28"/>
          <w:szCs w:val="28"/>
        </w:rPr>
        <w:t>«</w:t>
      </w:r>
      <w:r w:rsidR="004752DA">
        <w:rPr>
          <w:rFonts w:ascii="Times New Roman" w:hAnsi="Times New Roman" w:cs="Times New Roman"/>
          <w:b/>
          <w:bCs/>
          <w:sz w:val="28"/>
          <w:szCs w:val="28"/>
        </w:rPr>
        <w:t xml:space="preserve"> 26 </w:t>
      </w:r>
      <w:r w:rsidRPr="00EF5E65">
        <w:rPr>
          <w:rFonts w:ascii="Times New Roman" w:hAnsi="Times New Roman" w:cs="Times New Roman"/>
          <w:b/>
          <w:bCs/>
          <w:sz w:val="28"/>
          <w:szCs w:val="28"/>
        </w:rPr>
        <w:t>»</w:t>
      </w:r>
      <w:r w:rsidR="00E0706A" w:rsidRPr="00EF5E65">
        <w:rPr>
          <w:rFonts w:ascii="Times New Roman" w:hAnsi="Times New Roman" w:cs="Times New Roman"/>
          <w:b/>
          <w:bCs/>
          <w:sz w:val="28"/>
          <w:szCs w:val="28"/>
        </w:rPr>
        <w:t xml:space="preserve"> </w:t>
      </w:r>
      <w:r w:rsidR="005758BF">
        <w:rPr>
          <w:rFonts w:ascii="Times New Roman" w:hAnsi="Times New Roman" w:cs="Times New Roman"/>
          <w:b/>
          <w:bCs/>
          <w:sz w:val="28"/>
          <w:szCs w:val="28"/>
        </w:rPr>
        <w:t xml:space="preserve">ноября </w:t>
      </w:r>
      <w:r w:rsidR="007C221B" w:rsidRPr="00EF5E65">
        <w:rPr>
          <w:rFonts w:ascii="Times New Roman" w:hAnsi="Times New Roman" w:cs="Times New Roman"/>
          <w:b/>
          <w:bCs/>
          <w:sz w:val="28"/>
          <w:szCs w:val="28"/>
        </w:rPr>
        <w:t xml:space="preserve"> </w:t>
      </w:r>
      <w:r w:rsidR="00E0706A" w:rsidRPr="00EF5E65">
        <w:rPr>
          <w:rFonts w:ascii="Times New Roman" w:hAnsi="Times New Roman" w:cs="Times New Roman"/>
          <w:b/>
          <w:bCs/>
          <w:sz w:val="28"/>
          <w:szCs w:val="28"/>
        </w:rPr>
        <w:t>20</w:t>
      </w:r>
      <w:r w:rsidR="00120C18">
        <w:rPr>
          <w:rFonts w:ascii="Times New Roman" w:hAnsi="Times New Roman" w:cs="Times New Roman"/>
          <w:b/>
          <w:bCs/>
          <w:sz w:val="28"/>
          <w:szCs w:val="28"/>
        </w:rPr>
        <w:t>20</w:t>
      </w:r>
      <w:r w:rsidR="00E0706A" w:rsidRPr="00EF5E65">
        <w:rPr>
          <w:rFonts w:ascii="Times New Roman" w:hAnsi="Times New Roman" w:cs="Times New Roman"/>
          <w:b/>
          <w:bCs/>
          <w:sz w:val="28"/>
          <w:szCs w:val="28"/>
        </w:rPr>
        <w:t xml:space="preserve"> года                                  </w:t>
      </w:r>
      <w:r w:rsidRPr="00EF5E65">
        <w:rPr>
          <w:rFonts w:ascii="Times New Roman" w:hAnsi="Times New Roman" w:cs="Times New Roman"/>
          <w:b/>
          <w:bCs/>
          <w:sz w:val="28"/>
          <w:szCs w:val="28"/>
        </w:rPr>
        <w:t xml:space="preserve">                </w:t>
      </w:r>
      <w:r w:rsidR="007C221B" w:rsidRPr="00EF5E65">
        <w:rPr>
          <w:rFonts w:ascii="Times New Roman" w:hAnsi="Times New Roman" w:cs="Times New Roman"/>
          <w:b/>
          <w:bCs/>
          <w:sz w:val="28"/>
          <w:szCs w:val="28"/>
        </w:rPr>
        <w:t xml:space="preserve">                  </w:t>
      </w:r>
      <w:r w:rsidR="005758BF">
        <w:rPr>
          <w:rFonts w:ascii="Times New Roman" w:hAnsi="Times New Roman" w:cs="Times New Roman"/>
          <w:b/>
          <w:bCs/>
          <w:sz w:val="28"/>
          <w:szCs w:val="28"/>
        </w:rPr>
        <w:t xml:space="preserve"> </w:t>
      </w:r>
      <w:r w:rsidR="007C221B" w:rsidRPr="00EF5E65">
        <w:rPr>
          <w:rFonts w:ascii="Times New Roman" w:hAnsi="Times New Roman" w:cs="Times New Roman"/>
          <w:b/>
          <w:bCs/>
          <w:sz w:val="28"/>
          <w:szCs w:val="28"/>
        </w:rPr>
        <w:t xml:space="preserve"> </w:t>
      </w:r>
      <w:r w:rsidRPr="00EF5E65">
        <w:rPr>
          <w:rFonts w:ascii="Times New Roman" w:hAnsi="Times New Roman" w:cs="Times New Roman"/>
          <w:b/>
          <w:bCs/>
          <w:sz w:val="28"/>
          <w:szCs w:val="28"/>
        </w:rPr>
        <w:t>№</w:t>
      </w:r>
      <w:r w:rsidR="00E0706A" w:rsidRPr="00EF5E65">
        <w:rPr>
          <w:rFonts w:ascii="Times New Roman" w:hAnsi="Times New Roman" w:cs="Times New Roman"/>
          <w:b/>
          <w:bCs/>
          <w:sz w:val="28"/>
          <w:szCs w:val="28"/>
        </w:rPr>
        <w:t xml:space="preserve"> </w:t>
      </w:r>
      <w:r w:rsidR="004752DA">
        <w:rPr>
          <w:rFonts w:ascii="Times New Roman" w:hAnsi="Times New Roman" w:cs="Times New Roman"/>
          <w:b/>
          <w:bCs/>
          <w:sz w:val="28"/>
          <w:szCs w:val="28"/>
        </w:rPr>
        <w:t xml:space="preserve"> 18</w:t>
      </w:r>
    </w:p>
    <w:p w:rsidR="005758BF" w:rsidRDefault="005758BF" w:rsidP="00771ADB">
      <w:pPr>
        <w:suppressAutoHyphens/>
        <w:jc w:val="center"/>
        <w:rPr>
          <w:rFonts w:ascii="Times New Roman" w:hAnsi="Times New Roman" w:cs="Times New Roman"/>
          <w:b/>
          <w:bCs/>
          <w:sz w:val="40"/>
          <w:szCs w:val="40"/>
        </w:rPr>
      </w:pPr>
    </w:p>
    <w:p w:rsidR="003B7576" w:rsidRPr="00EF5E65" w:rsidRDefault="003B7576" w:rsidP="00771ADB">
      <w:pPr>
        <w:suppressAutoHyphens/>
        <w:jc w:val="center"/>
        <w:rPr>
          <w:rFonts w:ascii="Times New Roman" w:hAnsi="Times New Roman" w:cs="Times New Roman"/>
          <w:b/>
          <w:bCs/>
          <w:sz w:val="40"/>
          <w:szCs w:val="40"/>
        </w:rPr>
      </w:pPr>
      <w:r w:rsidRPr="00EF5E65">
        <w:rPr>
          <w:rFonts w:ascii="Times New Roman" w:hAnsi="Times New Roman" w:cs="Times New Roman"/>
          <w:b/>
          <w:bCs/>
          <w:sz w:val="40"/>
          <w:szCs w:val="40"/>
        </w:rPr>
        <w:t>РЕШЕНИЕ</w:t>
      </w:r>
    </w:p>
    <w:p w:rsidR="008D1EF3" w:rsidRPr="008D1EF3" w:rsidRDefault="0093308C" w:rsidP="008D1EF3">
      <w:pPr>
        <w:pStyle w:val="1"/>
        <w:suppressAutoHyphens/>
        <w:ind w:right="4960"/>
        <w:jc w:val="both"/>
        <w:rPr>
          <w:rFonts w:ascii="Times New Roman" w:hAnsi="Times New Roman" w:cs="Times New Roman"/>
          <w:b w:val="0"/>
          <w:sz w:val="28"/>
          <w:szCs w:val="28"/>
        </w:rPr>
      </w:pPr>
      <w:r>
        <w:rPr>
          <w:rFonts w:ascii="Times New Roman" w:hAnsi="Times New Roman" w:cs="Times New Roman"/>
          <w:color w:val="auto"/>
          <w:sz w:val="28"/>
          <w:szCs w:val="28"/>
        </w:rPr>
        <w:t>О</w:t>
      </w:r>
      <w:r w:rsidR="009812E5">
        <w:rPr>
          <w:rFonts w:ascii="Times New Roman" w:hAnsi="Times New Roman" w:cs="Times New Roman"/>
          <w:color w:val="auto"/>
          <w:sz w:val="28"/>
          <w:szCs w:val="28"/>
        </w:rPr>
        <w:t>б утверждении Положения о П</w:t>
      </w:r>
      <w:r w:rsidR="00120C18">
        <w:rPr>
          <w:rFonts w:ascii="Times New Roman" w:hAnsi="Times New Roman" w:cs="Times New Roman"/>
          <w:color w:val="auto"/>
          <w:sz w:val="28"/>
          <w:szCs w:val="28"/>
        </w:rPr>
        <w:t xml:space="preserve">очетном гражданине городского округа Кинель Самарской области </w:t>
      </w:r>
      <w:r>
        <w:rPr>
          <w:rFonts w:ascii="Times New Roman" w:hAnsi="Times New Roman" w:cs="Times New Roman"/>
          <w:color w:val="auto"/>
          <w:sz w:val="28"/>
          <w:szCs w:val="28"/>
        </w:rPr>
        <w:t xml:space="preserve"> </w:t>
      </w:r>
    </w:p>
    <w:p w:rsidR="00FC4A19" w:rsidRPr="00EF5E65" w:rsidRDefault="00FC4A19" w:rsidP="00771ADB">
      <w:pPr>
        <w:suppressAutoHyphens/>
        <w:ind w:right="5996" w:firstLine="0"/>
        <w:jc w:val="left"/>
        <w:rPr>
          <w:b/>
          <w:bCs/>
          <w:i/>
          <w:iCs/>
        </w:rPr>
      </w:pPr>
      <w:r w:rsidRPr="00EF5E65">
        <w:rPr>
          <w:b/>
          <w:bCs/>
          <w:i/>
          <w:iCs/>
        </w:rPr>
        <w:t xml:space="preserve">                                </w:t>
      </w:r>
    </w:p>
    <w:p w:rsidR="00E67229" w:rsidRPr="00EF5E65" w:rsidRDefault="00E67229" w:rsidP="00771ADB">
      <w:pPr>
        <w:suppressAutoHyphens/>
        <w:ind w:right="5996" w:firstLine="0"/>
        <w:jc w:val="left"/>
        <w:rPr>
          <w:b/>
          <w:bCs/>
          <w:i/>
          <w:iCs/>
        </w:rPr>
      </w:pPr>
    </w:p>
    <w:p w:rsidR="002208A7" w:rsidRDefault="0093308C" w:rsidP="005758BF">
      <w:pPr>
        <w:suppressAutoHyphen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Рассмотрев предложение Главы городского округа Кинель Самарской области, </w:t>
      </w:r>
      <w:r w:rsidR="00120C18">
        <w:rPr>
          <w:rFonts w:ascii="Times New Roman" w:hAnsi="Times New Roman" w:cs="Times New Roman"/>
          <w:sz w:val="28"/>
          <w:szCs w:val="28"/>
        </w:rPr>
        <w:t>руководствуясь Уставом городского округа Кинель Самарской области</w:t>
      </w:r>
      <w:r>
        <w:rPr>
          <w:rFonts w:ascii="Times New Roman" w:hAnsi="Times New Roman" w:cs="Times New Roman"/>
          <w:sz w:val="28"/>
          <w:szCs w:val="28"/>
        </w:rPr>
        <w:t xml:space="preserve">, </w:t>
      </w:r>
      <w:r w:rsidR="002208A7">
        <w:rPr>
          <w:rFonts w:ascii="Times New Roman" w:hAnsi="Times New Roman" w:cs="Times New Roman"/>
          <w:sz w:val="28"/>
          <w:szCs w:val="28"/>
        </w:rPr>
        <w:t>Дума городского округа Кинель Самарской области</w:t>
      </w:r>
    </w:p>
    <w:p w:rsidR="005758BF" w:rsidRDefault="005758BF" w:rsidP="005758BF">
      <w:pPr>
        <w:suppressAutoHyphens/>
        <w:spacing w:line="360" w:lineRule="auto"/>
        <w:ind w:firstLine="567"/>
        <w:jc w:val="center"/>
        <w:rPr>
          <w:rFonts w:ascii="Times New Roman" w:hAnsi="Times New Roman" w:cs="Times New Roman"/>
          <w:b/>
          <w:bCs/>
          <w:sz w:val="28"/>
          <w:szCs w:val="28"/>
        </w:rPr>
      </w:pPr>
    </w:p>
    <w:p w:rsidR="009E11C8" w:rsidRPr="00B7491C" w:rsidRDefault="00A517E6" w:rsidP="005758BF">
      <w:pPr>
        <w:suppressAutoHyphens/>
        <w:spacing w:line="360" w:lineRule="auto"/>
        <w:ind w:firstLine="567"/>
        <w:jc w:val="center"/>
        <w:rPr>
          <w:rFonts w:ascii="Times New Roman" w:hAnsi="Times New Roman" w:cs="Times New Roman"/>
          <w:b/>
          <w:bCs/>
          <w:sz w:val="28"/>
          <w:szCs w:val="28"/>
        </w:rPr>
      </w:pPr>
      <w:r w:rsidRPr="00B7491C">
        <w:rPr>
          <w:rFonts w:ascii="Times New Roman" w:hAnsi="Times New Roman" w:cs="Times New Roman"/>
          <w:b/>
          <w:bCs/>
          <w:sz w:val="28"/>
          <w:szCs w:val="28"/>
        </w:rPr>
        <w:t>Р</w:t>
      </w:r>
      <w:r w:rsidR="005C0AF8" w:rsidRPr="00B7491C">
        <w:rPr>
          <w:rFonts w:ascii="Times New Roman" w:hAnsi="Times New Roman" w:cs="Times New Roman"/>
          <w:b/>
          <w:bCs/>
          <w:sz w:val="28"/>
          <w:szCs w:val="28"/>
        </w:rPr>
        <w:t xml:space="preserve"> Е Ш И Л А</w:t>
      </w:r>
      <w:r w:rsidR="009E11C8" w:rsidRPr="00B7491C">
        <w:rPr>
          <w:rFonts w:ascii="Times New Roman" w:hAnsi="Times New Roman" w:cs="Times New Roman"/>
          <w:b/>
          <w:bCs/>
          <w:sz w:val="28"/>
          <w:szCs w:val="28"/>
        </w:rPr>
        <w:t>:</w:t>
      </w:r>
    </w:p>
    <w:p w:rsidR="0093308C" w:rsidRDefault="005758BF" w:rsidP="005758BF">
      <w:pPr>
        <w:suppressAutoHyphens/>
        <w:spacing w:line="360" w:lineRule="auto"/>
        <w:ind w:firstLine="567"/>
        <w:rPr>
          <w:rFonts w:ascii="Times New Roman" w:hAnsi="Times New Roman" w:cs="Times New Roman"/>
          <w:sz w:val="28"/>
          <w:szCs w:val="28"/>
        </w:rPr>
      </w:pPr>
      <w:bookmarkStart w:id="1" w:name="sub_2"/>
      <w:r>
        <w:rPr>
          <w:rFonts w:ascii="Times New Roman" w:hAnsi="Times New Roman" w:cs="Times New Roman"/>
          <w:sz w:val="28"/>
          <w:szCs w:val="28"/>
        </w:rPr>
        <w:t xml:space="preserve">1. </w:t>
      </w:r>
      <w:r w:rsidR="00120C18">
        <w:rPr>
          <w:rFonts w:ascii="Times New Roman" w:hAnsi="Times New Roman" w:cs="Times New Roman"/>
          <w:sz w:val="28"/>
          <w:szCs w:val="28"/>
        </w:rPr>
        <w:t>Утвер</w:t>
      </w:r>
      <w:r w:rsidR="009812E5">
        <w:rPr>
          <w:rFonts w:ascii="Times New Roman" w:hAnsi="Times New Roman" w:cs="Times New Roman"/>
          <w:sz w:val="28"/>
          <w:szCs w:val="28"/>
        </w:rPr>
        <w:t>дить Положение о П</w:t>
      </w:r>
      <w:r w:rsidR="00120C18">
        <w:rPr>
          <w:rFonts w:ascii="Times New Roman" w:hAnsi="Times New Roman" w:cs="Times New Roman"/>
          <w:sz w:val="28"/>
          <w:szCs w:val="28"/>
        </w:rPr>
        <w:t>очетном гражданине городского округа Кинель Самарской области.</w:t>
      </w:r>
    </w:p>
    <w:p w:rsidR="00120C18" w:rsidRDefault="005758BF" w:rsidP="005758BF">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 </w:t>
      </w:r>
      <w:r w:rsidR="00120C18">
        <w:rPr>
          <w:rFonts w:ascii="Times New Roman" w:hAnsi="Times New Roman" w:cs="Times New Roman"/>
          <w:sz w:val="28"/>
          <w:szCs w:val="28"/>
        </w:rPr>
        <w:t>Признать утратившими силу:</w:t>
      </w:r>
    </w:p>
    <w:p w:rsidR="00120C18" w:rsidRDefault="00120C18" w:rsidP="005758BF">
      <w:pPr>
        <w:spacing w:line="360" w:lineRule="auto"/>
        <w:ind w:firstLine="567"/>
        <w:rPr>
          <w:rFonts w:ascii="Times New Roman" w:hAnsi="Times New Roman" w:cs="Times New Roman"/>
          <w:sz w:val="28"/>
          <w:szCs w:val="28"/>
        </w:rPr>
      </w:pPr>
      <w:r>
        <w:rPr>
          <w:rFonts w:ascii="Times New Roman" w:hAnsi="Times New Roman" w:cs="Times New Roman"/>
          <w:sz w:val="28"/>
          <w:szCs w:val="28"/>
        </w:rPr>
        <w:t>решение Думы городского округа Кинель Самарской области от 26 июля 2007 года № 355 «О Положении о Почетном гражданине городского округа Кинель Самарской области»;</w:t>
      </w:r>
    </w:p>
    <w:p w:rsidR="00120C18" w:rsidRDefault="00120C18" w:rsidP="005758BF">
      <w:pPr>
        <w:spacing w:line="360" w:lineRule="auto"/>
        <w:ind w:firstLine="567"/>
        <w:rPr>
          <w:rFonts w:ascii="Times New Roman" w:hAnsi="Times New Roman" w:cs="Times New Roman"/>
          <w:sz w:val="28"/>
          <w:szCs w:val="28"/>
        </w:rPr>
      </w:pPr>
      <w:r>
        <w:rPr>
          <w:rFonts w:ascii="Times New Roman" w:hAnsi="Times New Roman" w:cs="Times New Roman"/>
          <w:sz w:val="28"/>
          <w:szCs w:val="28"/>
        </w:rPr>
        <w:t>решение Думы городского округа Кинель Самарской области от 24 апреля 2008 года № 476 «О внесении изменений в Положение «О Почетном гражданине городского округа Кинель Самарской области», утвержденное решением Думы городского округа Кинель от 26 июля 2007 года № 355»;</w:t>
      </w:r>
    </w:p>
    <w:p w:rsidR="00120C18" w:rsidRDefault="00120C18" w:rsidP="005758BF">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решение Думы городского округа Кинель Самарской области от 25 февраля 2016 года № 85 «О внесении изменений в Положение «О Почетном гражданине городского округа Кинель Самарской области», утвержденное </w:t>
      </w:r>
      <w:r>
        <w:rPr>
          <w:rFonts w:ascii="Times New Roman" w:hAnsi="Times New Roman" w:cs="Times New Roman"/>
          <w:sz w:val="28"/>
          <w:szCs w:val="28"/>
        </w:rPr>
        <w:lastRenderedPageBreak/>
        <w:t>решением Думы городского округа Кинель от 26 июля 2007 года № 355»;</w:t>
      </w:r>
    </w:p>
    <w:p w:rsidR="00145E25" w:rsidRDefault="00145E25" w:rsidP="005758BF">
      <w:pPr>
        <w:spacing w:line="360" w:lineRule="auto"/>
        <w:ind w:firstLine="567"/>
        <w:rPr>
          <w:rFonts w:ascii="Times New Roman" w:hAnsi="Times New Roman" w:cs="Times New Roman"/>
          <w:sz w:val="28"/>
          <w:szCs w:val="28"/>
        </w:rPr>
      </w:pPr>
      <w:r>
        <w:rPr>
          <w:rFonts w:ascii="Times New Roman" w:hAnsi="Times New Roman" w:cs="Times New Roman"/>
          <w:sz w:val="28"/>
          <w:szCs w:val="28"/>
        </w:rPr>
        <w:t>решение Думы городского округа Кинель Самарской области от 30 марта 2017 года № 241 «О внесении изменений в Положение «О Почетном гражданине городского округа Кинель Самарской области», утвержденное решением Думы городского округа Кинель от 26 июля 2007 года № 355».</w:t>
      </w:r>
    </w:p>
    <w:p w:rsidR="0093308C" w:rsidRPr="00120C18" w:rsidRDefault="005758BF" w:rsidP="005758BF">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3. </w:t>
      </w:r>
      <w:r w:rsidR="0093308C" w:rsidRPr="00120C18">
        <w:rPr>
          <w:rFonts w:ascii="Times New Roman" w:hAnsi="Times New Roman" w:cs="Times New Roman"/>
          <w:sz w:val="28"/>
          <w:szCs w:val="28"/>
        </w:rPr>
        <w:t>Официально опубликовать настоящее решение</w:t>
      </w:r>
      <w:r w:rsidR="00120C18" w:rsidRPr="00120C18">
        <w:rPr>
          <w:rFonts w:ascii="Times New Roman" w:hAnsi="Times New Roman" w:cs="Times New Roman"/>
          <w:sz w:val="28"/>
          <w:szCs w:val="28"/>
        </w:rPr>
        <w:t>.</w:t>
      </w:r>
      <w:r w:rsidR="0093308C" w:rsidRPr="00120C18">
        <w:rPr>
          <w:rFonts w:ascii="Times New Roman" w:hAnsi="Times New Roman" w:cs="Times New Roman"/>
          <w:sz w:val="28"/>
          <w:szCs w:val="28"/>
        </w:rPr>
        <w:t xml:space="preserve"> </w:t>
      </w:r>
    </w:p>
    <w:p w:rsidR="0093308C" w:rsidRDefault="005758BF" w:rsidP="005758BF">
      <w:pPr>
        <w:pStyle w:val="aff2"/>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4. </w:t>
      </w:r>
      <w:r w:rsidR="0093308C" w:rsidRPr="00120C18">
        <w:rPr>
          <w:rFonts w:ascii="Times New Roman" w:hAnsi="Times New Roman" w:cs="Times New Roman"/>
          <w:sz w:val="28"/>
          <w:szCs w:val="28"/>
        </w:rPr>
        <w:t xml:space="preserve">Настоящее решение вступает в силу </w:t>
      </w:r>
      <w:r w:rsidR="002D22C8">
        <w:rPr>
          <w:rFonts w:ascii="Times New Roman" w:hAnsi="Times New Roman" w:cs="Times New Roman"/>
          <w:sz w:val="28"/>
          <w:szCs w:val="28"/>
        </w:rPr>
        <w:t>с 1 января 2021 года</w:t>
      </w:r>
      <w:r w:rsidR="0093308C" w:rsidRPr="00120C18">
        <w:rPr>
          <w:rFonts w:ascii="Times New Roman" w:hAnsi="Times New Roman" w:cs="Times New Roman"/>
          <w:sz w:val="28"/>
          <w:szCs w:val="28"/>
        </w:rPr>
        <w:t>.</w:t>
      </w:r>
    </w:p>
    <w:p w:rsidR="0093308C" w:rsidRDefault="005758BF" w:rsidP="005758BF">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5. </w:t>
      </w:r>
      <w:r w:rsidR="0093308C">
        <w:rPr>
          <w:rFonts w:ascii="Times New Roman" w:hAnsi="Times New Roman" w:cs="Times New Roman"/>
          <w:sz w:val="28"/>
          <w:szCs w:val="28"/>
        </w:rPr>
        <w:t>Контроль за выполнение</w:t>
      </w:r>
      <w:r w:rsidR="00D0158D">
        <w:rPr>
          <w:rFonts w:ascii="Times New Roman" w:hAnsi="Times New Roman" w:cs="Times New Roman"/>
          <w:sz w:val="28"/>
          <w:szCs w:val="28"/>
        </w:rPr>
        <w:t>м</w:t>
      </w:r>
      <w:r w:rsidR="0093308C">
        <w:rPr>
          <w:rFonts w:ascii="Times New Roman" w:hAnsi="Times New Roman" w:cs="Times New Roman"/>
          <w:sz w:val="28"/>
          <w:szCs w:val="28"/>
        </w:rPr>
        <w:t xml:space="preserve"> настоящего решения возложить на постоянную комиссию по вопросам местного самоуправления Думы городского округа Кинель Самарской области (</w:t>
      </w:r>
      <w:r w:rsidR="00676808">
        <w:rPr>
          <w:rFonts w:ascii="Times New Roman" w:hAnsi="Times New Roman" w:cs="Times New Roman"/>
          <w:sz w:val="28"/>
          <w:szCs w:val="28"/>
        </w:rPr>
        <w:t>Шемшур В.А.</w:t>
      </w:r>
      <w:r w:rsidR="0093308C">
        <w:rPr>
          <w:rFonts w:ascii="Times New Roman" w:hAnsi="Times New Roman" w:cs="Times New Roman"/>
          <w:sz w:val="28"/>
          <w:szCs w:val="28"/>
        </w:rPr>
        <w:t>).</w:t>
      </w:r>
    </w:p>
    <w:p w:rsidR="00027FB6" w:rsidRDefault="00027FB6" w:rsidP="0093308C">
      <w:pPr>
        <w:suppressAutoHyphens/>
        <w:ind w:firstLine="709"/>
        <w:rPr>
          <w:rFonts w:ascii="Times New Roman" w:hAnsi="Times New Roman" w:cs="Times New Roman"/>
          <w:sz w:val="28"/>
          <w:szCs w:val="28"/>
        </w:rPr>
      </w:pPr>
      <w:bookmarkStart w:id="2" w:name="sub_3"/>
      <w:bookmarkEnd w:id="1"/>
    </w:p>
    <w:p w:rsidR="0093308C" w:rsidRDefault="0093308C" w:rsidP="0093308C">
      <w:pPr>
        <w:suppressAutoHyphens/>
        <w:ind w:firstLine="709"/>
        <w:rPr>
          <w:rFonts w:ascii="Times New Roman" w:hAnsi="Times New Roman" w:cs="Times New Roman"/>
          <w:sz w:val="28"/>
          <w:szCs w:val="28"/>
        </w:rPr>
      </w:pPr>
    </w:p>
    <w:p w:rsidR="0093308C" w:rsidRDefault="0093308C" w:rsidP="0093308C">
      <w:pPr>
        <w:suppressAutoHyphens/>
        <w:ind w:firstLine="709"/>
        <w:rPr>
          <w:rFonts w:ascii="Times New Roman" w:hAnsi="Times New Roman" w:cs="Times New Roman"/>
          <w:sz w:val="28"/>
          <w:szCs w:val="28"/>
        </w:rPr>
      </w:pPr>
    </w:p>
    <w:p w:rsidR="00172000" w:rsidRPr="00EF5E65" w:rsidRDefault="00172000" w:rsidP="00771ADB">
      <w:pPr>
        <w:suppressAutoHyphens/>
        <w:ind w:firstLine="0"/>
        <w:rPr>
          <w:rFonts w:ascii="Times New Roman" w:hAnsi="Times New Roman" w:cs="Times New Roman"/>
          <w:sz w:val="28"/>
          <w:szCs w:val="28"/>
        </w:rPr>
      </w:pPr>
    </w:p>
    <w:p w:rsidR="0093308C" w:rsidRDefault="0093308C" w:rsidP="0093308C">
      <w:pPr>
        <w:ind w:firstLine="0"/>
        <w:rPr>
          <w:rFonts w:ascii="Times New Roman" w:hAnsi="Times New Roman" w:cs="Times New Roman"/>
          <w:b/>
          <w:bCs/>
          <w:sz w:val="28"/>
          <w:szCs w:val="28"/>
        </w:rPr>
      </w:pPr>
      <w:r>
        <w:rPr>
          <w:rFonts w:ascii="Times New Roman" w:hAnsi="Times New Roman" w:cs="Times New Roman"/>
          <w:b/>
          <w:bCs/>
          <w:sz w:val="28"/>
          <w:szCs w:val="28"/>
        </w:rPr>
        <w:t>Председатель Думы городского округа</w:t>
      </w:r>
    </w:p>
    <w:p w:rsidR="0093308C" w:rsidRDefault="0093308C" w:rsidP="0093308C">
      <w:pPr>
        <w:ind w:firstLine="0"/>
        <w:rPr>
          <w:rFonts w:ascii="Times New Roman" w:hAnsi="Times New Roman" w:cs="Times New Roman"/>
          <w:b/>
          <w:bCs/>
          <w:sz w:val="28"/>
          <w:szCs w:val="28"/>
        </w:rPr>
      </w:pPr>
      <w:r>
        <w:rPr>
          <w:rFonts w:ascii="Times New Roman" w:hAnsi="Times New Roman" w:cs="Times New Roman"/>
          <w:b/>
          <w:bCs/>
          <w:sz w:val="28"/>
          <w:szCs w:val="28"/>
        </w:rPr>
        <w:t xml:space="preserve">Кинель Самарской области                                                          </w:t>
      </w:r>
      <w:r w:rsidR="00120C18">
        <w:rPr>
          <w:rFonts w:ascii="Times New Roman" w:hAnsi="Times New Roman" w:cs="Times New Roman"/>
          <w:b/>
          <w:bCs/>
          <w:sz w:val="28"/>
          <w:szCs w:val="28"/>
        </w:rPr>
        <w:t>А.А.</w:t>
      </w:r>
      <w:r>
        <w:rPr>
          <w:rFonts w:ascii="Times New Roman" w:hAnsi="Times New Roman" w:cs="Times New Roman"/>
          <w:b/>
          <w:bCs/>
          <w:sz w:val="28"/>
          <w:szCs w:val="28"/>
        </w:rPr>
        <w:t xml:space="preserve"> </w:t>
      </w:r>
      <w:r w:rsidR="00120C18">
        <w:rPr>
          <w:rFonts w:ascii="Times New Roman" w:hAnsi="Times New Roman" w:cs="Times New Roman"/>
          <w:b/>
          <w:bCs/>
          <w:sz w:val="28"/>
          <w:szCs w:val="28"/>
        </w:rPr>
        <w:t>Санин</w:t>
      </w:r>
    </w:p>
    <w:p w:rsidR="0093308C" w:rsidRDefault="0093308C" w:rsidP="0093308C">
      <w:pPr>
        <w:ind w:firstLine="0"/>
        <w:rPr>
          <w:rFonts w:ascii="Times New Roman" w:hAnsi="Times New Roman" w:cs="Times New Roman"/>
          <w:b/>
          <w:bCs/>
          <w:sz w:val="28"/>
          <w:szCs w:val="28"/>
        </w:rPr>
      </w:pPr>
    </w:p>
    <w:p w:rsidR="0093308C" w:rsidRDefault="0093308C" w:rsidP="0093308C">
      <w:pPr>
        <w:ind w:firstLine="0"/>
        <w:rPr>
          <w:rFonts w:ascii="Times New Roman" w:hAnsi="Times New Roman" w:cs="Times New Roman"/>
          <w:b/>
          <w:bCs/>
          <w:sz w:val="28"/>
          <w:szCs w:val="28"/>
        </w:rPr>
      </w:pPr>
    </w:p>
    <w:p w:rsidR="0093308C" w:rsidRDefault="0093308C" w:rsidP="0093308C">
      <w:pPr>
        <w:ind w:firstLine="0"/>
        <w:rPr>
          <w:rFonts w:ascii="Times New Roman" w:hAnsi="Times New Roman" w:cs="Times New Roman"/>
          <w:b/>
          <w:bCs/>
          <w:sz w:val="28"/>
          <w:szCs w:val="28"/>
        </w:rPr>
      </w:pPr>
      <w:r>
        <w:rPr>
          <w:rFonts w:ascii="Times New Roman" w:hAnsi="Times New Roman" w:cs="Times New Roman"/>
          <w:b/>
          <w:bCs/>
          <w:sz w:val="28"/>
          <w:szCs w:val="28"/>
        </w:rPr>
        <w:t>Глава городского округа</w:t>
      </w:r>
    </w:p>
    <w:p w:rsidR="0093308C" w:rsidRDefault="0093308C" w:rsidP="0093308C">
      <w:pPr>
        <w:ind w:firstLine="0"/>
        <w:rPr>
          <w:rFonts w:ascii="Times New Roman" w:hAnsi="Times New Roman" w:cs="Times New Roman"/>
          <w:b/>
          <w:bCs/>
          <w:sz w:val="24"/>
          <w:szCs w:val="24"/>
        </w:rPr>
      </w:pPr>
      <w:r>
        <w:rPr>
          <w:rFonts w:ascii="Times New Roman" w:hAnsi="Times New Roman" w:cs="Times New Roman"/>
          <w:b/>
          <w:bCs/>
          <w:sz w:val="28"/>
          <w:szCs w:val="28"/>
        </w:rPr>
        <w:t>Кинель Самарской области                                                         В.А. Чихирев</w:t>
      </w:r>
      <w:r>
        <w:rPr>
          <w:rFonts w:ascii="Times New Roman" w:hAnsi="Times New Roman" w:cs="Times New Roman"/>
          <w:b/>
          <w:bCs/>
          <w:sz w:val="24"/>
          <w:szCs w:val="24"/>
        </w:rPr>
        <w:t xml:space="preserve">                                                        </w:t>
      </w:r>
    </w:p>
    <w:p w:rsidR="00E40504" w:rsidRDefault="00E40504" w:rsidP="003163CA">
      <w:pPr>
        <w:tabs>
          <w:tab w:val="left" w:pos="5529"/>
        </w:tabs>
        <w:suppressAutoHyphens/>
        <w:spacing w:line="360" w:lineRule="auto"/>
        <w:ind w:firstLine="0"/>
        <w:jc w:val="center"/>
        <w:rPr>
          <w:rFonts w:ascii="Times New Roman" w:hAnsi="Times New Roman" w:cs="Times New Roman"/>
          <w:b/>
          <w:bCs/>
          <w:sz w:val="24"/>
          <w:szCs w:val="24"/>
        </w:rPr>
      </w:pPr>
    </w:p>
    <w:p w:rsidR="00E40504" w:rsidRDefault="00E40504" w:rsidP="003163CA">
      <w:pPr>
        <w:tabs>
          <w:tab w:val="left" w:pos="5529"/>
        </w:tabs>
        <w:suppressAutoHyphens/>
        <w:spacing w:line="360" w:lineRule="auto"/>
        <w:ind w:firstLine="0"/>
        <w:jc w:val="center"/>
        <w:rPr>
          <w:rFonts w:ascii="Times New Roman" w:hAnsi="Times New Roman" w:cs="Times New Roman"/>
          <w:b/>
          <w:bCs/>
          <w:sz w:val="24"/>
          <w:szCs w:val="24"/>
        </w:rPr>
      </w:pPr>
    </w:p>
    <w:p w:rsidR="00120C18" w:rsidRDefault="00120C18" w:rsidP="003163CA">
      <w:pPr>
        <w:tabs>
          <w:tab w:val="left" w:pos="5529"/>
        </w:tabs>
        <w:suppressAutoHyphens/>
        <w:spacing w:line="360" w:lineRule="auto"/>
        <w:ind w:firstLine="0"/>
        <w:jc w:val="center"/>
        <w:rPr>
          <w:rFonts w:ascii="Times New Roman" w:hAnsi="Times New Roman" w:cs="Times New Roman"/>
          <w:b/>
          <w:bCs/>
          <w:sz w:val="24"/>
          <w:szCs w:val="24"/>
        </w:rPr>
      </w:pPr>
    </w:p>
    <w:p w:rsidR="00120C18" w:rsidRDefault="00120C18" w:rsidP="003163CA">
      <w:pPr>
        <w:tabs>
          <w:tab w:val="left" w:pos="5529"/>
        </w:tabs>
        <w:suppressAutoHyphens/>
        <w:spacing w:line="360" w:lineRule="auto"/>
        <w:ind w:firstLine="0"/>
        <w:jc w:val="center"/>
        <w:rPr>
          <w:rFonts w:ascii="Times New Roman" w:hAnsi="Times New Roman" w:cs="Times New Roman"/>
          <w:b/>
          <w:bCs/>
          <w:sz w:val="24"/>
          <w:szCs w:val="24"/>
        </w:rPr>
      </w:pPr>
    </w:p>
    <w:p w:rsidR="00145E25" w:rsidRDefault="00145E25" w:rsidP="003163CA">
      <w:pPr>
        <w:tabs>
          <w:tab w:val="left" w:pos="5529"/>
        </w:tabs>
        <w:suppressAutoHyphens/>
        <w:spacing w:line="360" w:lineRule="auto"/>
        <w:ind w:firstLine="0"/>
        <w:jc w:val="center"/>
        <w:rPr>
          <w:rFonts w:ascii="Times New Roman" w:hAnsi="Times New Roman" w:cs="Times New Roman"/>
          <w:b/>
          <w:bCs/>
          <w:sz w:val="24"/>
          <w:szCs w:val="24"/>
        </w:rPr>
      </w:pPr>
    </w:p>
    <w:p w:rsidR="00145E25" w:rsidRDefault="00145E25" w:rsidP="003163CA">
      <w:pPr>
        <w:tabs>
          <w:tab w:val="left" w:pos="5529"/>
        </w:tabs>
        <w:suppressAutoHyphens/>
        <w:spacing w:line="360" w:lineRule="auto"/>
        <w:ind w:firstLine="0"/>
        <w:jc w:val="center"/>
        <w:rPr>
          <w:rFonts w:ascii="Times New Roman" w:hAnsi="Times New Roman" w:cs="Times New Roman"/>
          <w:b/>
          <w:bCs/>
          <w:sz w:val="24"/>
          <w:szCs w:val="24"/>
        </w:rPr>
      </w:pPr>
    </w:p>
    <w:p w:rsidR="00145E25" w:rsidRDefault="00145E25" w:rsidP="003163CA">
      <w:pPr>
        <w:tabs>
          <w:tab w:val="left" w:pos="5529"/>
        </w:tabs>
        <w:suppressAutoHyphens/>
        <w:spacing w:line="360" w:lineRule="auto"/>
        <w:ind w:firstLine="0"/>
        <w:jc w:val="center"/>
        <w:rPr>
          <w:rFonts w:ascii="Times New Roman" w:hAnsi="Times New Roman" w:cs="Times New Roman"/>
          <w:b/>
          <w:bCs/>
          <w:sz w:val="24"/>
          <w:szCs w:val="24"/>
        </w:rPr>
      </w:pPr>
    </w:p>
    <w:p w:rsidR="00145E25" w:rsidRDefault="00145E25" w:rsidP="003163CA">
      <w:pPr>
        <w:tabs>
          <w:tab w:val="left" w:pos="5529"/>
        </w:tabs>
        <w:suppressAutoHyphens/>
        <w:spacing w:line="360" w:lineRule="auto"/>
        <w:ind w:firstLine="0"/>
        <w:jc w:val="center"/>
        <w:rPr>
          <w:rFonts w:ascii="Times New Roman" w:hAnsi="Times New Roman" w:cs="Times New Roman"/>
          <w:b/>
          <w:bCs/>
          <w:sz w:val="24"/>
          <w:szCs w:val="24"/>
        </w:rPr>
      </w:pPr>
    </w:p>
    <w:p w:rsidR="00120C18" w:rsidRDefault="00120C18" w:rsidP="003163CA">
      <w:pPr>
        <w:tabs>
          <w:tab w:val="left" w:pos="5529"/>
        </w:tabs>
        <w:suppressAutoHyphens/>
        <w:spacing w:line="360" w:lineRule="auto"/>
        <w:ind w:firstLine="0"/>
        <w:jc w:val="center"/>
        <w:rPr>
          <w:rFonts w:ascii="Times New Roman" w:hAnsi="Times New Roman" w:cs="Times New Roman"/>
          <w:b/>
          <w:bCs/>
          <w:sz w:val="24"/>
          <w:szCs w:val="24"/>
        </w:rPr>
      </w:pPr>
    </w:p>
    <w:p w:rsidR="00120C18" w:rsidRDefault="00120C18" w:rsidP="003163CA">
      <w:pPr>
        <w:tabs>
          <w:tab w:val="left" w:pos="5529"/>
        </w:tabs>
        <w:suppressAutoHyphens/>
        <w:spacing w:line="360" w:lineRule="auto"/>
        <w:ind w:firstLine="0"/>
        <w:jc w:val="center"/>
        <w:rPr>
          <w:rFonts w:ascii="Times New Roman" w:hAnsi="Times New Roman" w:cs="Times New Roman"/>
          <w:b/>
          <w:bCs/>
          <w:sz w:val="24"/>
          <w:szCs w:val="24"/>
        </w:rPr>
      </w:pPr>
    </w:p>
    <w:p w:rsidR="005758BF" w:rsidRDefault="005758BF" w:rsidP="003163CA">
      <w:pPr>
        <w:tabs>
          <w:tab w:val="left" w:pos="5529"/>
        </w:tabs>
        <w:suppressAutoHyphens/>
        <w:spacing w:line="360" w:lineRule="auto"/>
        <w:ind w:firstLine="0"/>
        <w:jc w:val="center"/>
        <w:rPr>
          <w:rFonts w:ascii="Times New Roman" w:hAnsi="Times New Roman" w:cs="Times New Roman"/>
          <w:b/>
          <w:bCs/>
          <w:sz w:val="24"/>
          <w:szCs w:val="24"/>
        </w:rPr>
      </w:pPr>
    </w:p>
    <w:p w:rsidR="005758BF" w:rsidRDefault="005758BF" w:rsidP="003163CA">
      <w:pPr>
        <w:tabs>
          <w:tab w:val="left" w:pos="5529"/>
        </w:tabs>
        <w:suppressAutoHyphens/>
        <w:spacing w:line="360" w:lineRule="auto"/>
        <w:ind w:firstLine="0"/>
        <w:jc w:val="center"/>
        <w:rPr>
          <w:rFonts w:ascii="Times New Roman" w:hAnsi="Times New Roman" w:cs="Times New Roman"/>
          <w:b/>
          <w:bCs/>
          <w:sz w:val="24"/>
          <w:szCs w:val="24"/>
        </w:rPr>
      </w:pPr>
    </w:p>
    <w:p w:rsidR="005758BF" w:rsidRDefault="005758BF" w:rsidP="003163CA">
      <w:pPr>
        <w:tabs>
          <w:tab w:val="left" w:pos="5529"/>
        </w:tabs>
        <w:suppressAutoHyphens/>
        <w:spacing w:line="360" w:lineRule="auto"/>
        <w:ind w:firstLine="0"/>
        <w:jc w:val="center"/>
        <w:rPr>
          <w:rFonts w:ascii="Times New Roman" w:hAnsi="Times New Roman" w:cs="Times New Roman"/>
          <w:b/>
          <w:bCs/>
          <w:sz w:val="24"/>
          <w:szCs w:val="24"/>
        </w:rPr>
      </w:pPr>
    </w:p>
    <w:p w:rsidR="005758BF" w:rsidRDefault="005758BF" w:rsidP="003163CA">
      <w:pPr>
        <w:tabs>
          <w:tab w:val="left" w:pos="5529"/>
        </w:tabs>
        <w:suppressAutoHyphens/>
        <w:spacing w:line="360" w:lineRule="auto"/>
        <w:ind w:firstLine="0"/>
        <w:jc w:val="center"/>
        <w:rPr>
          <w:rFonts w:ascii="Times New Roman" w:hAnsi="Times New Roman" w:cs="Times New Roman"/>
          <w:b/>
          <w:bCs/>
          <w:sz w:val="24"/>
          <w:szCs w:val="24"/>
        </w:rPr>
      </w:pPr>
    </w:p>
    <w:p w:rsidR="005758BF" w:rsidRDefault="005758BF" w:rsidP="003163CA">
      <w:pPr>
        <w:tabs>
          <w:tab w:val="left" w:pos="5529"/>
        </w:tabs>
        <w:suppressAutoHyphens/>
        <w:spacing w:line="360" w:lineRule="auto"/>
        <w:ind w:firstLine="0"/>
        <w:jc w:val="center"/>
        <w:rPr>
          <w:rFonts w:ascii="Times New Roman" w:hAnsi="Times New Roman" w:cs="Times New Roman"/>
          <w:b/>
          <w:bCs/>
          <w:sz w:val="24"/>
          <w:szCs w:val="24"/>
        </w:rPr>
      </w:pPr>
    </w:p>
    <w:p w:rsidR="00120C18" w:rsidRDefault="00120C18" w:rsidP="003163CA">
      <w:pPr>
        <w:tabs>
          <w:tab w:val="left" w:pos="5529"/>
        </w:tabs>
        <w:suppressAutoHyphens/>
        <w:spacing w:line="360" w:lineRule="auto"/>
        <w:ind w:firstLine="0"/>
        <w:jc w:val="center"/>
        <w:rPr>
          <w:rFonts w:ascii="Times New Roman" w:hAnsi="Times New Roman" w:cs="Times New Roman"/>
          <w:b/>
          <w:bCs/>
          <w:sz w:val="24"/>
          <w:szCs w:val="24"/>
        </w:rPr>
      </w:pPr>
    </w:p>
    <w:p w:rsidR="0093308C" w:rsidRDefault="00FA28CE" w:rsidP="0093308C">
      <w:pPr>
        <w:tabs>
          <w:tab w:val="left" w:pos="5103"/>
        </w:tabs>
        <w:suppressAutoHyphens/>
        <w:ind w:left="4962" w:firstLine="0"/>
        <w:jc w:val="center"/>
        <w:rPr>
          <w:rFonts w:ascii="Times New Roman" w:hAnsi="Times New Roman" w:cs="Times New Roman"/>
          <w:sz w:val="28"/>
          <w:szCs w:val="28"/>
        </w:rPr>
      </w:pPr>
      <w:r w:rsidRPr="00FA28CE">
        <w:rPr>
          <w:rFonts w:ascii="Times New Roman" w:hAnsi="Times New Roman" w:cs="Times New Roman"/>
          <w:sz w:val="28"/>
          <w:szCs w:val="28"/>
        </w:rPr>
        <w:lastRenderedPageBreak/>
        <w:t>Приложение</w:t>
      </w:r>
      <w:r w:rsidRPr="00FA28CE">
        <w:rPr>
          <w:rFonts w:ascii="Times New Roman" w:hAnsi="Times New Roman" w:cs="Times New Roman"/>
        </w:rPr>
        <w:t xml:space="preserve">                                                                  </w:t>
      </w:r>
      <w:r w:rsidRPr="00FA28CE">
        <w:rPr>
          <w:rFonts w:ascii="Times New Roman" w:hAnsi="Times New Roman" w:cs="Times New Roman"/>
          <w:sz w:val="28"/>
          <w:szCs w:val="28"/>
        </w:rPr>
        <w:t>к решению Думы                                                                     городского  округа Кинель</w:t>
      </w:r>
    </w:p>
    <w:p w:rsidR="00FA28CE" w:rsidRPr="004752DA" w:rsidRDefault="0093308C" w:rsidP="0093308C">
      <w:pPr>
        <w:tabs>
          <w:tab w:val="left" w:pos="5103"/>
        </w:tabs>
        <w:suppressAutoHyphens/>
        <w:ind w:left="4962" w:firstLine="0"/>
        <w:jc w:val="center"/>
        <w:rPr>
          <w:rFonts w:ascii="Times New Roman" w:hAnsi="Times New Roman" w:cs="Times New Roman"/>
          <w:sz w:val="28"/>
          <w:szCs w:val="28"/>
          <w:u w:val="single"/>
        </w:rPr>
      </w:pPr>
      <w:r>
        <w:rPr>
          <w:rFonts w:ascii="Times New Roman" w:hAnsi="Times New Roman" w:cs="Times New Roman"/>
          <w:sz w:val="28"/>
          <w:szCs w:val="28"/>
        </w:rPr>
        <w:t>Самарской области</w:t>
      </w:r>
      <w:r w:rsidR="00FA28CE" w:rsidRPr="00FA28CE">
        <w:rPr>
          <w:rFonts w:ascii="Times New Roman" w:hAnsi="Times New Roman" w:cs="Times New Roman"/>
          <w:sz w:val="28"/>
          <w:szCs w:val="28"/>
        </w:rPr>
        <w:t xml:space="preserve">             </w:t>
      </w:r>
      <w:r>
        <w:rPr>
          <w:rFonts w:ascii="Times New Roman" w:hAnsi="Times New Roman" w:cs="Times New Roman"/>
          <w:sz w:val="28"/>
          <w:szCs w:val="28"/>
        </w:rPr>
        <w:t xml:space="preserve">                              </w:t>
      </w:r>
      <w:r w:rsidR="004752DA" w:rsidRPr="004752DA">
        <w:rPr>
          <w:rFonts w:ascii="Times New Roman" w:hAnsi="Times New Roman" w:cs="Times New Roman"/>
          <w:sz w:val="28"/>
          <w:szCs w:val="28"/>
          <w:u w:val="single"/>
        </w:rPr>
        <w:t>от 26.11.2020 г. №  18</w:t>
      </w:r>
    </w:p>
    <w:p w:rsidR="0093308C" w:rsidRDefault="0093308C" w:rsidP="0093308C">
      <w:pPr>
        <w:tabs>
          <w:tab w:val="left" w:pos="5529"/>
        </w:tabs>
        <w:suppressAutoHyphens/>
        <w:ind w:left="5529" w:firstLine="0"/>
        <w:jc w:val="left"/>
        <w:rPr>
          <w:rFonts w:ascii="Times New Roman" w:hAnsi="Times New Roman" w:cs="Times New Roman"/>
          <w:sz w:val="28"/>
          <w:szCs w:val="28"/>
        </w:rPr>
      </w:pPr>
    </w:p>
    <w:p w:rsidR="0093308C" w:rsidRPr="00FA28CE" w:rsidRDefault="0093308C" w:rsidP="0093308C">
      <w:pPr>
        <w:tabs>
          <w:tab w:val="left" w:pos="5103"/>
        </w:tabs>
        <w:suppressAutoHyphens/>
        <w:ind w:left="4962" w:firstLine="0"/>
        <w:jc w:val="center"/>
        <w:rPr>
          <w:rFonts w:ascii="Times New Roman" w:hAnsi="Times New Roman" w:cs="Times New Roman"/>
          <w:sz w:val="28"/>
          <w:szCs w:val="28"/>
        </w:rPr>
      </w:pPr>
    </w:p>
    <w:bookmarkEnd w:id="2"/>
    <w:p w:rsidR="006B6959" w:rsidRPr="008D1EF3" w:rsidRDefault="006B6959" w:rsidP="006B6959">
      <w:pPr>
        <w:tabs>
          <w:tab w:val="left" w:pos="360"/>
        </w:tabs>
        <w:ind w:right="-6"/>
        <w:jc w:val="center"/>
        <w:rPr>
          <w:rFonts w:ascii="Times New Roman" w:hAnsi="Times New Roman" w:cs="Times New Roman"/>
          <w:b/>
          <w:sz w:val="28"/>
          <w:szCs w:val="28"/>
        </w:rPr>
      </w:pPr>
      <w:r w:rsidRPr="008D1EF3">
        <w:rPr>
          <w:rFonts w:ascii="Times New Roman" w:hAnsi="Times New Roman" w:cs="Times New Roman"/>
          <w:b/>
          <w:sz w:val="28"/>
          <w:szCs w:val="28"/>
        </w:rPr>
        <w:t xml:space="preserve">Положение </w:t>
      </w:r>
    </w:p>
    <w:p w:rsidR="00145E25" w:rsidRDefault="006B6959" w:rsidP="006B6959">
      <w:pPr>
        <w:tabs>
          <w:tab w:val="left" w:pos="360"/>
        </w:tabs>
        <w:ind w:right="-6"/>
        <w:jc w:val="center"/>
        <w:rPr>
          <w:rFonts w:ascii="Times New Roman" w:hAnsi="Times New Roman" w:cs="Times New Roman"/>
          <w:b/>
          <w:sz w:val="28"/>
          <w:szCs w:val="28"/>
        </w:rPr>
      </w:pPr>
      <w:r w:rsidRPr="008D1EF3">
        <w:rPr>
          <w:rFonts w:ascii="Times New Roman" w:hAnsi="Times New Roman" w:cs="Times New Roman"/>
          <w:b/>
          <w:sz w:val="28"/>
          <w:szCs w:val="28"/>
        </w:rPr>
        <w:t xml:space="preserve">о </w:t>
      </w:r>
      <w:r w:rsidR="009812E5">
        <w:rPr>
          <w:rFonts w:ascii="Times New Roman" w:hAnsi="Times New Roman" w:cs="Times New Roman"/>
          <w:b/>
          <w:sz w:val="28"/>
          <w:szCs w:val="28"/>
        </w:rPr>
        <w:t>П</w:t>
      </w:r>
      <w:r w:rsidR="00145E25">
        <w:rPr>
          <w:rFonts w:ascii="Times New Roman" w:hAnsi="Times New Roman" w:cs="Times New Roman"/>
          <w:b/>
          <w:sz w:val="28"/>
          <w:szCs w:val="28"/>
        </w:rPr>
        <w:t xml:space="preserve">очетном гражданине </w:t>
      </w:r>
      <w:r w:rsidR="00E40504">
        <w:rPr>
          <w:rFonts w:ascii="Times New Roman" w:hAnsi="Times New Roman" w:cs="Times New Roman"/>
          <w:b/>
          <w:sz w:val="28"/>
          <w:szCs w:val="28"/>
        </w:rPr>
        <w:t xml:space="preserve">городского округа Кинель </w:t>
      </w:r>
    </w:p>
    <w:p w:rsidR="006B6959" w:rsidRDefault="00E40504" w:rsidP="006B6959">
      <w:pPr>
        <w:tabs>
          <w:tab w:val="left" w:pos="360"/>
        </w:tabs>
        <w:ind w:right="-6"/>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r w:rsidR="00145E25">
        <w:rPr>
          <w:rFonts w:ascii="Times New Roman" w:hAnsi="Times New Roman" w:cs="Times New Roman"/>
          <w:b/>
          <w:sz w:val="28"/>
          <w:szCs w:val="28"/>
        </w:rPr>
        <w:t xml:space="preserve"> </w:t>
      </w:r>
    </w:p>
    <w:p w:rsidR="00A137DC" w:rsidRPr="008D1EF3" w:rsidRDefault="00A137DC" w:rsidP="006B6959">
      <w:pPr>
        <w:tabs>
          <w:tab w:val="left" w:pos="360"/>
        </w:tabs>
        <w:ind w:right="-6"/>
        <w:jc w:val="center"/>
        <w:rPr>
          <w:rFonts w:ascii="Times New Roman" w:hAnsi="Times New Roman" w:cs="Times New Roman"/>
          <w:b/>
          <w:sz w:val="28"/>
          <w:szCs w:val="28"/>
        </w:rPr>
      </w:pPr>
      <w:r>
        <w:rPr>
          <w:rFonts w:ascii="Times New Roman" w:hAnsi="Times New Roman" w:cs="Times New Roman"/>
          <w:b/>
          <w:sz w:val="28"/>
          <w:szCs w:val="28"/>
        </w:rPr>
        <w:t>(далее – Положение)</w:t>
      </w:r>
    </w:p>
    <w:p w:rsidR="006B6959" w:rsidRPr="008D1EF3" w:rsidRDefault="006B6959" w:rsidP="006B6959">
      <w:pPr>
        <w:tabs>
          <w:tab w:val="left" w:pos="360"/>
        </w:tabs>
        <w:ind w:right="-6"/>
        <w:rPr>
          <w:rFonts w:ascii="Times New Roman" w:hAnsi="Times New Roman" w:cs="Times New Roman"/>
          <w:b/>
          <w:sz w:val="28"/>
          <w:szCs w:val="28"/>
        </w:rPr>
      </w:pPr>
    </w:p>
    <w:p w:rsidR="009812E5" w:rsidRPr="009812E5" w:rsidRDefault="009812E5" w:rsidP="009812E5">
      <w:pPr>
        <w:spacing w:line="276" w:lineRule="auto"/>
        <w:rPr>
          <w:rFonts w:ascii="Times New Roman" w:hAnsi="Times New Roman" w:cs="Times New Roman"/>
          <w:sz w:val="28"/>
          <w:szCs w:val="28"/>
        </w:rPr>
      </w:pPr>
      <w:r w:rsidRPr="009812E5">
        <w:rPr>
          <w:rFonts w:ascii="Times New Roman" w:hAnsi="Times New Roman" w:cs="Times New Roman"/>
          <w:sz w:val="28"/>
          <w:szCs w:val="28"/>
        </w:rPr>
        <w:t>Звание «Почётный гражданин городского округа Кинель Самарской области» является высшей формой общественного признания особых заслуг перед городским округом Кинель Самарской области</w:t>
      </w:r>
      <w:r>
        <w:rPr>
          <w:rFonts w:ascii="Times New Roman" w:hAnsi="Times New Roman" w:cs="Times New Roman"/>
          <w:sz w:val="28"/>
          <w:szCs w:val="28"/>
        </w:rPr>
        <w:t xml:space="preserve"> (далее – городской округ) и его жителями, а также знаком уважения за активное участие в общественной жизни городского округа</w:t>
      </w:r>
      <w:r w:rsidR="006D77D2">
        <w:rPr>
          <w:rFonts w:ascii="Times New Roman" w:hAnsi="Times New Roman" w:cs="Times New Roman"/>
          <w:sz w:val="28"/>
          <w:szCs w:val="28"/>
        </w:rPr>
        <w:t>, выдающийся вклад в</w:t>
      </w:r>
      <w:r>
        <w:rPr>
          <w:rFonts w:ascii="Times New Roman" w:hAnsi="Times New Roman" w:cs="Times New Roman"/>
          <w:sz w:val="28"/>
          <w:szCs w:val="28"/>
        </w:rPr>
        <w:t xml:space="preserve"> </w:t>
      </w:r>
      <w:r w:rsidR="006D77D2">
        <w:rPr>
          <w:rFonts w:ascii="Times New Roman" w:hAnsi="Times New Roman" w:cs="Times New Roman"/>
          <w:sz w:val="28"/>
          <w:szCs w:val="28"/>
        </w:rPr>
        <w:t>научно-техническое, экономическое, социальное и культурное развитие городского округа.</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 xml:space="preserve">Настоящим Положением определяется порядок присвоения звания «Почетный гражданин городского округа Кинель Самарской области» (далее «Почетный гражданин»), устанавливаются основания присвоения, </w:t>
      </w:r>
      <w:r w:rsidR="00F66122">
        <w:rPr>
          <w:rFonts w:ascii="Times New Roman" w:hAnsi="Times New Roman" w:cs="Times New Roman"/>
          <w:sz w:val="28"/>
          <w:szCs w:val="28"/>
        </w:rPr>
        <w:t>почести и меры поддержки гражданам</w:t>
      </w:r>
      <w:r w:rsidRPr="009812E5">
        <w:rPr>
          <w:rFonts w:ascii="Times New Roman" w:hAnsi="Times New Roman" w:cs="Times New Roman"/>
          <w:sz w:val="28"/>
          <w:szCs w:val="28"/>
        </w:rPr>
        <w:t>, которым присвоено звание «Почетный гражданин».</w:t>
      </w:r>
    </w:p>
    <w:p w:rsidR="009812E5" w:rsidRPr="009812E5" w:rsidRDefault="009812E5" w:rsidP="00F25BE9">
      <w:pPr>
        <w:widowControl/>
        <w:numPr>
          <w:ilvl w:val="0"/>
          <w:numId w:val="15"/>
        </w:numPr>
        <w:autoSpaceDE/>
        <w:autoSpaceDN/>
        <w:adjustRightInd/>
        <w:spacing w:line="276" w:lineRule="auto"/>
        <w:jc w:val="center"/>
        <w:rPr>
          <w:rFonts w:ascii="Times New Roman" w:hAnsi="Times New Roman" w:cs="Times New Roman"/>
          <w:b/>
          <w:sz w:val="28"/>
          <w:szCs w:val="28"/>
        </w:rPr>
      </w:pPr>
      <w:r w:rsidRPr="009812E5">
        <w:rPr>
          <w:rFonts w:ascii="Times New Roman" w:hAnsi="Times New Roman" w:cs="Times New Roman"/>
          <w:b/>
          <w:sz w:val="28"/>
          <w:szCs w:val="28"/>
        </w:rPr>
        <w:t>Общие положения</w:t>
      </w:r>
    </w:p>
    <w:p w:rsidR="005758BF" w:rsidRDefault="005758BF" w:rsidP="006D77D2">
      <w:pPr>
        <w:widowControl/>
        <w:numPr>
          <w:ilvl w:val="1"/>
          <w:numId w:val="5"/>
        </w:numPr>
        <w:tabs>
          <w:tab w:val="num" w:pos="0"/>
        </w:tabs>
        <w:autoSpaceDE/>
        <w:autoSpaceDN/>
        <w:adjustRightInd/>
        <w:spacing w:line="276" w:lineRule="auto"/>
        <w:ind w:firstLine="709"/>
        <w:rPr>
          <w:rFonts w:ascii="Times New Roman" w:hAnsi="Times New Roman" w:cs="Times New Roman"/>
          <w:sz w:val="28"/>
          <w:szCs w:val="28"/>
        </w:rPr>
      </w:pPr>
    </w:p>
    <w:p w:rsidR="009812E5" w:rsidRPr="006D77D2" w:rsidRDefault="006D77D2" w:rsidP="006D77D2">
      <w:pPr>
        <w:widowControl/>
        <w:numPr>
          <w:ilvl w:val="1"/>
          <w:numId w:val="5"/>
        </w:numPr>
        <w:tabs>
          <w:tab w:val="num" w:pos="0"/>
        </w:tabs>
        <w:autoSpaceDE/>
        <w:autoSpaceDN/>
        <w:adjustRightInd/>
        <w:spacing w:line="276" w:lineRule="auto"/>
        <w:ind w:firstLine="709"/>
        <w:rPr>
          <w:rFonts w:ascii="Times New Roman" w:hAnsi="Times New Roman" w:cs="Times New Roman"/>
          <w:sz w:val="28"/>
          <w:szCs w:val="28"/>
        </w:rPr>
      </w:pPr>
      <w:r w:rsidRPr="006D77D2">
        <w:rPr>
          <w:rFonts w:ascii="Times New Roman" w:hAnsi="Times New Roman" w:cs="Times New Roman"/>
          <w:sz w:val="28"/>
          <w:szCs w:val="28"/>
        </w:rPr>
        <w:t>1.1.</w:t>
      </w:r>
      <w:r>
        <w:rPr>
          <w:rFonts w:ascii="Times New Roman" w:hAnsi="Times New Roman" w:cs="Times New Roman"/>
          <w:sz w:val="28"/>
          <w:szCs w:val="28"/>
        </w:rPr>
        <w:t xml:space="preserve"> </w:t>
      </w:r>
      <w:r w:rsidR="009812E5" w:rsidRPr="006D77D2">
        <w:rPr>
          <w:rFonts w:ascii="Times New Roman" w:hAnsi="Times New Roman" w:cs="Times New Roman"/>
          <w:sz w:val="28"/>
          <w:szCs w:val="28"/>
        </w:rPr>
        <w:t xml:space="preserve">Звание «Почетный гражданин» присваивается Думой городского округа Кинель </w:t>
      </w:r>
      <w:r>
        <w:rPr>
          <w:rFonts w:ascii="Times New Roman" w:hAnsi="Times New Roman" w:cs="Times New Roman"/>
          <w:sz w:val="28"/>
          <w:szCs w:val="28"/>
        </w:rPr>
        <w:t xml:space="preserve">Самарской области </w:t>
      </w:r>
      <w:r w:rsidR="009812E5" w:rsidRPr="006D77D2">
        <w:rPr>
          <w:rFonts w:ascii="Times New Roman" w:hAnsi="Times New Roman" w:cs="Times New Roman"/>
          <w:sz w:val="28"/>
          <w:szCs w:val="28"/>
        </w:rPr>
        <w:t>(далее – Дума городского округа) гражданам Российской Федерации, иностранным гражданам, а также лицам без гражданства.</w:t>
      </w:r>
    </w:p>
    <w:p w:rsidR="009812E5" w:rsidRPr="009812E5" w:rsidRDefault="006D77D2" w:rsidP="009812E5">
      <w:pPr>
        <w:widowControl/>
        <w:numPr>
          <w:ilvl w:val="1"/>
          <w:numId w:val="5"/>
        </w:numPr>
        <w:autoSpaceDE/>
        <w:autoSpaceDN/>
        <w:adjustRightInd/>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1.2. </w:t>
      </w:r>
      <w:r w:rsidR="009812E5" w:rsidRPr="009812E5">
        <w:rPr>
          <w:rFonts w:ascii="Times New Roman" w:hAnsi="Times New Roman" w:cs="Times New Roman"/>
          <w:sz w:val="28"/>
          <w:szCs w:val="28"/>
        </w:rPr>
        <w:t>Звание «Почетный гражданин» присваивается гражданам:</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а) за героический подвиг, совершенный во имя  России, городского округа и его жителей;</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б) за особые  заслуги в общественной деятельности, в развитии экономики, промышленности, транспорта, иной деятельности, способствующей всестороннему развитию городского округа, росту благосостояния населения;</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в) за большой вклад в развитие науки, здравоохранения, культуры, образования, спорта, благотворительную деятельность, иные заслуги во благо жителей городского округа.</w:t>
      </w:r>
    </w:p>
    <w:p w:rsidR="009812E5" w:rsidRDefault="006D77D2" w:rsidP="009812E5">
      <w:pPr>
        <w:spacing w:line="276" w:lineRule="auto"/>
        <w:ind w:firstLine="709"/>
        <w:rPr>
          <w:rFonts w:ascii="Times New Roman" w:hAnsi="Times New Roman" w:cs="Times New Roman"/>
          <w:sz w:val="28"/>
          <w:szCs w:val="28"/>
        </w:rPr>
      </w:pPr>
      <w:r>
        <w:rPr>
          <w:rFonts w:ascii="Times New Roman" w:hAnsi="Times New Roman" w:cs="Times New Roman"/>
          <w:sz w:val="28"/>
          <w:szCs w:val="28"/>
        </w:rPr>
        <w:t>1.3</w:t>
      </w:r>
      <w:r w:rsidR="009812E5" w:rsidRPr="009812E5">
        <w:rPr>
          <w:rFonts w:ascii="Times New Roman" w:hAnsi="Times New Roman" w:cs="Times New Roman"/>
          <w:sz w:val="28"/>
          <w:szCs w:val="28"/>
        </w:rPr>
        <w:t>. Критериями присвоения звания «Почетный гражданин» являются:</w:t>
      </w:r>
    </w:p>
    <w:p w:rsidR="005758BF" w:rsidRPr="009812E5" w:rsidRDefault="005758BF" w:rsidP="009812E5">
      <w:pPr>
        <w:spacing w:line="276" w:lineRule="auto"/>
        <w:ind w:firstLine="709"/>
        <w:rPr>
          <w:rFonts w:ascii="Times New Roman" w:hAnsi="Times New Roman" w:cs="Times New Roman"/>
          <w:sz w:val="28"/>
          <w:szCs w:val="28"/>
        </w:rPr>
      </w:pPr>
    </w:p>
    <w:p w:rsidR="009812E5" w:rsidRDefault="005758BF" w:rsidP="005758BF">
      <w:pPr>
        <w:spacing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а) широкая </w:t>
      </w:r>
      <w:r w:rsidR="009812E5" w:rsidRPr="009812E5">
        <w:rPr>
          <w:rFonts w:ascii="Times New Roman" w:hAnsi="Times New Roman" w:cs="Times New Roman"/>
          <w:sz w:val="28"/>
          <w:szCs w:val="28"/>
        </w:rPr>
        <w:t>информированность жителей о конкретных заслугах кандидата на соискание звания «Почетный гражданин»;</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б) наличие государственных наград, почетных званий, присвоенных за достижение в той или иной отрасли, Почетных грамот и т.д.;</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в) высокая оценка достижений и заслуг в соответствующей сфере деятельности;</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г) высокие моральные качества и авторитет среди жителей городского округа;</w:t>
      </w:r>
    </w:p>
    <w:p w:rsidR="009812E5" w:rsidRPr="009812E5" w:rsidRDefault="009812E5" w:rsidP="009812E5">
      <w:pPr>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д) активная жизненная позиция, способствующая развитию позитивных сторон жизни городского округа.</w:t>
      </w:r>
    </w:p>
    <w:p w:rsidR="009812E5" w:rsidRPr="009812E5" w:rsidRDefault="006D77D2" w:rsidP="009812E5">
      <w:pPr>
        <w:spacing w:line="276" w:lineRule="auto"/>
        <w:ind w:firstLine="709"/>
        <w:rPr>
          <w:rFonts w:ascii="Times New Roman" w:hAnsi="Times New Roman" w:cs="Times New Roman"/>
          <w:sz w:val="28"/>
          <w:szCs w:val="28"/>
        </w:rPr>
      </w:pPr>
      <w:r>
        <w:rPr>
          <w:rFonts w:ascii="Times New Roman" w:hAnsi="Times New Roman" w:cs="Times New Roman"/>
          <w:sz w:val="28"/>
          <w:szCs w:val="28"/>
        </w:rPr>
        <w:t>1.4</w:t>
      </w:r>
      <w:r w:rsidR="009812E5" w:rsidRPr="009812E5">
        <w:rPr>
          <w:rFonts w:ascii="Times New Roman" w:hAnsi="Times New Roman" w:cs="Times New Roman"/>
          <w:sz w:val="28"/>
          <w:szCs w:val="28"/>
        </w:rPr>
        <w:t>. Звание «Почетный гражданин» присваивается персонально, пожизненно.</w:t>
      </w:r>
    </w:p>
    <w:p w:rsidR="009812E5" w:rsidRPr="009812E5" w:rsidRDefault="006D77D2" w:rsidP="009812E5">
      <w:pPr>
        <w:spacing w:line="276" w:lineRule="auto"/>
        <w:ind w:firstLine="709"/>
        <w:rPr>
          <w:rFonts w:ascii="Times New Roman" w:hAnsi="Times New Roman" w:cs="Times New Roman"/>
          <w:sz w:val="28"/>
          <w:szCs w:val="28"/>
        </w:rPr>
      </w:pPr>
      <w:r>
        <w:rPr>
          <w:rFonts w:ascii="Times New Roman" w:hAnsi="Times New Roman" w:cs="Times New Roman"/>
          <w:sz w:val="28"/>
          <w:szCs w:val="28"/>
        </w:rPr>
        <w:t>1.5</w:t>
      </w:r>
      <w:r w:rsidR="009812E5" w:rsidRPr="009812E5">
        <w:rPr>
          <w:rFonts w:ascii="Times New Roman" w:hAnsi="Times New Roman" w:cs="Times New Roman"/>
          <w:sz w:val="28"/>
          <w:szCs w:val="28"/>
        </w:rPr>
        <w:t>. Звание «Почетный гражданин» не может быть присвоено повторно одному и тому же лицу.</w:t>
      </w:r>
    </w:p>
    <w:p w:rsidR="009812E5" w:rsidRPr="009812E5" w:rsidRDefault="006D77D2" w:rsidP="009812E5">
      <w:pPr>
        <w:spacing w:line="276" w:lineRule="auto"/>
        <w:ind w:firstLine="709"/>
        <w:rPr>
          <w:rFonts w:ascii="Times New Roman" w:hAnsi="Times New Roman" w:cs="Times New Roman"/>
          <w:sz w:val="28"/>
          <w:szCs w:val="28"/>
        </w:rPr>
      </w:pPr>
      <w:r w:rsidRPr="006D77D2">
        <w:rPr>
          <w:rFonts w:ascii="Times New Roman" w:hAnsi="Times New Roman" w:cs="Times New Roman"/>
          <w:sz w:val="28"/>
          <w:szCs w:val="28"/>
        </w:rPr>
        <w:t>1.</w:t>
      </w:r>
      <w:r w:rsidR="00CF7208">
        <w:rPr>
          <w:rFonts w:ascii="Times New Roman" w:hAnsi="Times New Roman" w:cs="Times New Roman"/>
          <w:sz w:val="28"/>
          <w:szCs w:val="28"/>
        </w:rPr>
        <w:t>6</w:t>
      </w:r>
      <w:r w:rsidR="009812E5" w:rsidRPr="006D77D2">
        <w:rPr>
          <w:rFonts w:ascii="Times New Roman" w:hAnsi="Times New Roman" w:cs="Times New Roman"/>
          <w:sz w:val="28"/>
          <w:szCs w:val="28"/>
        </w:rPr>
        <w:t>.   Присвоение звания «Почетный гражданин» производится один раз</w:t>
      </w:r>
      <w:r w:rsidR="009812E5" w:rsidRPr="009812E5">
        <w:rPr>
          <w:rFonts w:ascii="Times New Roman" w:hAnsi="Times New Roman" w:cs="Times New Roman"/>
          <w:sz w:val="28"/>
          <w:szCs w:val="28"/>
        </w:rPr>
        <w:t xml:space="preserve"> в пять лет в канун юбилея города в количестве до </w:t>
      </w:r>
      <w:r>
        <w:rPr>
          <w:rFonts w:ascii="Times New Roman" w:hAnsi="Times New Roman" w:cs="Times New Roman"/>
          <w:sz w:val="28"/>
          <w:szCs w:val="28"/>
        </w:rPr>
        <w:t>пяти</w:t>
      </w:r>
      <w:r w:rsidR="009812E5" w:rsidRPr="009812E5">
        <w:rPr>
          <w:rFonts w:ascii="Times New Roman" w:hAnsi="Times New Roman" w:cs="Times New Roman"/>
          <w:sz w:val="28"/>
          <w:szCs w:val="28"/>
        </w:rPr>
        <w:t xml:space="preserve"> человек. Юбилеем в настоящем Положении считается годовщина со дня создания города Кинель</w:t>
      </w:r>
      <w:r>
        <w:rPr>
          <w:rFonts w:ascii="Times New Roman" w:hAnsi="Times New Roman" w:cs="Times New Roman"/>
          <w:sz w:val="28"/>
          <w:szCs w:val="28"/>
        </w:rPr>
        <w:t xml:space="preserve"> Самарской области</w:t>
      </w:r>
      <w:r w:rsidR="009812E5" w:rsidRPr="009812E5">
        <w:rPr>
          <w:rFonts w:ascii="Times New Roman" w:hAnsi="Times New Roman" w:cs="Times New Roman"/>
          <w:sz w:val="28"/>
          <w:szCs w:val="28"/>
        </w:rPr>
        <w:t xml:space="preserve"> кратная пяти.</w:t>
      </w:r>
    </w:p>
    <w:p w:rsidR="009812E5" w:rsidRPr="009812E5" w:rsidRDefault="009812E5" w:rsidP="009812E5">
      <w:pPr>
        <w:spacing w:line="276" w:lineRule="auto"/>
        <w:ind w:firstLine="709"/>
        <w:rPr>
          <w:rFonts w:ascii="Times New Roman" w:hAnsi="Times New Roman" w:cs="Times New Roman"/>
          <w:sz w:val="28"/>
          <w:szCs w:val="28"/>
        </w:rPr>
      </w:pPr>
    </w:p>
    <w:p w:rsidR="009812E5" w:rsidRPr="009812E5" w:rsidRDefault="009812E5" w:rsidP="009812E5">
      <w:pPr>
        <w:widowControl/>
        <w:numPr>
          <w:ilvl w:val="0"/>
          <w:numId w:val="6"/>
        </w:numPr>
        <w:autoSpaceDE/>
        <w:autoSpaceDN/>
        <w:adjustRightInd/>
        <w:spacing w:line="276" w:lineRule="auto"/>
        <w:ind w:left="0" w:firstLine="709"/>
        <w:jc w:val="center"/>
        <w:rPr>
          <w:rFonts w:ascii="Times New Roman" w:hAnsi="Times New Roman" w:cs="Times New Roman"/>
          <w:b/>
          <w:sz w:val="28"/>
          <w:szCs w:val="28"/>
        </w:rPr>
      </w:pPr>
      <w:r w:rsidRPr="009812E5">
        <w:rPr>
          <w:rFonts w:ascii="Times New Roman" w:hAnsi="Times New Roman" w:cs="Times New Roman"/>
          <w:b/>
          <w:sz w:val="28"/>
          <w:szCs w:val="28"/>
        </w:rPr>
        <w:t>Порядок выдвижения кандидата на присвоение звания «Почетный гражданин</w:t>
      </w:r>
      <w:r w:rsidR="00F25BE9">
        <w:rPr>
          <w:rFonts w:ascii="Times New Roman" w:hAnsi="Times New Roman" w:cs="Times New Roman"/>
          <w:b/>
          <w:sz w:val="28"/>
          <w:szCs w:val="28"/>
        </w:rPr>
        <w:t>»</w:t>
      </w:r>
    </w:p>
    <w:p w:rsidR="009812E5" w:rsidRPr="009812E5" w:rsidRDefault="006D77D2" w:rsidP="006D77D2">
      <w:pPr>
        <w:widowControl/>
        <w:numPr>
          <w:ilvl w:val="1"/>
          <w:numId w:val="6"/>
        </w:numPr>
        <w:tabs>
          <w:tab w:val="clear" w:pos="360"/>
          <w:tab w:val="num" w:pos="0"/>
        </w:tabs>
        <w:autoSpaceDE/>
        <w:autoSpaceDN/>
        <w:adjustRightInd/>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2.1. </w:t>
      </w:r>
      <w:r w:rsidR="009812E5" w:rsidRPr="009812E5">
        <w:rPr>
          <w:rFonts w:ascii="Times New Roman" w:hAnsi="Times New Roman" w:cs="Times New Roman"/>
          <w:sz w:val="28"/>
          <w:szCs w:val="28"/>
        </w:rPr>
        <w:t>Выдвижение кандидата на присвоение звания «Почетный гражданин» осуществляется с его согласия по инициативе:</w:t>
      </w:r>
    </w:p>
    <w:p w:rsidR="009812E5" w:rsidRPr="009812E5" w:rsidRDefault="009812E5"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 xml:space="preserve">Главы городского округа Кинель </w:t>
      </w:r>
      <w:r w:rsidR="006D77D2">
        <w:rPr>
          <w:rFonts w:ascii="Times New Roman" w:hAnsi="Times New Roman" w:cs="Times New Roman"/>
          <w:sz w:val="28"/>
          <w:szCs w:val="28"/>
        </w:rPr>
        <w:t xml:space="preserve">Самарской области </w:t>
      </w:r>
      <w:r w:rsidRPr="009812E5">
        <w:rPr>
          <w:rFonts w:ascii="Times New Roman" w:hAnsi="Times New Roman" w:cs="Times New Roman"/>
          <w:sz w:val="28"/>
          <w:szCs w:val="28"/>
        </w:rPr>
        <w:t>(далее – Глава городского округа);</w:t>
      </w:r>
    </w:p>
    <w:p w:rsidR="009812E5" w:rsidRPr="009812E5" w:rsidRDefault="009812E5"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Думы городского округа;</w:t>
      </w:r>
    </w:p>
    <w:p w:rsidR="009812E5" w:rsidRPr="009812E5" w:rsidRDefault="009812E5"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трудовых коллективов;</w:t>
      </w:r>
    </w:p>
    <w:p w:rsidR="009812E5" w:rsidRPr="009812E5" w:rsidRDefault="009812E5"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общественных организаций;</w:t>
      </w:r>
    </w:p>
    <w:p w:rsidR="009812E5" w:rsidRPr="009812E5" w:rsidRDefault="009812E5"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граждан по месту жительства</w:t>
      </w:r>
    </w:p>
    <w:p w:rsidR="009812E5" w:rsidRPr="009812E5" w:rsidRDefault="009812E5"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при наличии оснований, установленных в пункте 1.3. настоящего Положения.</w:t>
      </w:r>
    </w:p>
    <w:p w:rsidR="009812E5" w:rsidRPr="009812E5" w:rsidRDefault="006D77D2" w:rsidP="006D77D2">
      <w:pPr>
        <w:widowControl/>
        <w:numPr>
          <w:ilvl w:val="1"/>
          <w:numId w:val="6"/>
        </w:numPr>
        <w:tabs>
          <w:tab w:val="clear" w:pos="360"/>
          <w:tab w:val="num" w:pos="0"/>
        </w:tabs>
        <w:autoSpaceDE/>
        <w:autoSpaceDN/>
        <w:adjustRightInd/>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2.2. </w:t>
      </w:r>
      <w:r w:rsidR="009812E5" w:rsidRPr="009812E5">
        <w:rPr>
          <w:rFonts w:ascii="Times New Roman" w:hAnsi="Times New Roman" w:cs="Times New Roman"/>
          <w:sz w:val="28"/>
          <w:szCs w:val="28"/>
        </w:rPr>
        <w:t>В случае если с инициативой выдвижения кандидата на присвоение звания «Почетный гражданин» выступает Глава городского округа, он направляет в Думу городского округа ходатайство на присвоение звания «Почетный гражданин» и документы, подтверждающие достижения и заслуги кандидата.</w:t>
      </w:r>
    </w:p>
    <w:p w:rsidR="009812E5" w:rsidRPr="009812E5" w:rsidRDefault="006D77D2" w:rsidP="006D77D2">
      <w:pPr>
        <w:widowControl/>
        <w:numPr>
          <w:ilvl w:val="1"/>
          <w:numId w:val="6"/>
        </w:numPr>
        <w:tabs>
          <w:tab w:val="clear" w:pos="360"/>
          <w:tab w:val="num" w:pos="0"/>
        </w:tabs>
        <w:autoSpaceDE/>
        <w:autoSpaceDN/>
        <w:adjustRightInd/>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2.3. </w:t>
      </w:r>
      <w:r w:rsidR="009812E5" w:rsidRPr="009812E5">
        <w:rPr>
          <w:rFonts w:ascii="Times New Roman" w:hAnsi="Times New Roman" w:cs="Times New Roman"/>
          <w:sz w:val="28"/>
          <w:szCs w:val="28"/>
        </w:rPr>
        <w:t>Дума городского округа Кинель присваивает звание «Почетный гражданин» по собственной инициативе.</w:t>
      </w:r>
    </w:p>
    <w:p w:rsidR="009812E5" w:rsidRPr="009812E5" w:rsidRDefault="006D77D2" w:rsidP="006D77D2">
      <w:pPr>
        <w:widowControl/>
        <w:numPr>
          <w:ilvl w:val="1"/>
          <w:numId w:val="6"/>
        </w:numPr>
        <w:tabs>
          <w:tab w:val="clear" w:pos="360"/>
          <w:tab w:val="num" w:pos="0"/>
        </w:tabs>
        <w:autoSpaceDE/>
        <w:autoSpaceDN/>
        <w:adjustRightInd/>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2.4. </w:t>
      </w:r>
      <w:r w:rsidR="009812E5" w:rsidRPr="009812E5">
        <w:rPr>
          <w:rFonts w:ascii="Times New Roman" w:hAnsi="Times New Roman" w:cs="Times New Roman"/>
          <w:sz w:val="28"/>
          <w:szCs w:val="28"/>
        </w:rPr>
        <w:t xml:space="preserve">Трудовые коллективы предприятий, учреждений, организаций независимо от формы собственности, общественные организации принимают </w:t>
      </w:r>
      <w:r w:rsidR="009812E5" w:rsidRPr="009812E5">
        <w:rPr>
          <w:rFonts w:ascii="Times New Roman" w:hAnsi="Times New Roman" w:cs="Times New Roman"/>
          <w:sz w:val="28"/>
          <w:szCs w:val="28"/>
        </w:rPr>
        <w:lastRenderedPageBreak/>
        <w:t>решение о выдвижении кандидата на присвоение звания «Почетный гражданин» на общем собрании (конференции).</w:t>
      </w:r>
    </w:p>
    <w:p w:rsidR="002038F9" w:rsidRDefault="002038F9"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На основании протокола общего собрания (конференции) председатель общего собрания (конференции) направляет на имя Главы городского округа ходатайство на присвоение кандидату звания «Почетный гражданин».</w:t>
      </w:r>
    </w:p>
    <w:p w:rsidR="002038F9" w:rsidRDefault="002038F9" w:rsidP="002038F9">
      <w:pPr>
        <w:widowControl/>
        <w:numPr>
          <w:ilvl w:val="1"/>
          <w:numId w:val="6"/>
        </w:numPr>
        <w:tabs>
          <w:tab w:val="clear" w:pos="360"/>
          <w:tab w:val="num" w:pos="0"/>
        </w:tabs>
        <w:autoSpaceDE/>
        <w:autoSpaceDN/>
        <w:adjustRightInd/>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Ходатайство на присвоение кандидату звания «Почетный гражданин» подписывается председателем и секретарем общего собрания (конференции).</w:t>
      </w:r>
    </w:p>
    <w:p w:rsidR="006D77D2" w:rsidRPr="009812E5" w:rsidRDefault="006D77D2"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 xml:space="preserve">Ходатайство на присвоение кандидату звания «Почетный гражданин» вправе </w:t>
      </w:r>
      <w:r w:rsidR="002038F9">
        <w:rPr>
          <w:rFonts w:ascii="Times New Roman" w:hAnsi="Times New Roman" w:cs="Times New Roman"/>
          <w:sz w:val="28"/>
          <w:szCs w:val="28"/>
        </w:rPr>
        <w:t xml:space="preserve">также </w:t>
      </w:r>
      <w:r w:rsidRPr="009812E5">
        <w:rPr>
          <w:rFonts w:ascii="Times New Roman" w:hAnsi="Times New Roman" w:cs="Times New Roman"/>
          <w:sz w:val="28"/>
          <w:szCs w:val="28"/>
        </w:rPr>
        <w:t>подписывать участники общего собрания (конференции). Участники общего собрания (конференции), подписывающие ходатайство, должны указать свою фамилию, имя, отчество, домашний адрес.</w:t>
      </w:r>
    </w:p>
    <w:p w:rsidR="006D77D2" w:rsidRPr="009812E5" w:rsidRDefault="006D77D2" w:rsidP="006D77D2">
      <w:pPr>
        <w:widowControl/>
        <w:numPr>
          <w:ilvl w:val="1"/>
          <w:numId w:val="6"/>
        </w:numPr>
        <w:tabs>
          <w:tab w:val="clear" w:pos="360"/>
          <w:tab w:val="num" w:pos="0"/>
        </w:tabs>
        <w:autoSpaceDE/>
        <w:autoSpaceDN/>
        <w:adjustRightInd/>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К ходатайству на присвоение звания «Почетный гражданин» должны быть приложены следующие документы:</w:t>
      </w:r>
    </w:p>
    <w:p w:rsidR="006D77D2" w:rsidRPr="009812E5" w:rsidRDefault="006D77D2"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протокол общего собрания (конференции);</w:t>
      </w:r>
    </w:p>
    <w:p w:rsidR="006D77D2" w:rsidRPr="009812E5" w:rsidRDefault="006D77D2"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копии документов, подтверждающих достижения, заслуги и (или) имеющиеся награды кандидата на присвоение звания «Почетный гражданин».</w:t>
      </w:r>
    </w:p>
    <w:p w:rsidR="009812E5" w:rsidRPr="009812E5" w:rsidRDefault="006D77D2" w:rsidP="006D77D2">
      <w:pPr>
        <w:widowControl/>
        <w:numPr>
          <w:ilvl w:val="1"/>
          <w:numId w:val="6"/>
        </w:numPr>
        <w:tabs>
          <w:tab w:val="clear" w:pos="360"/>
          <w:tab w:val="num" w:pos="0"/>
        </w:tabs>
        <w:autoSpaceDE/>
        <w:autoSpaceDN/>
        <w:adjustRightInd/>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2.5. </w:t>
      </w:r>
      <w:r w:rsidR="009812E5" w:rsidRPr="009812E5">
        <w:rPr>
          <w:rFonts w:ascii="Times New Roman" w:hAnsi="Times New Roman" w:cs="Times New Roman"/>
          <w:sz w:val="28"/>
          <w:szCs w:val="28"/>
        </w:rPr>
        <w:t>Ходатайство на присвоение звания «Почетный гражданин» должно содержать основные биографические данные кандидата с указанием производственной и общественной деятельности, а так же подробное изложение конкретных заслуг.</w:t>
      </w:r>
    </w:p>
    <w:p w:rsidR="009812E5" w:rsidRPr="009812E5" w:rsidRDefault="009812E5" w:rsidP="006D77D2">
      <w:pPr>
        <w:tabs>
          <w:tab w:val="num" w:pos="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2.</w:t>
      </w:r>
      <w:r w:rsidR="002038F9">
        <w:rPr>
          <w:rFonts w:ascii="Times New Roman" w:hAnsi="Times New Roman" w:cs="Times New Roman"/>
          <w:sz w:val="28"/>
          <w:szCs w:val="28"/>
        </w:rPr>
        <w:t>6</w:t>
      </w:r>
      <w:r w:rsidRPr="009812E5">
        <w:rPr>
          <w:rFonts w:ascii="Times New Roman" w:hAnsi="Times New Roman" w:cs="Times New Roman"/>
          <w:sz w:val="28"/>
          <w:szCs w:val="28"/>
        </w:rPr>
        <w:t>.  Документы на соискание звания «Почетный гражданин» для рассмотрения Главе городского округа представляются в срок до 1 июня текущего года.</w:t>
      </w:r>
    </w:p>
    <w:p w:rsidR="009812E5" w:rsidRDefault="002038F9" w:rsidP="006D77D2">
      <w:pPr>
        <w:tabs>
          <w:tab w:val="num" w:pos="0"/>
        </w:tabs>
        <w:spacing w:line="276" w:lineRule="auto"/>
        <w:ind w:firstLine="709"/>
        <w:rPr>
          <w:rFonts w:ascii="Times New Roman" w:hAnsi="Times New Roman" w:cs="Times New Roman"/>
          <w:sz w:val="28"/>
          <w:szCs w:val="28"/>
        </w:rPr>
      </w:pPr>
      <w:r>
        <w:rPr>
          <w:rFonts w:ascii="Times New Roman" w:hAnsi="Times New Roman" w:cs="Times New Roman"/>
          <w:sz w:val="28"/>
          <w:szCs w:val="28"/>
        </w:rPr>
        <w:t>2.7</w:t>
      </w:r>
      <w:r w:rsidR="006D77D2" w:rsidRPr="006D77D2">
        <w:rPr>
          <w:rFonts w:ascii="Times New Roman" w:hAnsi="Times New Roman" w:cs="Times New Roman"/>
          <w:sz w:val="28"/>
          <w:szCs w:val="28"/>
        </w:rPr>
        <w:t>. Предварительное рассмотрение вопросов, связанных с присвоением звания «Почетный гражданин», осуществляется общественной комиссией по присвоению звания «Почетный гражданин городского округа Кинель Самарской области» (далее - Комиссия).</w:t>
      </w:r>
    </w:p>
    <w:p w:rsidR="002038F9" w:rsidRDefault="002038F9" w:rsidP="002038F9">
      <w:pPr>
        <w:jc w:val="center"/>
        <w:rPr>
          <w:rFonts w:ascii="Times New Roman" w:hAnsi="Times New Roman" w:cs="Times New Roman"/>
          <w:b/>
          <w:sz w:val="28"/>
          <w:szCs w:val="28"/>
        </w:rPr>
      </w:pPr>
    </w:p>
    <w:p w:rsidR="002038F9" w:rsidRPr="006D77D2" w:rsidRDefault="002038F9" w:rsidP="005758B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Pr="006D77D2">
        <w:rPr>
          <w:rFonts w:ascii="Times New Roman" w:hAnsi="Times New Roman" w:cs="Times New Roman"/>
          <w:b/>
          <w:sz w:val="28"/>
          <w:szCs w:val="28"/>
        </w:rPr>
        <w:t xml:space="preserve"> Порядок формирования и деятельности</w:t>
      </w:r>
      <w:r w:rsidR="00A95980">
        <w:rPr>
          <w:rFonts w:ascii="Times New Roman" w:hAnsi="Times New Roman" w:cs="Times New Roman"/>
          <w:b/>
          <w:sz w:val="28"/>
          <w:szCs w:val="28"/>
        </w:rPr>
        <w:t xml:space="preserve"> Комиссии</w:t>
      </w:r>
    </w:p>
    <w:p w:rsidR="002038F9" w:rsidRPr="006D77D2" w:rsidRDefault="002038F9" w:rsidP="005758BF">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3.1. </w:t>
      </w:r>
      <w:r w:rsidRPr="006D77D2">
        <w:rPr>
          <w:rFonts w:ascii="Times New Roman" w:hAnsi="Times New Roman" w:cs="Times New Roman"/>
          <w:sz w:val="28"/>
          <w:szCs w:val="28"/>
        </w:rPr>
        <w:t xml:space="preserve"> В Ком</w:t>
      </w:r>
      <w:r w:rsidR="003334C8">
        <w:rPr>
          <w:rFonts w:ascii="Times New Roman" w:hAnsi="Times New Roman" w:cs="Times New Roman"/>
          <w:sz w:val="28"/>
          <w:szCs w:val="28"/>
        </w:rPr>
        <w:t>иссию могут входить сотрудники А</w:t>
      </w:r>
      <w:r w:rsidRPr="006D77D2">
        <w:rPr>
          <w:rFonts w:ascii="Times New Roman" w:hAnsi="Times New Roman" w:cs="Times New Roman"/>
          <w:sz w:val="28"/>
          <w:szCs w:val="28"/>
        </w:rPr>
        <w:t>дминистрации городского округа</w:t>
      </w:r>
      <w:r w:rsidR="003334C8">
        <w:rPr>
          <w:rFonts w:ascii="Times New Roman" w:hAnsi="Times New Roman" w:cs="Times New Roman"/>
          <w:sz w:val="28"/>
          <w:szCs w:val="28"/>
        </w:rPr>
        <w:t xml:space="preserve"> Кинель Самарской области (далее – администрация городского округа)</w:t>
      </w:r>
      <w:r w:rsidRPr="006D77D2">
        <w:rPr>
          <w:rFonts w:ascii="Times New Roman" w:hAnsi="Times New Roman" w:cs="Times New Roman"/>
          <w:sz w:val="28"/>
          <w:szCs w:val="28"/>
        </w:rPr>
        <w:t>, представители Думы городского округа, территориальных органов самоуправления, общественных объединений и другие лица.</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2. Численный состав Комиссии составляет 10 человек.</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3. Состав Комиссии формируется не позднее чем за 60 дней до празднования юбилея города на паритетных началах в следующем порядке: 1/2 численного состава членов комиссии назначает Дума городского округа, 1/2 численного состава членов комиссии назначает Глава городского округа.</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 xml:space="preserve">.4. Комиссия является консультативным органом, осуществляющим </w:t>
      </w:r>
      <w:r w:rsidR="003334C8">
        <w:rPr>
          <w:rFonts w:ascii="Times New Roman" w:hAnsi="Times New Roman" w:cs="Times New Roman"/>
          <w:sz w:val="28"/>
          <w:szCs w:val="28"/>
        </w:rPr>
        <w:lastRenderedPageBreak/>
        <w:t xml:space="preserve">свои полномочия на общественных </w:t>
      </w:r>
      <w:r w:rsidRPr="006D77D2">
        <w:rPr>
          <w:rFonts w:ascii="Times New Roman" w:hAnsi="Times New Roman" w:cs="Times New Roman"/>
          <w:sz w:val="28"/>
          <w:szCs w:val="28"/>
        </w:rPr>
        <w:t>началах.</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.5. Срок полномочий Ко</w:t>
      </w:r>
      <w:r w:rsidR="003334C8">
        <w:rPr>
          <w:rFonts w:ascii="Times New Roman" w:hAnsi="Times New Roman" w:cs="Times New Roman"/>
          <w:sz w:val="28"/>
          <w:szCs w:val="28"/>
        </w:rPr>
        <w:t>миссии закачивается на следующий</w:t>
      </w:r>
      <w:r w:rsidRPr="006D77D2">
        <w:rPr>
          <w:rFonts w:ascii="Times New Roman" w:hAnsi="Times New Roman" w:cs="Times New Roman"/>
          <w:sz w:val="28"/>
          <w:szCs w:val="28"/>
        </w:rPr>
        <w:t xml:space="preserve"> день после празднования юбилея города.</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 xml:space="preserve">.6. В полномочия Комиссии входят предварительное рассмотрение ходатайств на присвоение звания «Почетный гражданин», проверка представленных материалов на предмет соответствия требованиям </w:t>
      </w:r>
      <w:r w:rsidR="00CF7208">
        <w:rPr>
          <w:rFonts w:ascii="Times New Roman" w:hAnsi="Times New Roman" w:cs="Times New Roman"/>
          <w:sz w:val="28"/>
          <w:szCs w:val="28"/>
        </w:rPr>
        <w:t xml:space="preserve">настоящего </w:t>
      </w:r>
      <w:r w:rsidRPr="006D77D2">
        <w:rPr>
          <w:rFonts w:ascii="Times New Roman" w:hAnsi="Times New Roman" w:cs="Times New Roman"/>
          <w:sz w:val="28"/>
          <w:szCs w:val="28"/>
        </w:rPr>
        <w:t>Положения.</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.7. Во исполнение своих полномочий Комиссия вправе:</w:t>
      </w:r>
    </w:p>
    <w:p w:rsidR="002038F9" w:rsidRPr="006D77D2" w:rsidRDefault="002038F9" w:rsidP="00A95980">
      <w:pPr>
        <w:spacing w:line="276" w:lineRule="auto"/>
        <w:ind w:firstLine="709"/>
        <w:rPr>
          <w:rFonts w:ascii="Times New Roman" w:hAnsi="Times New Roman" w:cs="Times New Roman"/>
          <w:sz w:val="28"/>
          <w:szCs w:val="28"/>
        </w:rPr>
      </w:pPr>
      <w:r w:rsidRPr="006D77D2">
        <w:rPr>
          <w:rFonts w:ascii="Times New Roman" w:hAnsi="Times New Roman" w:cs="Times New Roman"/>
          <w:sz w:val="28"/>
          <w:szCs w:val="28"/>
        </w:rPr>
        <w:t>а) запрашивать дополнительные материалы и документы у кандидата на присвоение звания «Почетный гражданин»;</w:t>
      </w:r>
    </w:p>
    <w:p w:rsidR="002038F9" w:rsidRPr="006D77D2" w:rsidRDefault="002038F9" w:rsidP="00A95980">
      <w:pPr>
        <w:spacing w:line="276" w:lineRule="auto"/>
        <w:ind w:firstLine="709"/>
        <w:rPr>
          <w:rFonts w:ascii="Times New Roman" w:hAnsi="Times New Roman" w:cs="Times New Roman"/>
          <w:sz w:val="28"/>
          <w:szCs w:val="28"/>
        </w:rPr>
      </w:pPr>
      <w:r w:rsidRPr="006D77D2">
        <w:rPr>
          <w:rFonts w:ascii="Times New Roman" w:hAnsi="Times New Roman" w:cs="Times New Roman"/>
          <w:sz w:val="28"/>
          <w:szCs w:val="28"/>
        </w:rPr>
        <w:t>б) при наличии сомнений в достоверности представленных документов направлять запросы в выдавшие их органы.</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.8. Заседание Комиссии правомочно, если на нем присутствует не менее 2/3 членов комиссии. Решение принимается большинством голосов от числа присутствующих на заседании, путем открытого голосования. На первом заседании Комиссии избираются председатель и секретарь комиссии.</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.9. Поступившие ходатайства на присвоение звания «Почетный гражданин» должны быть рассмотрены Комиссией не позднее месяца со дня их поступления в комиссию.</w:t>
      </w:r>
    </w:p>
    <w:p w:rsidR="002038F9" w:rsidRPr="006D77D2" w:rsidRDefault="002038F9" w:rsidP="00A95980">
      <w:pPr>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6D77D2">
        <w:rPr>
          <w:rFonts w:ascii="Times New Roman" w:hAnsi="Times New Roman" w:cs="Times New Roman"/>
          <w:sz w:val="28"/>
          <w:szCs w:val="28"/>
        </w:rPr>
        <w:t>.10. По результатам рассмотрения ходатайств и представлений на присвоение звания «Почетный гражданин» Комиссия формирует свое мнение, которое оформляется в виде заключения.</w:t>
      </w:r>
    </w:p>
    <w:p w:rsidR="002038F9" w:rsidRPr="006D77D2" w:rsidRDefault="002038F9" w:rsidP="00A95980">
      <w:pPr>
        <w:widowControl/>
        <w:tabs>
          <w:tab w:val="left" w:pos="0"/>
        </w:tabs>
        <w:autoSpaceDE/>
        <w:autoSpaceDN/>
        <w:adjustRightInd/>
        <w:spacing w:line="276" w:lineRule="auto"/>
        <w:ind w:firstLine="709"/>
        <w:rPr>
          <w:rFonts w:ascii="Times New Roman" w:hAnsi="Times New Roman" w:cs="Times New Roman"/>
          <w:sz w:val="28"/>
          <w:szCs w:val="28"/>
        </w:rPr>
      </w:pPr>
      <w:r>
        <w:rPr>
          <w:rFonts w:ascii="Times New Roman" w:hAnsi="Times New Roman" w:cs="Times New Roman"/>
          <w:sz w:val="28"/>
          <w:szCs w:val="28"/>
        </w:rPr>
        <w:tab/>
        <w:t>3.1</w:t>
      </w:r>
      <w:r w:rsidRPr="006D77D2">
        <w:rPr>
          <w:rFonts w:ascii="Times New Roman" w:hAnsi="Times New Roman" w:cs="Times New Roman"/>
          <w:sz w:val="28"/>
          <w:szCs w:val="28"/>
        </w:rPr>
        <w:t>1. Заключение Комиссии направляется Главе городского округа  для направления на рассмотрение в Думу городского округа.</w:t>
      </w:r>
    </w:p>
    <w:p w:rsidR="002038F9" w:rsidRPr="006D77D2" w:rsidRDefault="002038F9" w:rsidP="00A95980">
      <w:pPr>
        <w:tabs>
          <w:tab w:val="num" w:pos="0"/>
        </w:tabs>
        <w:spacing w:line="276" w:lineRule="auto"/>
        <w:ind w:firstLine="709"/>
        <w:rPr>
          <w:rFonts w:ascii="Times New Roman" w:hAnsi="Times New Roman" w:cs="Times New Roman"/>
          <w:sz w:val="28"/>
          <w:szCs w:val="28"/>
        </w:rPr>
      </w:pPr>
    </w:p>
    <w:p w:rsidR="009812E5" w:rsidRPr="009812E5" w:rsidRDefault="00CF7208" w:rsidP="009812E5">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9812E5" w:rsidRPr="009812E5">
        <w:rPr>
          <w:rFonts w:ascii="Times New Roman" w:hAnsi="Times New Roman" w:cs="Times New Roman"/>
          <w:b/>
          <w:sz w:val="28"/>
          <w:szCs w:val="28"/>
        </w:rPr>
        <w:t>. Порядок присвоения звания «Почетный гражданин»</w:t>
      </w:r>
    </w:p>
    <w:p w:rsidR="009812E5" w:rsidRPr="009812E5" w:rsidRDefault="009812E5" w:rsidP="009812E5">
      <w:pPr>
        <w:tabs>
          <w:tab w:val="left" w:pos="900"/>
        </w:tabs>
        <w:spacing w:line="276" w:lineRule="auto"/>
        <w:ind w:firstLine="709"/>
        <w:rPr>
          <w:rFonts w:ascii="Times New Roman" w:hAnsi="Times New Roman" w:cs="Times New Roman"/>
          <w:sz w:val="28"/>
          <w:szCs w:val="28"/>
        </w:rPr>
      </w:pPr>
    </w:p>
    <w:p w:rsidR="006D77D2" w:rsidRPr="006D77D2" w:rsidRDefault="006D77D2" w:rsidP="00CF7208">
      <w:pPr>
        <w:widowControl/>
        <w:numPr>
          <w:ilvl w:val="1"/>
          <w:numId w:val="9"/>
        </w:numPr>
        <w:tabs>
          <w:tab w:val="left" w:pos="900"/>
        </w:tabs>
        <w:autoSpaceDE/>
        <w:autoSpaceDN/>
        <w:adjustRightInd/>
        <w:spacing w:line="276" w:lineRule="auto"/>
        <w:ind w:left="0" w:firstLine="709"/>
        <w:rPr>
          <w:rFonts w:ascii="Times New Roman" w:hAnsi="Times New Roman" w:cs="Times New Roman"/>
          <w:sz w:val="28"/>
          <w:szCs w:val="28"/>
        </w:rPr>
      </w:pPr>
      <w:r w:rsidRPr="006D77D2">
        <w:rPr>
          <w:rFonts w:ascii="Times New Roman" w:hAnsi="Times New Roman" w:cs="Times New Roman"/>
          <w:sz w:val="28"/>
          <w:szCs w:val="28"/>
        </w:rPr>
        <w:t>Глава городского округа рассматривает документы, представленные на присвоение звания "Почетный гражданин", и направляет их для подготовки заключения в Комиссию.</w:t>
      </w:r>
    </w:p>
    <w:p w:rsidR="006D77D2" w:rsidRPr="006D77D2" w:rsidRDefault="006D77D2" w:rsidP="00CF7208">
      <w:pPr>
        <w:widowControl/>
        <w:numPr>
          <w:ilvl w:val="1"/>
          <w:numId w:val="9"/>
        </w:numPr>
        <w:tabs>
          <w:tab w:val="left" w:pos="900"/>
        </w:tabs>
        <w:autoSpaceDE/>
        <w:autoSpaceDN/>
        <w:adjustRightInd/>
        <w:spacing w:line="276" w:lineRule="auto"/>
        <w:ind w:left="0" w:firstLine="709"/>
        <w:rPr>
          <w:rFonts w:ascii="Times New Roman" w:hAnsi="Times New Roman" w:cs="Times New Roman"/>
          <w:sz w:val="28"/>
          <w:szCs w:val="28"/>
        </w:rPr>
      </w:pPr>
      <w:r w:rsidRPr="006D77D2">
        <w:rPr>
          <w:rFonts w:ascii="Times New Roman" w:hAnsi="Times New Roman" w:cs="Times New Roman"/>
          <w:sz w:val="28"/>
          <w:szCs w:val="28"/>
        </w:rPr>
        <w:t>Комиссия при поступлении ходатайства со всеми необходимыми документами к присвоению звания "Почетный гражданин" готовит для Главы городского округа соответствующее заключение.</w:t>
      </w:r>
    </w:p>
    <w:p w:rsidR="006D77D2" w:rsidRPr="006D77D2" w:rsidRDefault="006D77D2" w:rsidP="00CF7208">
      <w:pPr>
        <w:widowControl/>
        <w:numPr>
          <w:ilvl w:val="1"/>
          <w:numId w:val="9"/>
        </w:numPr>
        <w:tabs>
          <w:tab w:val="left" w:pos="900"/>
        </w:tabs>
        <w:autoSpaceDE/>
        <w:autoSpaceDN/>
        <w:adjustRightInd/>
        <w:spacing w:line="276" w:lineRule="auto"/>
        <w:ind w:left="0" w:firstLine="709"/>
        <w:rPr>
          <w:rFonts w:ascii="Times New Roman" w:hAnsi="Times New Roman" w:cs="Times New Roman"/>
          <w:sz w:val="28"/>
          <w:szCs w:val="28"/>
        </w:rPr>
      </w:pPr>
      <w:r w:rsidRPr="006D77D2">
        <w:rPr>
          <w:rFonts w:ascii="Times New Roman" w:hAnsi="Times New Roman" w:cs="Times New Roman"/>
          <w:sz w:val="28"/>
          <w:szCs w:val="28"/>
        </w:rPr>
        <w:t xml:space="preserve">Заключение Комиссии с приложением всех поступивших ходатайств и документов, указанных в </w:t>
      </w:r>
      <w:hyperlink r:id="rId9" w:history="1">
        <w:r w:rsidR="00CF7208">
          <w:rPr>
            <w:rFonts w:ascii="Times New Roman" w:hAnsi="Times New Roman" w:cs="Times New Roman"/>
            <w:sz w:val="28"/>
            <w:szCs w:val="28"/>
          </w:rPr>
          <w:t>пункте</w:t>
        </w:r>
        <w:r w:rsidRPr="006D77D2">
          <w:rPr>
            <w:rFonts w:ascii="Times New Roman" w:hAnsi="Times New Roman" w:cs="Times New Roman"/>
            <w:sz w:val="28"/>
            <w:szCs w:val="28"/>
          </w:rPr>
          <w:t xml:space="preserve"> 2.</w:t>
        </w:r>
      </w:hyperlink>
      <w:r w:rsidR="00CF7208">
        <w:rPr>
          <w:rFonts w:ascii="Times New Roman" w:hAnsi="Times New Roman" w:cs="Times New Roman"/>
          <w:sz w:val="28"/>
          <w:szCs w:val="28"/>
        </w:rPr>
        <w:t>4</w:t>
      </w:r>
      <w:r w:rsidRPr="006D77D2">
        <w:rPr>
          <w:rFonts w:ascii="Times New Roman" w:hAnsi="Times New Roman" w:cs="Times New Roman"/>
          <w:sz w:val="28"/>
          <w:szCs w:val="28"/>
        </w:rPr>
        <w:t>. настоящего Положения, вносятся Главой городского округа на очередное заседание Думы городского округа.</w:t>
      </w:r>
    </w:p>
    <w:p w:rsidR="009812E5" w:rsidRPr="009812E5" w:rsidRDefault="009812E5" w:rsidP="00CF7208">
      <w:pPr>
        <w:widowControl/>
        <w:numPr>
          <w:ilvl w:val="1"/>
          <w:numId w:val="9"/>
        </w:numPr>
        <w:tabs>
          <w:tab w:val="num" w:pos="0"/>
          <w:tab w:val="left" w:pos="900"/>
        </w:tabs>
        <w:autoSpaceDE/>
        <w:autoSpaceDN/>
        <w:adjustRightInd/>
        <w:spacing w:line="276" w:lineRule="auto"/>
        <w:ind w:left="0" w:firstLine="709"/>
        <w:rPr>
          <w:rFonts w:ascii="Times New Roman" w:hAnsi="Times New Roman" w:cs="Times New Roman"/>
          <w:sz w:val="28"/>
          <w:szCs w:val="28"/>
        </w:rPr>
      </w:pPr>
      <w:r w:rsidRPr="006D77D2">
        <w:rPr>
          <w:rFonts w:ascii="Times New Roman" w:hAnsi="Times New Roman" w:cs="Times New Roman"/>
          <w:sz w:val="28"/>
          <w:szCs w:val="28"/>
        </w:rPr>
        <w:t>Решение о присвоении звания «Почетный гражданин» принимается Думой городского</w:t>
      </w:r>
      <w:r w:rsidRPr="009812E5">
        <w:rPr>
          <w:rFonts w:ascii="Times New Roman" w:hAnsi="Times New Roman" w:cs="Times New Roman"/>
          <w:sz w:val="28"/>
          <w:szCs w:val="28"/>
        </w:rPr>
        <w:t xml:space="preserve"> округа в порядке, установленном Регламентом Думы городского округа для принятия решений нормативного характера.</w:t>
      </w:r>
    </w:p>
    <w:p w:rsidR="009812E5" w:rsidRPr="009812E5" w:rsidRDefault="009812E5" w:rsidP="00CF7208">
      <w:pPr>
        <w:widowControl/>
        <w:numPr>
          <w:ilvl w:val="1"/>
          <w:numId w:val="9"/>
        </w:numPr>
        <w:tabs>
          <w:tab w:val="num" w:pos="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lastRenderedPageBreak/>
        <w:t>Решение Думы городского округа  о присвоении звания «Почетный гражданин» подлежит обязательному официальному опубликованию в средствах массовой информации городского округа.</w:t>
      </w:r>
    </w:p>
    <w:p w:rsidR="009812E5" w:rsidRPr="009812E5" w:rsidRDefault="009812E5" w:rsidP="00CF7208">
      <w:pPr>
        <w:widowControl/>
        <w:numPr>
          <w:ilvl w:val="1"/>
          <w:numId w:val="9"/>
        </w:numPr>
        <w:tabs>
          <w:tab w:val="num" w:pos="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Отклоненные ходатайства на присвоение звания «Почетный гражданин» возвращаются с мотивированным обоснованием причин отказа.</w:t>
      </w:r>
    </w:p>
    <w:p w:rsidR="009812E5" w:rsidRPr="009812E5" w:rsidRDefault="009812E5" w:rsidP="00CF7208">
      <w:pPr>
        <w:widowControl/>
        <w:numPr>
          <w:ilvl w:val="1"/>
          <w:numId w:val="9"/>
        </w:numPr>
        <w:tabs>
          <w:tab w:val="num" w:pos="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Дума городского округа вправе отменить решение о присвоении звания «Почетный гражданин» лицу в случае совершения действий и поступков, порочащих это высокое звание.</w:t>
      </w:r>
    </w:p>
    <w:p w:rsidR="009812E5" w:rsidRPr="009812E5" w:rsidRDefault="009812E5" w:rsidP="00CF7208">
      <w:pPr>
        <w:widowControl/>
        <w:numPr>
          <w:ilvl w:val="1"/>
          <w:numId w:val="9"/>
        </w:numPr>
        <w:tabs>
          <w:tab w:val="num" w:pos="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При принятии Думой городского округа решения об отсутствии достаточных оснований для присвоения звания «Почетный гражданин», повторное представление по той же кандидатуре может вноситься не ранее, чем через год после принятия данного решения.</w:t>
      </w:r>
    </w:p>
    <w:p w:rsidR="005E7050" w:rsidRDefault="005E7050" w:rsidP="005E7050">
      <w:pPr>
        <w:widowControl/>
        <w:numPr>
          <w:ilvl w:val="1"/>
          <w:numId w:val="9"/>
        </w:numPr>
        <w:tabs>
          <w:tab w:val="left" w:pos="108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 xml:space="preserve">Лицо, удостоенное звания «Почетный гражданин», решением Думы городского округа может быть лишено звания «Почетный гражданин» в случае, если выяснится недостоверность документов, представленных для присвоения звания «Почетный гражданин». В этом случае </w:t>
      </w:r>
      <w:r w:rsidR="00510BF4">
        <w:rPr>
          <w:rFonts w:ascii="Times New Roman" w:hAnsi="Times New Roman" w:cs="Times New Roman"/>
          <w:sz w:val="28"/>
          <w:szCs w:val="28"/>
        </w:rPr>
        <w:t xml:space="preserve">Нагрудный знак </w:t>
      </w:r>
      <w:r w:rsidRPr="009812E5">
        <w:rPr>
          <w:rFonts w:ascii="Times New Roman" w:hAnsi="Times New Roman" w:cs="Times New Roman"/>
          <w:sz w:val="28"/>
          <w:szCs w:val="28"/>
        </w:rPr>
        <w:t>и удостоверение Почетного гражданина подлежат возврату.</w:t>
      </w:r>
    </w:p>
    <w:p w:rsidR="009812E5" w:rsidRPr="006D77D2" w:rsidRDefault="009812E5" w:rsidP="006D77D2">
      <w:pPr>
        <w:tabs>
          <w:tab w:val="left" w:pos="900"/>
        </w:tabs>
        <w:spacing w:line="276" w:lineRule="auto"/>
        <w:ind w:firstLine="709"/>
        <w:rPr>
          <w:rFonts w:ascii="Times New Roman" w:hAnsi="Times New Roman" w:cs="Times New Roman"/>
          <w:sz w:val="28"/>
          <w:szCs w:val="28"/>
        </w:rPr>
      </w:pPr>
    </w:p>
    <w:p w:rsidR="009812E5" w:rsidRPr="009812E5" w:rsidRDefault="006D77D2" w:rsidP="009812E5">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9812E5" w:rsidRPr="006D77D2">
        <w:rPr>
          <w:rFonts w:ascii="Times New Roman" w:hAnsi="Times New Roman" w:cs="Times New Roman"/>
          <w:b/>
          <w:sz w:val="28"/>
          <w:szCs w:val="28"/>
        </w:rPr>
        <w:t xml:space="preserve">. </w:t>
      </w:r>
      <w:r w:rsidR="00CF7208">
        <w:rPr>
          <w:rFonts w:ascii="Times New Roman" w:hAnsi="Times New Roman" w:cs="Times New Roman"/>
          <w:b/>
          <w:sz w:val="28"/>
          <w:szCs w:val="28"/>
        </w:rPr>
        <w:t>Поче</w:t>
      </w:r>
      <w:r w:rsidR="005E7050">
        <w:rPr>
          <w:rFonts w:ascii="Times New Roman" w:hAnsi="Times New Roman" w:cs="Times New Roman"/>
          <w:b/>
          <w:sz w:val="28"/>
          <w:szCs w:val="28"/>
        </w:rPr>
        <w:t>сти и меры поддержки, оказываемые Почетному гражданину</w:t>
      </w:r>
    </w:p>
    <w:p w:rsidR="00CF7208" w:rsidRPr="006D77D2" w:rsidRDefault="005E7050" w:rsidP="00CF7208">
      <w:pPr>
        <w:spacing w:line="276" w:lineRule="auto"/>
        <w:ind w:firstLine="709"/>
        <w:rPr>
          <w:rFonts w:ascii="Times New Roman" w:hAnsi="Times New Roman" w:cs="Times New Roman"/>
          <w:sz w:val="28"/>
          <w:szCs w:val="28"/>
        </w:rPr>
      </w:pPr>
      <w:r>
        <w:rPr>
          <w:rFonts w:ascii="Times New Roman" w:hAnsi="Times New Roman" w:cs="Times New Roman"/>
          <w:sz w:val="28"/>
          <w:szCs w:val="28"/>
        </w:rPr>
        <w:t>5</w:t>
      </w:r>
      <w:r w:rsidR="00CF7208" w:rsidRPr="006D77D2">
        <w:rPr>
          <w:rFonts w:ascii="Times New Roman" w:hAnsi="Times New Roman" w:cs="Times New Roman"/>
          <w:sz w:val="28"/>
          <w:szCs w:val="28"/>
        </w:rPr>
        <w:t>.</w:t>
      </w:r>
      <w:r>
        <w:rPr>
          <w:rFonts w:ascii="Times New Roman" w:hAnsi="Times New Roman" w:cs="Times New Roman"/>
          <w:sz w:val="28"/>
          <w:szCs w:val="28"/>
        </w:rPr>
        <w:t>1</w:t>
      </w:r>
      <w:r w:rsidR="00CF7208" w:rsidRPr="006D77D2">
        <w:rPr>
          <w:rFonts w:ascii="Times New Roman" w:hAnsi="Times New Roman" w:cs="Times New Roman"/>
          <w:sz w:val="28"/>
          <w:szCs w:val="28"/>
        </w:rPr>
        <w:t>. Лицу, удостоенному звания «Почетный гражданин», вручается Н</w:t>
      </w:r>
      <w:r w:rsidR="00F25BE9">
        <w:rPr>
          <w:rFonts w:ascii="Times New Roman" w:hAnsi="Times New Roman" w:cs="Times New Roman"/>
          <w:sz w:val="28"/>
          <w:szCs w:val="28"/>
        </w:rPr>
        <w:t xml:space="preserve">агрудный знак согласно Приложения к настоящему Положению </w:t>
      </w:r>
      <w:r w:rsidR="00CF7208" w:rsidRPr="006D77D2">
        <w:rPr>
          <w:rFonts w:ascii="Times New Roman" w:hAnsi="Times New Roman" w:cs="Times New Roman"/>
          <w:sz w:val="28"/>
          <w:szCs w:val="28"/>
        </w:rPr>
        <w:t xml:space="preserve">и выдается удостоверение Почетного гражданина городского округа Кинель Самарской </w:t>
      </w:r>
      <w:r w:rsidR="00CF7208">
        <w:rPr>
          <w:rFonts w:ascii="Times New Roman" w:hAnsi="Times New Roman" w:cs="Times New Roman"/>
          <w:sz w:val="28"/>
          <w:szCs w:val="28"/>
        </w:rPr>
        <w:t>области</w:t>
      </w:r>
      <w:r w:rsidR="00CF7208" w:rsidRPr="006D77D2">
        <w:rPr>
          <w:rFonts w:ascii="Times New Roman" w:hAnsi="Times New Roman" w:cs="Times New Roman"/>
          <w:sz w:val="28"/>
          <w:szCs w:val="28"/>
        </w:rPr>
        <w:t>.</w:t>
      </w:r>
    </w:p>
    <w:p w:rsidR="005E7050" w:rsidRPr="009812E5" w:rsidRDefault="005E7050" w:rsidP="005E7050">
      <w:pPr>
        <w:widowControl/>
        <w:numPr>
          <w:ilvl w:val="1"/>
          <w:numId w:val="10"/>
        </w:numPr>
        <w:tabs>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 xml:space="preserve">Вручение </w:t>
      </w:r>
      <w:r w:rsidR="00F25BE9">
        <w:rPr>
          <w:rFonts w:ascii="Times New Roman" w:hAnsi="Times New Roman" w:cs="Times New Roman"/>
          <w:sz w:val="28"/>
          <w:szCs w:val="28"/>
        </w:rPr>
        <w:t xml:space="preserve">Нагрудного знака </w:t>
      </w:r>
      <w:r>
        <w:rPr>
          <w:rFonts w:ascii="Times New Roman" w:hAnsi="Times New Roman" w:cs="Times New Roman"/>
          <w:sz w:val="28"/>
          <w:szCs w:val="28"/>
        </w:rPr>
        <w:t>и удостоверения Почетному гражданину</w:t>
      </w:r>
      <w:r w:rsidRPr="009812E5">
        <w:rPr>
          <w:rFonts w:ascii="Times New Roman" w:hAnsi="Times New Roman" w:cs="Times New Roman"/>
          <w:sz w:val="28"/>
          <w:szCs w:val="28"/>
        </w:rPr>
        <w:t xml:space="preserve"> проводится лично в торжественной обстановке Главой городского округа.</w:t>
      </w:r>
    </w:p>
    <w:p w:rsidR="005E7050" w:rsidRPr="009812E5" w:rsidRDefault="005E7050" w:rsidP="005E7050">
      <w:pPr>
        <w:widowControl/>
        <w:numPr>
          <w:ilvl w:val="1"/>
          <w:numId w:val="10"/>
        </w:numPr>
        <w:tabs>
          <w:tab w:val="num" w:pos="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Фотография «Почетного гражданина», а также сведения о его биографии и заслугах, выписка из решения Думы городского округа заносятся в Книгу «Почетные граждане городского округа Кинель Самарской области».</w:t>
      </w:r>
    </w:p>
    <w:p w:rsidR="00363B56" w:rsidRPr="009812E5" w:rsidRDefault="00363B56" w:rsidP="005E7050">
      <w:pPr>
        <w:widowControl/>
        <w:numPr>
          <w:ilvl w:val="1"/>
          <w:numId w:val="10"/>
        </w:numPr>
        <w:tabs>
          <w:tab w:val="num" w:pos="180"/>
          <w:tab w:val="left" w:pos="900"/>
        </w:tab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В муниципальных учреждениях городского округа могут формироваться передвижные выставки (экспозиции), музеи «Почетные граждане городского округа Кинель Самарской области».</w:t>
      </w:r>
    </w:p>
    <w:p w:rsidR="005E7050" w:rsidRPr="009812E5" w:rsidRDefault="005E7050" w:rsidP="005E7050">
      <w:pPr>
        <w:widowControl/>
        <w:numPr>
          <w:ilvl w:val="1"/>
          <w:numId w:val="10"/>
        </w:numPr>
        <w:tabs>
          <w:tab w:val="num" w:pos="18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 xml:space="preserve">При наличии уважительных причин, в результате которых невозможно личное присутствие награждаемого лица, </w:t>
      </w:r>
      <w:r w:rsidR="00510BF4">
        <w:rPr>
          <w:rFonts w:ascii="Times New Roman" w:hAnsi="Times New Roman" w:cs="Times New Roman"/>
          <w:sz w:val="28"/>
          <w:szCs w:val="28"/>
        </w:rPr>
        <w:t xml:space="preserve">Нагрудный знак </w:t>
      </w:r>
      <w:r w:rsidRPr="009812E5">
        <w:rPr>
          <w:rFonts w:ascii="Times New Roman" w:hAnsi="Times New Roman" w:cs="Times New Roman"/>
          <w:sz w:val="28"/>
          <w:szCs w:val="28"/>
        </w:rPr>
        <w:t>и удостоверение может быть вручено представителю награждаемого.</w:t>
      </w:r>
    </w:p>
    <w:p w:rsidR="005E7050" w:rsidRPr="009812E5" w:rsidRDefault="005E7050" w:rsidP="005E7050">
      <w:pPr>
        <w:widowControl/>
        <w:numPr>
          <w:ilvl w:val="1"/>
          <w:numId w:val="10"/>
        </w:numPr>
        <w:tabs>
          <w:tab w:val="num" w:pos="18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 xml:space="preserve">В случае смерти награждаемого, которому при жизни </w:t>
      </w:r>
      <w:r w:rsidR="00510BF4">
        <w:rPr>
          <w:rFonts w:ascii="Times New Roman" w:hAnsi="Times New Roman" w:cs="Times New Roman"/>
          <w:sz w:val="28"/>
          <w:szCs w:val="28"/>
        </w:rPr>
        <w:t xml:space="preserve">Наградной знак </w:t>
      </w:r>
      <w:r w:rsidRPr="009812E5">
        <w:rPr>
          <w:rFonts w:ascii="Times New Roman" w:hAnsi="Times New Roman" w:cs="Times New Roman"/>
          <w:sz w:val="28"/>
          <w:szCs w:val="28"/>
        </w:rPr>
        <w:t xml:space="preserve">и удостоверение к нему не были вручены, последние передаются одному из наследников или близких родственников награжденного, либо, в </w:t>
      </w:r>
      <w:r w:rsidRPr="009812E5">
        <w:rPr>
          <w:rFonts w:ascii="Times New Roman" w:hAnsi="Times New Roman" w:cs="Times New Roman"/>
          <w:sz w:val="28"/>
          <w:szCs w:val="28"/>
        </w:rPr>
        <w:lastRenderedPageBreak/>
        <w:t>случае отсутствия наследников или по их желанию, передаются в музей городского округа.</w:t>
      </w:r>
    </w:p>
    <w:p w:rsidR="005E7050" w:rsidRPr="009812E5" w:rsidRDefault="005E7050" w:rsidP="005E7050">
      <w:pPr>
        <w:widowControl/>
        <w:numPr>
          <w:ilvl w:val="1"/>
          <w:numId w:val="10"/>
        </w:numPr>
        <w:tabs>
          <w:tab w:val="num" w:pos="180"/>
          <w:tab w:val="left" w:pos="900"/>
        </w:tabs>
        <w:autoSpaceDE/>
        <w:autoSpaceDN/>
        <w:adjustRightInd/>
        <w:spacing w:line="276" w:lineRule="auto"/>
        <w:ind w:left="0" w:firstLine="709"/>
        <w:rPr>
          <w:rFonts w:ascii="Times New Roman" w:hAnsi="Times New Roman" w:cs="Times New Roman"/>
          <w:sz w:val="28"/>
          <w:szCs w:val="28"/>
        </w:rPr>
      </w:pPr>
      <w:r w:rsidRPr="009812E5">
        <w:rPr>
          <w:rFonts w:ascii="Times New Roman" w:hAnsi="Times New Roman" w:cs="Times New Roman"/>
          <w:sz w:val="28"/>
          <w:szCs w:val="28"/>
        </w:rPr>
        <w:t xml:space="preserve">В случае утраты </w:t>
      </w:r>
      <w:r>
        <w:rPr>
          <w:rFonts w:ascii="Times New Roman" w:hAnsi="Times New Roman" w:cs="Times New Roman"/>
          <w:sz w:val="28"/>
          <w:szCs w:val="28"/>
        </w:rPr>
        <w:t xml:space="preserve">удостоверения </w:t>
      </w:r>
      <w:r w:rsidRPr="009812E5">
        <w:rPr>
          <w:rFonts w:ascii="Times New Roman" w:hAnsi="Times New Roman" w:cs="Times New Roman"/>
          <w:sz w:val="28"/>
          <w:szCs w:val="28"/>
        </w:rPr>
        <w:t>Почетного гражданина при обстоятельствах, когда не было возможности предотвратить его утрату, награжденному может быть выдан дубликат удостоверения.</w:t>
      </w:r>
    </w:p>
    <w:p w:rsidR="009812E5" w:rsidRPr="009812E5" w:rsidRDefault="006D77D2" w:rsidP="009812E5">
      <w:pPr>
        <w:tabs>
          <w:tab w:val="left" w:pos="720"/>
        </w:tabs>
        <w:spacing w:line="276" w:lineRule="auto"/>
        <w:ind w:firstLine="709"/>
        <w:rPr>
          <w:rFonts w:ascii="Times New Roman" w:hAnsi="Times New Roman" w:cs="Times New Roman"/>
          <w:sz w:val="28"/>
          <w:szCs w:val="28"/>
        </w:rPr>
      </w:pPr>
      <w:r>
        <w:rPr>
          <w:rFonts w:ascii="Times New Roman" w:hAnsi="Times New Roman" w:cs="Times New Roman"/>
          <w:sz w:val="28"/>
          <w:szCs w:val="28"/>
        </w:rPr>
        <w:t>5</w:t>
      </w:r>
      <w:r w:rsidR="009812E5" w:rsidRPr="009812E5">
        <w:rPr>
          <w:rFonts w:ascii="Times New Roman" w:hAnsi="Times New Roman" w:cs="Times New Roman"/>
          <w:sz w:val="28"/>
          <w:szCs w:val="28"/>
        </w:rPr>
        <w:t>.</w:t>
      </w:r>
      <w:r w:rsidR="005E7050">
        <w:rPr>
          <w:rFonts w:ascii="Times New Roman" w:hAnsi="Times New Roman" w:cs="Times New Roman"/>
          <w:sz w:val="28"/>
          <w:szCs w:val="28"/>
        </w:rPr>
        <w:t>8</w:t>
      </w:r>
      <w:r w:rsidR="009812E5" w:rsidRPr="009812E5">
        <w:rPr>
          <w:rFonts w:ascii="Times New Roman" w:hAnsi="Times New Roman" w:cs="Times New Roman"/>
          <w:sz w:val="28"/>
          <w:szCs w:val="28"/>
        </w:rPr>
        <w:t>.  Лицо, удостоенное звания «Почетный гражданин», имеет право публичного пользования этим званием в связи со своим именем.</w:t>
      </w:r>
    </w:p>
    <w:p w:rsidR="009812E5" w:rsidRPr="009812E5" w:rsidRDefault="006D77D2" w:rsidP="009812E5">
      <w:pPr>
        <w:tabs>
          <w:tab w:val="left" w:pos="720"/>
        </w:tabs>
        <w:spacing w:line="276" w:lineRule="auto"/>
        <w:ind w:firstLine="709"/>
        <w:rPr>
          <w:rFonts w:ascii="Times New Roman" w:hAnsi="Times New Roman" w:cs="Times New Roman"/>
          <w:sz w:val="28"/>
          <w:szCs w:val="28"/>
        </w:rPr>
      </w:pPr>
      <w:r>
        <w:rPr>
          <w:rFonts w:ascii="Times New Roman" w:hAnsi="Times New Roman" w:cs="Times New Roman"/>
          <w:sz w:val="28"/>
          <w:szCs w:val="28"/>
        </w:rPr>
        <w:t>5</w:t>
      </w:r>
      <w:r w:rsidR="009812E5" w:rsidRPr="009812E5">
        <w:rPr>
          <w:rFonts w:ascii="Times New Roman" w:hAnsi="Times New Roman" w:cs="Times New Roman"/>
          <w:sz w:val="28"/>
          <w:szCs w:val="28"/>
        </w:rPr>
        <w:t>.</w:t>
      </w:r>
      <w:r w:rsidR="005E7050">
        <w:rPr>
          <w:rFonts w:ascii="Times New Roman" w:hAnsi="Times New Roman" w:cs="Times New Roman"/>
          <w:sz w:val="28"/>
          <w:szCs w:val="28"/>
        </w:rPr>
        <w:t>9</w:t>
      </w:r>
      <w:r w:rsidR="009812E5" w:rsidRPr="009812E5">
        <w:rPr>
          <w:rFonts w:ascii="Times New Roman" w:hAnsi="Times New Roman" w:cs="Times New Roman"/>
          <w:sz w:val="28"/>
          <w:szCs w:val="28"/>
        </w:rPr>
        <w:t>.  Лицо, удостоенное звания «Почетный гражданин», имеет право:</w:t>
      </w:r>
    </w:p>
    <w:p w:rsidR="009812E5" w:rsidRPr="009812E5" w:rsidRDefault="009812E5" w:rsidP="009812E5">
      <w:pPr>
        <w:tabs>
          <w:tab w:val="left" w:pos="72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а) участвовать в открытых заседаниях Думы городского округа, коллегии администрации городского округа с правом совещательного голоса;</w:t>
      </w:r>
    </w:p>
    <w:p w:rsidR="009812E5" w:rsidRPr="009812E5" w:rsidRDefault="009812E5" w:rsidP="009812E5">
      <w:pPr>
        <w:tabs>
          <w:tab w:val="left" w:pos="72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б) принимать участие в работе комиссий и рабочих групп, образуемых Думой городского округа;</w:t>
      </w:r>
    </w:p>
    <w:p w:rsidR="009812E5" w:rsidRPr="009812E5" w:rsidRDefault="009812E5" w:rsidP="009812E5">
      <w:pPr>
        <w:tabs>
          <w:tab w:val="left" w:pos="72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в) вне очереди быть принятым руководителями и депутатами Думы городского округа, выборными и другими должностными лицами местного самоуправления городского округа, руководителями муниципальных организаций;</w:t>
      </w:r>
    </w:p>
    <w:p w:rsidR="009812E5" w:rsidRPr="009812E5" w:rsidRDefault="009812E5" w:rsidP="009812E5">
      <w:pPr>
        <w:tabs>
          <w:tab w:val="left" w:pos="720"/>
        </w:tabs>
        <w:spacing w:line="276" w:lineRule="auto"/>
        <w:ind w:firstLine="709"/>
        <w:rPr>
          <w:rFonts w:ascii="Times New Roman" w:hAnsi="Times New Roman" w:cs="Times New Roman"/>
          <w:sz w:val="28"/>
          <w:szCs w:val="28"/>
        </w:rPr>
      </w:pPr>
      <w:r w:rsidRPr="009812E5">
        <w:rPr>
          <w:rFonts w:ascii="Times New Roman" w:hAnsi="Times New Roman" w:cs="Times New Roman"/>
          <w:sz w:val="28"/>
          <w:szCs w:val="28"/>
        </w:rPr>
        <w:t>г) беспрепятственно проходить в здания и помещения, занимаемые органами местного самоуправления городского округа при предъявлении удостоверения «Почетного гражданина».</w:t>
      </w:r>
    </w:p>
    <w:p w:rsidR="009812E5" w:rsidRPr="009812E5" w:rsidRDefault="006D77D2" w:rsidP="009812E5">
      <w:pPr>
        <w:tabs>
          <w:tab w:val="left" w:pos="720"/>
        </w:tabs>
        <w:spacing w:line="276" w:lineRule="auto"/>
        <w:ind w:firstLine="709"/>
        <w:rPr>
          <w:rFonts w:ascii="Times New Roman" w:hAnsi="Times New Roman" w:cs="Times New Roman"/>
          <w:sz w:val="28"/>
          <w:szCs w:val="28"/>
        </w:rPr>
      </w:pPr>
      <w:r>
        <w:rPr>
          <w:rFonts w:ascii="Times New Roman" w:hAnsi="Times New Roman" w:cs="Times New Roman"/>
          <w:sz w:val="28"/>
          <w:szCs w:val="28"/>
        </w:rPr>
        <w:t>5</w:t>
      </w:r>
      <w:r w:rsidR="005E7050">
        <w:rPr>
          <w:rFonts w:ascii="Times New Roman" w:hAnsi="Times New Roman" w:cs="Times New Roman"/>
          <w:sz w:val="28"/>
          <w:szCs w:val="28"/>
        </w:rPr>
        <w:t>.10</w:t>
      </w:r>
      <w:r w:rsidR="009812E5" w:rsidRPr="009812E5">
        <w:rPr>
          <w:rFonts w:ascii="Times New Roman" w:hAnsi="Times New Roman" w:cs="Times New Roman"/>
          <w:sz w:val="28"/>
          <w:szCs w:val="28"/>
        </w:rPr>
        <w:t>.  Почетный гражданин участвует в мероприятиях, посвященных государственным, местным праздникам и другим важным событиям городского округа.</w:t>
      </w:r>
    </w:p>
    <w:p w:rsidR="009812E5" w:rsidRPr="009812E5" w:rsidRDefault="006D77D2" w:rsidP="009812E5">
      <w:pPr>
        <w:tabs>
          <w:tab w:val="left" w:pos="720"/>
        </w:tabs>
        <w:spacing w:line="276" w:lineRule="auto"/>
        <w:ind w:firstLine="709"/>
        <w:rPr>
          <w:rFonts w:ascii="Times New Roman" w:hAnsi="Times New Roman" w:cs="Times New Roman"/>
          <w:sz w:val="28"/>
          <w:szCs w:val="28"/>
        </w:rPr>
      </w:pPr>
      <w:r>
        <w:rPr>
          <w:rFonts w:ascii="Times New Roman" w:hAnsi="Times New Roman" w:cs="Times New Roman"/>
          <w:sz w:val="28"/>
          <w:szCs w:val="28"/>
        </w:rPr>
        <w:t>5</w:t>
      </w:r>
      <w:r w:rsidR="005E7050">
        <w:rPr>
          <w:rFonts w:ascii="Times New Roman" w:hAnsi="Times New Roman" w:cs="Times New Roman"/>
          <w:sz w:val="28"/>
          <w:szCs w:val="28"/>
        </w:rPr>
        <w:t>.11</w:t>
      </w:r>
      <w:r w:rsidR="009812E5" w:rsidRPr="009812E5">
        <w:rPr>
          <w:rFonts w:ascii="Times New Roman" w:hAnsi="Times New Roman" w:cs="Times New Roman"/>
          <w:sz w:val="28"/>
          <w:szCs w:val="28"/>
        </w:rPr>
        <w:t xml:space="preserve">. Дума городского округа вправе принимать решения по наименованию территориальных единиц, улиц, площадей и других объектов городского округа именем Почетного гражданина. </w:t>
      </w:r>
    </w:p>
    <w:p w:rsidR="00363B56" w:rsidRPr="00363B56" w:rsidRDefault="005E7050" w:rsidP="00CE7D40">
      <w:pPr>
        <w:spacing w:line="276" w:lineRule="auto"/>
        <w:rPr>
          <w:rFonts w:ascii="Times New Roman" w:hAnsi="Times New Roman" w:cs="Times New Roman"/>
          <w:sz w:val="28"/>
          <w:szCs w:val="28"/>
        </w:rPr>
      </w:pPr>
      <w:r w:rsidRPr="00363B56">
        <w:rPr>
          <w:rFonts w:ascii="Times New Roman" w:hAnsi="Times New Roman" w:cs="Times New Roman"/>
          <w:sz w:val="28"/>
          <w:szCs w:val="28"/>
        </w:rPr>
        <w:t xml:space="preserve"> </w:t>
      </w:r>
      <w:r w:rsidR="003A48BD">
        <w:rPr>
          <w:rFonts w:ascii="Times New Roman" w:hAnsi="Times New Roman" w:cs="Times New Roman"/>
          <w:sz w:val="28"/>
          <w:szCs w:val="28"/>
        </w:rPr>
        <w:t>5</w:t>
      </w:r>
      <w:r w:rsidR="00363B56" w:rsidRPr="00363B56">
        <w:rPr>
          <w:rFonts w:ascii="Times New Roman" w:hAnsi="Times New Roman" w:cs="Times New Roman"/>
          <w:sz w:val="28"/>
          <w:szCs w:val="28"/>
        </w:rPr>
        <w:t>.</w:t>
      </w:r>
      <w:r w:rsidR="003A48BD">
        <w:rPr>
          <w:rFonts w:ascii="Times New Roman" w:hAnsi="Times New Roman" w:cs="Times New Roman"/>
          <w:sz w:val="28"/>
          <w:szCs w:val="28"/>
        </w:rPr>
        <w:t>1</w:t>
      </w:r>
      <w:r w:rsidR="00363B56" w:rsidRPr="00363B56">
        <w:rPr>
          <w:rFonts w:ascii="Times New Roman" w:hAnsi="Times New Roman" w:cs="Times New Roman"/>
          <w:sz w:val="28"/>
          <w:szCs w:val="28"/>
        </w:rPr>
        <w:t>2. Почётному гражданину из бюджета городского округа выплачивается е</w:t>
      </w:r>
      <w:r w:rsidR="00363B56">
        <w:rPr>
          <w:rFonts w:ascii="Times New Roman" w:hAnsi="Times New Roman" w:cs="Times New Roman"/>
          <w:sz w:val="28"/>
          <w:szCs w:val="28"/>
        </w:rPr>
        <w:t>жемесячная денежная</w:t>
      </w:r>
      <w:r w:rsidR="00363B56" w:rsidRPr="00363B56">
        <w:rPr>
          <w:rFonts w:ascii="Times New Roman" w:hAnsi="Times New Roman" w:cs="Times New Roman"/>
          <w:sz w:val="28"/>
          <w:szCs w:val="28"/>
        </w:rPr>
        <w:t xml:space="preserve"> в</w:t>
      </w:r>
      <w:r w:rsidR="00363B56">
        <w:rPr>
          <w:rFonts w:ascii="Times New Roman" w:hAnsi="Times New Roman" w:cs="Times New Roman"/>
          <w:sz w:val="28"/>
          <w:szCs w:val="28"/>
        </w:rPr>
        <w:t>ыплата</w:t>
      </w:r>
      <w:r w:rsidR="00363B56" w:rsidRPr="00363B56">
        <w:rPr>
          <w:rFonts w:ascii="Times New Roman" w:hAnsi="Times New Roman" w:cs="Times New Roman"/>
          <w:sz w:val="28"/>
          <w:szCs w:val="28"/>
        </w:rPr>
        <w:t xml:space="preserve"> в размере</w:t>
      </w:r>
      <w:r w:rsidR="00B6019E">
        <w:rPr>
          <w:rFonts w:ascii="Times New Roman" w:hAnsi="Times New Roman" w:cs="Times New Roman"/>
          <w:sz w:val="28"/>
          <w:szCs w:val="28"/>
        </w:rPr>
        <w:t xml:space="preserve"> </w:t>
      </w:r>
      <w:r w:rsidR="00A034F4">
        <w:rPr>
          <w:rFonts w:ascii="Times New Roman" w:hAnsi="Times New Roman" w:cs="Times New Roman"/>
          <w:sz w:val="28"/>
          <w:szCs w:val="28"/>
        </w:rPr>
        <w:t xml:space="preserve">5000 </w:t>
      </w:r>
      <w:r w:rsidR="00B6019E">
        <w:rPr>
          <w:rFonts w:ascii="Times New Roman" w:hAnsi="Times New Roman" w:cs="Times New Roman"/>
          <w:sz w:val="28"/>
          <w:szCs w:val="28"/>
        </w:rPr>
        <w:t>(</w:t>
      </w:r>
      <w:r w:rsidR="00A034F4">
        <w:rPr>
          <w:rFonts w:ascii="Times New Roman" w:hAnsi="Times New Roman" w:cs="Times New Roman"/>
          <w:sz w:val="28"/>
          <w:szCs w:val="28"/>
        </w:rPr>
        <w:t>пяти тысяч</w:t>
      </w:r>
      <w:r w:rsidR="00B6019E">
        <w:rPr>
          <w:rFonts w:ascii="Times New Roman" w:hAnsi="Times New Roman" w:cs="Times New Roman"/>
          <w:sz w:val="28"/>
          <w:szCs w:val="28"/>
        </w:rPr>
        <w:t>) рублей.</w:t>
      </w:r>
      <w:r w:rsidR="00363B56" w:rsidRPr="00363B56">
        <w:rPr>
          <w:rFonts w:ascii="Times New Roman" w:hAnsi="Times New Roman" w:cs="Times New Roman"/>
          <w:sz w:val="28"/>
          <w:szCs w:val="28"/>
        </w:rPr>
        <w:t xml:space="preserve"> </w:t>
      </w:r>
      <w:r w:rsidR="00363B56">
        <w:rPr>
          <w:rFonts w:ascii="Times New Roman" w:hAnsi="Times New Roman" w:cs="Times New Roman"/>
          <w:sz w:val="28"/>
          <w:szCs w:val="28"/>
        </w:rPr>
        <w:t>Ежемесячная денежная</w:t>
      </w:r>
      <w:r w:rsidR="00363B56" w:rsidRPr="00363B56">
        <w:rPr>
          <w:rFonts w:ascii="Times New Roman" w:hAnsi="Times New Roman" w:cs="Times New Roman"/>
          <w:sz w:val="28"/>
          <w:szCs w:val="28"/>
        </w:rPr>
        <w:t xml:space="preserve"> в</w:t>
      </w:r>
      <w:r w:rsidR="00363B56">
        <w:rPr>
          <w:rFonts w:ascii="Times New Roman" w:hAnsi="Times New Roman" w:cs="Times New Roman"/>
          <w:sz w:val="28"/>
          <w:szCs w:val="28"/>
        </w:rPr>
        <w:t>ыплата</w:t>
      </w:r>
      <w:r w:rsidR="00363B56" w:rsidRPr="00363B56">
        <w:rPr>
          <w:rFonts w:ascii="Times New Roman" w:hAnsi="Times New Roman" w:cs="Times New Roman"/>
          <w:sz w:val="28"/>
          <w:szCs w:val="28"/>
        </w:rPr>
        <w:t xml:space="preserve"> подлежит налогообложению в соответствии с действующим законодательством Российской Федерации.</w:t>
      </w:r>
    </w:p>
    <w:p w:rsidR="00B6019E" w:rsidRPr="00CB677D" w:rsidRDefault="00363B56" w:rsidP="00B6019E">
      <w:pPr>
        <w:widowControl/>
        <w:spacing w:line="276" w:lineRule="auto"/>
        <w:ind w:firstLine="709"/>
        <w:rPr>
          <w:rFonts w:ascii="Times New Roman" w:hAnsi="Times New Roman" w:cs="Times New Roman"/>
          <w:sz w:val="28"/>
          <w:szCs w:val="28"/>
        </w:rPr>
      </w:pPr>
      <w:r w:rsidRPr="00363B56">
        <w:rPr>
          <w:rFonts w:ascii="Times New Roman" w:hAnsi="Times New Roman" w:cs="Times New Roman"/>
          <w:sz w:val="28"/>
          <w:szCs w:val="28"/>
        </w:rPr>
        <w:t xml:space="preserve">Выплата осуществляется </w:t>
      </w:r>
      <w:r w:rsidR="00B6019E" w:rsidRPr="00CB677D">
        <w:rPr>
          <w:rFonts w:ascii="Times New Roman" w:hAnsi="Times New Roman" w:cs="Times New Roman"/>
          <w:sz w:val="28"/>
          <w:szCs w:val="28"/>
        </w:rPr>
        <w:t xml:space="preserve">в порядке и сроки, устанавливаемые </w:t>
      </w:r>
      <w:r w:rsidR="00B6019E">
        <w:rPr>
          <w:rFonts w:ascii="Times New Roman" w:hAnsi="Times New Roman" w:cs="Times New Roman"/>
          <w:sz w:val="28"/>
          <w:szCs w:val="28"/>
        </w:rPr>
        <w:t>постановлением Администрации</w:t>
      </w:r>
      <w:r w:rsidR="00B6019E" w:rsidRPr="00CB677D">
        <w:rPr>
          <w:rFonts w:ascii="Times New Roman" w:hAnsi="Times New Roman" w:cs="Times New Roman"/>
          <w:sz w:val="28"/>
          <w:szCs w:val="28"/>
        </w:rPr>
        <w:t xml:space="preserve"> городского округа.</w:t>
      </w:r>
    </w:p>
    <w:p w:rsidR="00363B56" w:rsidRPr="00363B56" w:rsidRDefault="003A48BD" w:rsidP="00934935">
      <w:pPr>
        <w:widowControl/>
        <w:spacing w:line="276" w:lineRule="auto"/>
        <w:rPr>
          <w:rFonts w:ascii="Times New Roman" w:hAnsi="Times New Roman" w:cs="Times New Roman"/>
          <w:sz w:val="28"/>
          <w:szCs w:val="28"/>
        </w:rPr>
      </w:pPr>
      <w:r>
        <w:rPr>
          <w:rFonts w:ascii="Times New Roman" w:hAnsi="Times New Roman" w:cs="Times New Roman"/>
          <w:sz w:val="28"/>
          <w:szCs w:val="28"/>
        </w:rPr>
        <w:t>5</w:t>
      </w:r>
      <w:r w:rsidR="00363B56" w:rsidRPr="00363B56">
        <w:rPr>
          <w:rFonts w:ascii="Times New Roman" w:hAnsi="Times New Roman" w:cs="Times New Roman"/>
          <w:sz w:val="28"/>
          <w:szCs w:val="28"/>
        </w:rPr>
        <w:t>.</w:t>
      </w:r>
      <w:r>
        <w:rPr>
          <w:rFonts w:ascii="Times New Roman" w:hAnsi="Times New Roman" w:cs="Times New Roman"/>
          <w:sz w:val="28"/>
          <w:szCs w:val="28"/>
        </w:rPr>
        <w:t>1</w:t>
      </w:r>
      <w:r w:rsidR="00363B56" w:rsidRPr="00363B56">
        <w:rPr>
          <w:rFonts w:ascii="Times New Roman" w:hAnsi="Times New Roman" w:cs="Times New Roman"/>
          <w:sz w:val="28"/>
          <w:szCs w:val="28"/>
        </w:rPr>
        <w:t>3. Право на получение ежемесячной денежной выплаты</w:t>
      </w:r>
      <w:r w:rsidR="00CE7D40">
        <w:rPr>
          <w:rFonts w:ascii="Times New Roman" w:hAnsi="Times New Roman" w:cs="Times New Roman"/>
          <w:sz w:val="28"/>
          <w:szCs w:val="28"/>
        </w:rPr>
        <w:t xml:space="preserve"> возникает со дня принятия р</w:t>
      </w:r>
      <w:r w:rsidR="00363B56" w:rsidRPr="00363B56">
        <w:rPr>
          <w:rFonts w:ascii="Times New Roman" w:hAnsi="Times New Roman" w:cs="Times New Roman"/>
          <w:sz w:val="28"/>
          <w:szCs w:val="28"/>
        </w:rPr>
        <w:t xml:space="preserve">ешения Думы городского округа </w:t>
      </w:r>
      <w:r w:rsidR="00F25BE9">
        <w:rPr>
          <w:rFonts w:ascii="Times New Roman" w:hAnsi="Times New Roman" w:cs="Times New Roman"/>
          <w:sz w:val="28"/>
          <w:szCs w:val="28"/>
        </w:rPr>
        <w:t>о присвоении звания «</w:t>
      </w:r>
      <w:r w:rsidR="00363B56" w:rsidRPr="00363B56">
        <w:rPr>
          <w:rFonts w:ascii="Times New Roman" w:hAnsi="Times New Roman" w:cs="Times New Roman"/>
          <w:sz w:val="28"/>
          <w:szCs w:val="28"/>
        </w:rPr>
        <w:t>Почетный гражданин</w:t>
      </w:r>
      <w:r w:rsidR="00F25BE9">
        <w:rPr>
          <w:rFonts w:ascii="Times New Roman" w:hAnsi="Times New Roman" w:cs="Times New Roman"/>
          <w:sz w:val="28"/>
          <w:szCs w:val="28"/>
        </w:rPr>
        <w:t>».</w:t>
      </w:r>
    </w:p>
    <w:p w:rsidR="00CE7D40" w:rsidRPr="00CE7D40" w:rsidRDefault="003A48BD" w:rsidP="00934935">
      <w:pPr>
        <w:spacing w:line="276" w:lineRule="auto"/>
        <w:rPr>
          <w:rFonts w:ascii="Times New Roman" w:hAnsi="Times New Roman" w:cs="Times New Roman"/>
          <w:sz w:val="28"/>
          <w:szCs w:val="28"/>
        </w:rPr>
      </w:pPr>
      <w:r>
        <w:rPr>
          <w:rFonts w:ascii="Times New Roman" w:hAnsi="Times New Roman" w:cs="Times New Roman"/>
          <w:sz w:val="28"/>
          <w:szCs w:val="28"/>
        </w:rPr>
        <w:t>5</w:t>
      </w:r>
      <w:r w:rsidR="00CE7D40" w:rsidRPr="00CE7D40">
        <w:rPr>
          <w:rFonts w:ascii="Times New Roman" w:hAnsi="Times New Roman" w:cs="Times New Roman"/>
          <w:sz w:val="28"/>
          <w:szCs w:val="28"/>
        </w:rPr>
        <w:t>.</w:t>
      </w:r>
      <w:r>
        <w:rPr>
          <w:rFonts w:ascii="Times New Roman" w:hAnsi="Times New Roman" w:cs="Times New Roman"/>
          <w:sz w:val="28"/>
          <w:szCs w:val="28"/>
        </w:rPr>
        <w:t>1</w:t>
      </w:r>
      <w:r w:rsidR="00CE7D40" w:rsidRPr="00CE7D40">
        <w:rPr>
          <w:rFonts w:ascii="Times New Roman" w:hAnsi="Times New Roman" w:cs="Times New Roman"/>
          <w:sz w:val="28"/>
          <w:szCs w:val="28"/>
        </w:rPr>
        <w:t>4. Разме</w:t>
      </w:r>
      <w:r w:rsidR="00CE7D40">
        <w:rPr>
          <w:rFonts w:ascii="Times New Roman" w:hAnsi="Times New Roman" w:cs="Times New Roman"/>
          <w:sz w:val="28"/>
          <w:szCs w:val="28"/>
        </w:rPr>
        <w:t xml:space="preserve">р ежемесячной денежной выплаты </w:t>
      </w:r>
      <w:r w:rsidR="00CE7D40" w:rsidRPr="00CE7D40">
        <w:rPr>
          <w:rFonts w:ascii="Times New Roman" w:hAnsi="Times New Roman" w:cs="Times New Roman"/>
          <w:sz w:val="28"/>
          <w:szCs w:val="28"/>
        </w:rPr>
        <w:t xml:space="preserve">индексируется с учетом роста соответствующих тарифов и индекса инфляции потребительских цен. </w:t>
      </w:r>
    </w:p>
    <w:p w:rsidR="00CE7D40" w:rsidRPr="00CE7D40" w:rsidRDefault="00CE7D40" w:rsidP="00934935">
      <w:pPr>
        <w:spacing w:line="276" w:lineRule="auto"/>
        <w:rPr>
          <w:rFonts w:ascii="Times New Roman" w:hAnsi="Times New Roman" w:cs="Times New Roman"/>
          <w:sz w:val="28"/>
          <w:szCs w:val="28"/>
        </w:rPr>
      </w:pPr>
      <w:r w:rsidRPr="00CE7D40">
        <w:rPr>
          <w:rFonts w:ascii="Times New Roman" w:hAnsi="Times New Roman" w:cs="Times New Roman"/>
          <w:sz w:val="28"/>
          <w:szCs w:val="28"/>
        </w:rPr>
        <w:t xml:space="preserve">Коэффициент индексации </w:t>
      </w:r>
      <w:r w:rsidR="00CB677D">
        <w:rPr>
          <w:rFonts w:ascii="Times New Roman" w:hAnsi="Times New Roman" w:cs="Times New Roman"/>
          <w:sz w:val="28"/>
          <w:szCs w:val="28"/>
        </w:rPr>
        <w:t>и дат</w:t>
      </w:r>
      <w:r w:rsidR="00F25BE9">
        <w:rPr>
          <w:rFonts w:ascii="Times New Roman" w:hAnsi="Times New Roman" w:cs="Times New Roman"/>
          <w:sz w:val="28"/>
          <w:szCs w:val="28"/>
        </w:rPr>
        <w:t>а</w:t>
      </w:r>
      <w:r w:rsidR="00CB677D">
        <w:rPr>
          <w:rFonts w:ascii="Times New Roman" w:hAnsi="Times New Roman" w:cs="Times New Roman"/>
          <w:sz w:val="28"/>
          <w:szCs w:val="28"/>
        </w:rPr>
        <w:t xml:space="preserve">, с которой применяется коэффициент индексации, </w:t>
      </w:r>
      <w:r>
        <w:rPr>
          <w:rFonts w:ascii="Times New Roman" w:hAnsi="Times New Roman" w:cs="Times New Roman"/>
          <w:sz w:val="28"/>
          <w:szCs w:val="28"/>
        </w:rPr>
        <w:t>устанавливается</w:t>
      </w:r>
      <w:r w:rsidRPr="00CE7D40">
        <w:rPr>
          <w:rFonts w:ascii="Times New Roman" w:hAnsi="Times New Roman" w:cs="Times New Roman"/>
          <w:sz w:val="28"/>
          <w:szCs w:val="28"/>
        </w:rPr>
        <w:t xml:space="preserve"> </w:t>
      </w:r>
      <w:r w:rsidR="00CB677D">
        <w:rPr>
          <w:rFonts w:ascii="Times New Roman" w:hAnsi="Times New Roman" w:cs="Times New Roman"/>
          <w:sz w:val="28"/>
          <w:szCs w:val="28"/>
        </w:rPr>
        <w:t xml:space="preserve">постановлением </w:t>
      </w:r>
      <w:r w:rsidRPr="00CE7D40">
        <w:rPr>
          <w:rFonts w:ascii="Times New Roman" w:hAnsi="Times New Roman" w:cs="Times New Roman"/>
          <w:sz w:val="28"/>
          <w:szCs w:val="28"/>
        </w:rPr>
        <w:t>Админист</w:t>
      </w:r>
      <w:r w:rsidR="00CB677D">
        <w:rPr>
          <w:rFonts w:ascii="Times New Roman" w:hAnsi="Times New Roman" w:cs="Times New Roman"/>
          <w:sz w:val="28"/>
          <w:szCs w:val="28"/>
        </w:rPr>
        <w:t>рации</w:t>
      </w:r>
      <w:r w:rsidRPr="00CE7D40">
        <w:rPr>
          <w:rFonts w:ascii="Times New Roman" w:hAnsi="Times New Roman" w:cs="Times New Roman"/>
          <w:sz w:val="28"/>
          <w:szCs w:val="28"/>
        </w:rPr>
        <w:t xml:space="preserve"> городского округа.</w:t>
      </w:r>
    </w:p>
    <w:p w:rsidR="00CB677D" w:rsidRPr="00CB677D" w:rsidRDefault="00CB677D" w:rsidP="00F25BE9">
      <w:pPr>
        <w:widowControl/>
        <w:numPr>
          <w:ilvl w:val="1"/>
          <w:numId w:val="14"/>
        </w:numPr>
        <w:spacing w:line="276" w:lineRule="auto"/>
        <w:ind w:left="0" w:firstLine="720"/>
        <w:rPr>
          <w:rFonts w:ascii="Times New Roman" w:hAnsi="Times New Roman" w:cs="Times New Roman"/>
          <w:sz w:val="28"/>
          <w:szCs w:val="28"/>
        </w:rPr>
      </w:pPr>
      <w:r w:rsidRPr="00CB677D">
        <w:rPr>
          <w:rFonts w:ascii="Times New Roman" w:hAnsi="Times New Roman" w:cs="Times New Roman"/>
          <w:sz w:val="28"/>
          <w:szCs w:val="28"/>
        </w:rPr>
        <w:lastRenderedPageBreak/>
        <w:t>В случае смерти лица, удостоен</w:t>
      </w:r>
      <w:r w:rsidR="00F25BE9">
        <w:rPr>
          <w:rFonts w:ascii="Times New Roman" w:hAnsi="Times New Roman" w:cs="Times New Roman"/>
          <w:sz w:val="28"/>
          <w:szCs w:val="28"/>
        </w:rPr>
        <w:t>ного звания «</w:t>
      </w:r>
      <w:r>
        <w:rPr>
          <w:rFonts w:ascii="Times New Roman" w:hAnsi="Times New Roman" w:cs="Times New Roman"/>
          <w:sz w:val="28"/>
          <w:szCs w:val="28"/>
        </w:rPr>
        <w:t>Почетный гражданин</w:t>
      </w:r>
      <w:r w:rsidR="00F25BE9">
        <w:rPr>
          <w:rFonts w:ascii="Times New Roman" w:hAnsi="Times New Roman" w:cs="Times New Roman"/>
          <w:sz w:val="28"/>
          <w:szCs w:val="28"/>
        </w:rPr>
        <w:t>»</w:t>
      </w:r>
      <w:r w:rsidRPr="00CB677D">
        <w:rPr>
          <w:rFonts w:ascii="Times New Roman" w:hAnsi="Times New Roman" w:cs="Times New Roman"/>
          <w:sz w:val="28"/>
          <w:szCs w:val="28"/>
        </w:rPr>
        <w:t>, организация его погребения с необходимыми почестями производится за счет средств бюджета городского округа.</w:t>
      </w:r>
    </w:p>
    <w:p w:rsidR="00B6019E" w:rsidRPr="00CB677D" w:rsidRDefault="00B6019E" w:rsidP="00B6019E">
      <w:pPr>
        <w:widowControl/>
        <w:spacing w:line="276" w:lineRule="auto"/>
        <w:rPr>
          <w:rFonts w:ascii="Times New Roman" w:hAnsi="Times New Roman" w:cs="Times New Roman"/>
          <w:sz w:val="28"/>
          <w:szCs w:val="28"/>
        </w:rPr>
      </w:pPr>
      <w:r w:rsidRPr="00CB677D">
        <w:rPr>
          <w:rFonts w:ascii="Times New Roman" w:hAnsi="Times New Roman" w:cs="Times New Roman"/>
          <w:sz w:val="28"/>
          <w:szCs w:val="28"/>
        </w:rPr>
        <w:t xml:space="preserve">Расходы, связанные с организацией погребения умершего (погибшего) Почетного гражданина, подлежат возмещению за счет средств бюджета городского округа понесшему указанные расходы супругу или иному близкому родственнику Почетного гражданина в размере фактически понесенных затрат на указанные цели, но не более </w:t>
      </w:r>
      <w:r>
        <w:rPr>
          <w:rFonts w:ascii="Times New Roman" w:hAnsi="Times New Roman" w:cs="Times New Roman"/>
          <w:sz w:val="28"/>
          <w:szCs w:val="28"/>
        </w:rPr>
        <w:t>30000</w:t>
      </w:r>
      <w:r w:rsidRPr="00CB677D">
        <w:rPr>
          <w:rFonts w:ascii="Times New Roman" w:hAnsi="Times New Roman" w:cs="Times New Roman"/>
          <w:sz w:val="28"/>
          <w:szCs w:val="28"/>
        </w:rPr>
        <w:t xml:space="preserve"> (</w:t>
      </w:r>
      <w:r>
        <w:rPr>
          <w:rFonts w:ascii="Times New Roman" w:hAnsi="Times New Roman" w:cs="Times New Roman"/>
          <w:sz w:val="28"/>
          <w:szCs w:val="28"/>
        </w:rPr>
        <w:t>тридцати тысяч</w:t>
      </w:r>
      <w:r w:rsidRPr="00CB677D">
        <w:rPr>
          <w:rFonts w:ascii="Times New Roman" w:hAnsi="Times New Roman" w:cs="Times New Roman"/>
          <w:sz w:val="28"/>
          <w:szCs w:val="28"/>
        </w:rPr>
        <w:t>) рублей (с учетом налога на доходы физических лиц).</w:t>
      </w:r>
      <w:r>
        <w:rPr>
          <w:rFonts w:ascii="Times New Roman" w:hAnsi="Times New Roman" w:cs="Times New Roman"/>
          <w:sz w:val="28"/>
          <w:szCs w:val="28"/>
        </w:rPr>
        <w:t xml:space="preserve"> Перечень подлежащих возмещению расходов,</w:t>
      </w:r>
      <w:r w:rsidRPr="00B6019E">
        <w:rPr>
          <w:rFonts w:ascii="Times New Roman" w:hAnsi="Times New Roman" w:cs="Times New Roman"/>
          <w:sz w:val="28"/>
          <w:szCs w:val="28"/>
        </w:rPr>
        <w:t xml:space="preserve"> </w:t>
      </w:r>
      <w:r>
        <w:rPr>
          <w:rFonts w:ascii="Times New Roman" w:hAnsi="Times New Roman" w:cs="Times New Roman"/>
          <w:sz w:val="28"/>
          <w:szCs w:val="28"/>
        </w:rPr>
        <w:t>связанных</w:t>
      </w:r>
      <w:r w:rsidRPr="00CB677D">
        <w:rPr>
          <w:rFonts w:ascii="Times New Roman" w:hAnsi="Times New Roman" w:cs="Times New Roman"/>
          <w:sz w:val="28"/>
          <w:szCs w:val="28"/>
        </w:rPr>
        <w:t xml:space="preserve"> с организацией погребения умершего (погибшего) Почетного гражданина</w:t>
      </w:r>
      <w:r>
        <w:rPr>
          <w:rFonts w:ascii="Times New Roman" w:hAnsi="Times New Roman" w:cs="Times New Roman"/>
          <w:sz w:val="28"/>
          <w:szCs w:val="28"/>
        </w:rPr>
        <w:t>, устанавливается постановлением Администрации городского округа.</w:t>
      </w:r>
    </w:p>
    <w:p w:rsidR="00B6019E" w:rsidRPr="00CB677D" w:rsidRDefault="00B6019E" w:rsidP="00B6019E">
      <w:pPr>
        <w:widowControl/>
        <w:spacing w:line="276" w:lineRule="auto"/>
        <w:rPr>
          <w:rFonts w:ascii="Times New Roman" w:hAnsi="Times New Roman" w:cs="Times New Roman"/>
          <w:sz w:val="28"/>
          <w:szCs w:val="28"/>
        </w:rPr>
      </w:pPr>
      <w:r w:rsidRPr="00CB677D">
        <w:rPr>
          <w:rFonts w:ascii="Times New Roman" w:hAnsi="Times New Roman" w:cs="Times New Roman"/>
          <w:sz w:val="28"/>
          <w:szCs w:val="28"/>
        </w:rPr>
        <w:t xml:space="preserve">Расходы, связанные с изготовлением и установкой надгробного памятника на могиле умершего (погибшего) Почетного гражданина, подлежат возмещению за счет средств бюджета городского округа понесшему указанные расходы супругу или иному близкому родственнику Почетного гражданина в размере фактически понесенных затрат на указанные цели, но не более </w:t>
      </w:r>
      <w:r>
        <w:rPr>
          <w:rFonts w:ascii="Times New Roman" w:hAnsi="Times New Roman" w:cs="Times New Roman"/>
          <w:sz w:val="28"/>
          <w:szCs w:val="28"/>
        </w:rPr>
        <w:t>30000</w:t>
      </w:r>
      <w:r w:rsidRPr="00CB677D">
        <w:rPr>
          <w:rFonts w:ascii="Times New Roman" w:hAnsi="Times New Roman" w:cs="Times New Roman"/>
          <w:sz w:val="28"/>
          <w:szCs w:val="28"/>
        </w:rPr>
        <w:t xml:space="preserve"> (</w:t>
      </w:r>
      <w:r>
        <w:rPr>
          <w:rFonts w:ascii="Times New Roman" w:hAnsi="Times New Roman" w:cs="Times New Roman"/>
          <w:sz w:val="28"/>
          <w:szCs w:val="28"/>
        </w:rPr>
        <w:t>тридцати тысяч</w:t>
      </w:r>
      <w:r w:rsidRPr="00CB677D">
        <w:rPr>
          <w:rFonts w:ascii="Times New Roman" w:hAnsi="Times New Roman" w:cs="Times New Roman"/>
          <w:sz w:val="28"/>
          <w:szCs w:val="28"/>
        </w:rPr>
        <w:t>) рублей (с учетом налога на доходы физических лиц).</w:t>
      </w:r>
      <w:r w:rsidRPr="00B6019E">
        <w:rPr>
          <w:rFonts w:ascii="Times New Roman" w:hAnsi="Times New Roman" w:cs="Times New Roman"/>
          <w:sz w:val="28"/>
          <w:szCs w:val="28"/>
        </w:rPr>
        <w:t xml:space="preserve"> </w:t>
      </w:r>
      <w:r>
        <w:rPr>
          <w:rFonts w:ascii="Times New Roman" w:hAnsi="Times New Roman" w:cs="Times New Roman"/>
          <w:sz w:val="28"/>
          <w:szCs w:val="28"/>
        </w:rPr>
        <w:t>Перечень подлежащих возмещению расходов, связанных</w:t>
      </w:r>
      <w:r w:rsidRPr="00CB677D">
        <w:rPr>
          <w:rFonts w:ascii="Times New Roman" w:hAnsi="Times New Roman" w:cs="Times New Roman"/>
          <w:sz w:val="28"/>
          <w:szCs w:val="28"/>
        </w:rPr>
        <w:t xml:space="preserve"> с изготовлением и установкой надгробного памятника на могиле умершего (погибшего) Почетного гражданина</w:t>
      </w:r>
      <w:r>
        <w:rPr>
          <w:rFonts w:ascii="Times New Roman" w:hAnsi="Times New Roman" w:cs="Times New Roman"/>
          <w:sz w:val="28"/>
          <w:szCs w:val="28"/>
        </w:rPr>
        <w:t>, устанавливается постановлением Администрации городского округа.</w:t>
      </w:r>
    </w:p>
    <w:p w:rsidR="00CB677D" w:rsidRPr="00CB677D" w:rsidRDefault="00CB677D" w:rsidP="00CB677D">
      <w:pPr>
        <w:widowControl/>
        <w:spacing w:line="276" w:lineRule="auto"/>
        <w:rPr>
          <w:rFonts w:ascii="Times New Roman" w:hAnsi="Times New Roman" w:cs="Times New Roman"/>
          <w:sz w:val="28"/>
          <w:szCs w:val="28"/>
        </w:rPr>
      </w:pPr>
      <w:r w:rsidRPr="00CB677D">
        <w:rPr>
          <w:rFonts w:ascii="Times New Roman" w:hAnsi="Times New Roman" w:cs="Times New Roman"/>
          <w:sz w:val="28"/>
          <w:szCs w:val="28"/>
        </w:rPr>
        <w:t>Расходы, связанные с заменой, реконструкцией или реставрацией надгробного памятника на могиле умершего (погибшего) Почетного гражданина, за счет средств бюджета городского округа не возмещаются.</w:t>
      </w:r>
    </w:p>
    <w:p w:rsidR="00CB677D" w:rsidRPr="00CB677D" w:rsidRDefault="00CB677D" w:rsidP="00CB677D">
      <w:pPr>
        <w:widowControl/>
        <w:spacing w:line="276" w:lineRule="auto"/>
        <w:ind w:firstLine="709"/>
        <w:rPr>
          <w:rFonts w:ascii="Times New Roman" w:hAnsi="Times New Roman" w:cs="Times New Roman"/>
          <w:sz w:val="28"/>
          <w:szCs w:val="28"/>
        </w:rPr>
      </w:pPr>
      <w:r w:rsidRPr="00CB677D">
        <w:rPr>
          <w:rFonts w:ascii="Times New Roman" w:hAnsi="Times New Roman" w:cs="Times New Roman"/>
          <w:sz w:val="28"/>
          <w:szCs w:val="28"/>
        </w:rPr>
        <w:t xml:space="preserve">Возмещение расходов, связанных с организацией погребения, установкой и изготовлением памятника на могиле умершего (погибшего) Почетного гражданина, осуществляется на основании заявления понесшего указанные расходы супруга или иного близкого родственника умершего (погибшего) Почетного гражданина в порядке и сроки, устанавливаемые </w:t>
      </w:r>
      <w:r w:rsidR="00B6019E">
        <w:rPr>
          <w:rFonts w:ascii="Times New Roman" w:hAnsi="Times New Roman" w:cs="Times New Roman"/>
          <w:sz w:val="28"/>
          <w:szCs w:val="28"/>
        </w:rPr>
        <w:t>постановлением Администрации</w:t>
      </w:r>
      <w:r w:rsidRPr="00CB677D">
        <w:rPr>
          <w:rFonts w:ascii="Times New Roman" w:hAnsi="Times New Roman" w:cs="Times New Roman"/>
          <w:sz w:val="28"/>
          <w:szCs w:val="28"/>
        </w:rPr>
        <w:t xml:space="preserve"> городского округа.</w:t>
      </w:r>
    </w:p>
    <w:p w:rsidR="009812E5" w:rsidRPr="00CB677D" w:rsidRDefault="009812E5" w:rsidP="00CB677D">
      <w:pPr>
        <w:spacing w:line="276" w:lineRule="auto"/>
        <w:ind w:firstLine="709"/>
        <w:rPr>
          <w:rFonts w:ascii="Times New Roman" w:hAnsi="Times New Roman" w:cs="Times New Roman"/>
          <w:sz w:val="28"/>
          <w:szCs w:val="28"/>
        </w:rPr>
      </w:pPr>
    </w:p>
    <w:p w:rsidR="009812E5" w:rsidRPr="009812E5" w:rsidRDefault="003A48BD" w:rsidP="003A48BD">
      <w:pPr>
        <w:widowControl/>
        <w:autoSpaceDE/>
        <w:autoSpaceDN/>
        <w:adjustRightInd/>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009812E5" w:rsidRPr="009812E5">
        <w:rPr>
          <w:rFonts w:ascii="Times New Roman" w:hAnsi="Times New Roman" w:cs="Times New Roman"/>
          <w:b/>
          <w:sz w:val="28"/>
          <w:szCs w:val="28"/>
        </w:rPr>
        <w:t>Заключительные положения</w:t>
      </w:r>
    </w:p>
    <w:p w:rsidR="009812E5" w:rsidRPr="009812E5" w:rsidRDefault="009812E5" w:rsidP="003A48BD">
      <w:pPr>
        <w:widowControl/>
        <w:numPr>
          <w:ilvl w:val="1"/>
          <w:numId w:val="13"/>
        </w:numPr>
        <w:autoSpaceDE/>
        <w:autoSpaceDN/>
        <w:adjustRightInd/>
        <w:spacing w:line="276" w:lineRule="auto"/>
        <w:ind w:left="0" w:firstLine="720"/>
        <w:rPr>
          <w:rFonts w:ascii="Times New Roman" w:hAnsi="Times New Roman" w:cs="Times New Roman"/>
          <w:sz w:val="28"/>
          <w:szCs w:val="28"/>
        </w:rPr>
      </w:pPr>
      <w:r w:rsidRPr="009812E5">
        <w:rPr>
          <w:rFonts w:ascii="Times New Roman" w:hAnsi="Times New Roman" w:cs="Times New Roman"/>
          <w:sz w:val="28"/>
          <w:szCs w:val="28"/>
        </w:rPr>
        <w:t>Действие настоящего Поло</w:t>
      </w:r>
      <w:r w:rsidR="00F25BE9">
        <w:rPr>
          <w:rFonts w:ascii="Times New Roman" w:hAnsi="Times New Roman" w:cs="Times New Roman"/>
          <w:sz w:val="28"/>
          <w:szCs w:val="28"/>
        </w:rPr>
        <w:t>жения распространяется на всех Почетных граждан</w:t>
      </w:r>
      <w:r w:rsidRPr="009812E5">
        <w:rPr>
          <w:rFonts w:ascii="Times New Roman" w:hAnsi="Times New Roman" w:cs="Times New Roman"/>
          <w:sz w:val="28"/>
          <w:szCs w:val="28"/>
        </w:rPr>
        <w:t>, независимо от времени присвоения звания.</w:t>
      </w:r>
    </w:p>
    <w:p w:rsidR="009812E5" w:rsidRPr="009812E5" w:rsidRDefault="009812E5" w:rsidP="003A48BD">
      <w:pPr>
        <w:widowControl/>
        <w:numPr>
          <w:ilvl w:val="1"/>
          <w:numId w:val="13"/>
        </w:numPr>
        <w:autoSpaceDE/>
        <w:autoSpaceDN/>
        <w:adjustRightInd/>
        <w:spacing w:line="276" w:lineRule="auto"/>
        <w:ind w:left="0" w:firstLine="720"/>
        <w:rPr>
          <w:rFonts w:ascii="Times New Roman" w:hAnsi="Times New Roman" w:cs="Times New Roman"/>
          <w:sz w:val="28"/>
          <w:szCs w:val="28"/>
        </w:rPr>
      </w:pPr>
      <w:r w:rsidRPr="009812E5">
        <w:rPr>
          <w:rFonts w:ascii="Times New Roman" w:hAnsi="Times New Roman" w:cs="Times New Roman"/>
          <w:sz w:val="28"/>
          <w:szCs w:val="28"/>
        </w:rPr>
        <w:t>Финансирование расходов, связанных с реализацией настоящего Положения, производится за счет средств бюджета городского округа.</w:t>
      </w:r>
    </w:p>
    <w:p w:rsidR="006D77D2" w:rsidRDefault="006D77D2" w:rsidP="009812E5">
      <w:pPr>
        <w:tabs>
          <w:tab w:val="left" w:pos="360"/>
        </w:tabs>
        <w:ind w:right="-6" w:firstLine="709"/>
        <w:rPr>
          <w:rFonts w:ascii="Times New Roman" w:hAnsi="Times New Roman" w:cs="Times New Roman"/>
          <w:b/>
          <w:sz w:val="28"/>
          <w:szCs w:val="28"/>
        </w:rPr>
      </w:pPr>
    </w:p>
    <w:p w:rsidR="005758BF" w:rsidRDefault="005758BF" w:rsidP="009812E5">
      <w:pPr>
        <w:tabs>
          <w:tab w:val="left" w:pos="360"/>
        </w:tabs>
        <w:ind w:right="-6" w:firstLine="709"/>
        <w:rPr>
          <w:rFonts w:ascii="Times New Roman" w:hAnsi="Times New Roman" w:cs="Times New Roman"/>
          <w:b/>
          <w:sz w:val="28"/>
          <w:szCs w:val="28"/>
        </w:rPr>
      </w:pPr>
    </w:p>
    <w:p w:rsidR="003334C8" w:rsidRDefault="003334C8" w:rsidP="009812E5">
      <w:pPr>
        <w:tabs>
          <w:tab w:val="left" w:pos="360"/>
        </w:tabs>
        <w:ind w:right="-6" w:firstLine="709"/>
        <w:rPr>
          <w:rFonts w:ascii="Times New Roman" w:hAnsi="Times New Roman" w:cs="Times New Roman"/>
          <w:b/>
          <w:sz w:val="28"/>
          <w:szCs w:val="28"/>
        </w:rPr>
      </w:pPr>
    </w:p>
    <w:p w:rsidR="00510BF4" w:rsidRDefault="00510BF4" w:rsidP="009812E5">
      <w:pPr>
        <w:tabs>
          <w:tab w:val="left" w:pos="360"/>
        </w:tabs>
        <w:ind w:right="-6" w:firstLine="709"/>
        <w:rPr>
          <w:rFonts w:ascii="Times New Roman" w:hAnsi="Times New Roman" w:cs="Times New Roman"/>
          <w:b/>
          <w:sz w:val="28"/>
          <w:szCs w:val="28"/>
        </w:rPr>
      </w:pPr>
    </w:p>
    <w:p w:rsidR="00F25BE9" w:rsidRDefault="00F25BE9" w:rsidP="003A48BD">
      <w:pPr>
        <w:ind w:left="5245"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D77D2" w:rsidRPr="003A48BD" w:rsidRDefault="006D77D2" w:rsidP="003A48BD">
      <w:pPr>
        <w:ind w:left="5245" w:firstLine="0"/>
        <w:jc w:val="center"/>
        <w:rPr>
          <w:rFonts w:ascii="Times New Roman" w:hAnsi="Times New Roman" w:cs="Times New Roman"/>
          <w:sz w:val="28"/>
          <w:szCs w:val="28"/>
        </w:rPr>
      </w:pPr>
      <w:r w:rsidRPr="003A48BD">
        <w:rPr>
          <w:rFonts w:ascii="Times New Roman" w:hAnsi="Times New Roman" w:cs="Times New Roman"/>
          <w:sz w:val="28"/>
          <w:szCs w:val="28"/>
        </w:rPr>
        <w:t xml:space="preserve"> </w:t>
      </w:r>
      <w:r w:rsidR="00F25BE9">
        <w:rPr>
          <w:rFonts w:ascii="Times New Roman" w:hAnsi="Times New Roman" w:cs="Times New Roman"/>
          <w:sz w:val="28"/>
          <w:szCs w:val="28"/>
        </w:rPr>
        <w:t xml:space="preserve">к </w:t>
      </w:r>
      <w:r w:rsidR="003A48BD">
        <w:rPr>
          <w:rFonts w:ascii="Times New Roman" w:hAnsi="Times New Roman" w:cs="Times New Roman"/>
          <w:sz w:val="28"/>
          <w:szCs w:val="28"/>
        </w:rPr>
        <w:t>Положению о</w:t>
      </w:r>
      <w:r w:rsidRPr="003A48BD">
        <w:rPr>
          <w:rFonts w:ascii="Times New Roman" w:hAnsi="Times New Roman" w:cs="Times New Roman"/>
          <w:sz w:val="28"/>
          <w:szCs w:val="28"/>
        </w:rPr>
        <w:t xml:space="preserve"> Почетно</w:t>
      </w:r>
      <w:r w:rsidR="003A48BD">
        <w:rPr>
          <w:rFonts w:ascii="Times New Roman" w:hAnsi="Times New Roman" w:cs="Times New Roman"/>
          <w:sz w:val="28"/>
          <w:szCs w:val="28"/>
        </w:rPr>
        <w:t xml:space="preserve">м </w:t>
      </w:r>
      <w:r w:rsidRPr="003A48BD">
        <w:rPr>
          <w:rFonts w:ascii="Times New Roman" w:hAnsi="Times New Roman" w:cs="Times New Roman"/>
          <w:sz w:val="28"/>
          <w:szCs w:val="28"/>
        </w:rPr>
        <w:t>гражданине городского округа Кинель Самарской</w:t>
      </w:r>
      <w:r w:rsidR="003A48BD">
        <w:rPr>
          <w:rFonts w:ascii="Times New Roman" w:hAnsi="Times New Roman" w:cs="Times New Roman"/>
          <w:sz w:val="28"/>
          <w:szCs w:val="28"/>
        </w:rPr>
        <w:t xml:space="preserve"> области</w:t>
      </w:r>
    </w:p>
    <w:p w:rsidR="006D77D2" w:rsidRPr="003A48BD" w:rsidRDefault="006D77D2" w:rsidP="006D77D2">
      <w:pPr>
        <w:ind w:left="567"/>
        <w:rPr>
          <w:rFonts w:ascii="Times New Roman" w:hAnsi="Times New Roman" w:cs="Times New Roman"/>
          <w:sz w:val="28"/>
          <w:szCs w:val="28"/>
        </w:rPr>
      </w:pPr>
    </w:p>
    <w:p w:rsidR="006D77D2" w:rsidRPr="003A48BD" w:rsidRDefault="006D77D2" w:rsidP="005758BF">
      <w:pPr>
        <w:ind w:firstLine="567"/>
        <w:jc w:val="center"/>
        <w:rPr>
          <w:rFonts w:ascii="Times New Roman" w:hAnsi="Times New Roman" w:cs="Times New Roman"/>
          <w:sz w:val="28"/>
          <w:szCs w:val="28"/>
        </w:rPr>
      </w:pPr>
      <w:r w:rsidRPr="003A48BD">
        <w:rPr>
          <w:rFonts w:ascii="Times New Roman" w:hAnsi="Times New Roman" w:cs="Times New Roman"/>
          <w:sz w:val="28"/>
          <w:szCs w:val="28"/>
        </w:rPr>
        <w:t xml:space="preserve">ОПИСАНИЕ НАГРУДНОГО ЗНАКА </w:t>
      </w:r>
    </w:p>
    <w:p w:rsidR="006D77D2" w:rsidRPr="003A48BD" w:rsidRDefault="006D77D2" w:rsidP="005758BF">
      <w:pPr>
        <w:ind w:firstLine="567"/>
        <w:jc w:val="center"/>
        <w:rPr>
          <w:rFonts w:ascii="Times New Roman" w:hAnsi="Times New Roman" w:cs="Times New Roman"/>
          <w:sz w:val="28"/>
          <w:szCs w:val="28"/>
        </w:rPr>
      </w:pPr>
      <w:r w:rsidRPr="003A48BD">
        <w:rPr>
          <w:rFonts w:ascii="Times New Roman" w:hAnsi="Times New Roman" w:cs="Times New Roman"/>
          <w:sz w:val="28"/>
          <w:szCs w:val="28"/>
        </w:rPr>
        <w:t>ГОРОДСКОГО ОКРУГА КИНЕЛЬ САМАРСКОЙ ОБЛАСТИ</w:t>
      </w:r>
    </w:p>
    <w:p w:rsidR="006D77D2" w:rsidRPr="003A48BD" w:rsidRDefault="006D77D2" w:rsidP="005758BF">
      <w:pPr>
        <w:ind w:firstLine="567"/>
        <w:jc w:val="center"/>
        <w:rPr>
          <w:rFonts w:ascii="Times New Roman" w:hAnsi="Times New Roman" w:cs="Times New Roman"/>
          <w:sz w:val="28"/>
          <w:szCs w:val="28"/>
        </w:rPr>
      </w:pPr>
      <w:r w:rsidRPr="003A48BD">
        <w:rPr>
          <w:rFonts w:ascii="Times New Roman" w:hAnsi="Times New Roman" w:cs="Times New Roman"/>
          <w:sz w:val="28"/>
          <w:szCs w:val="28"/>
        </w:rPr>
        <w:t xml:space="preserve">«ПОЧЕТНЫЙ ГРАЖДАНИН»    </w:t>
      </w:r>
    </w:p>
    <w:p w:rsidR="006D77D2" w:rsidRPr="003A48BD" w:rsidRDefault="006D77D2" w:rsidP="006D77D2">
      <w:pPr>
        <w:ind w:left="567"/>
        <w:jc w:val="center"/>
        <w:rPr>
          <w:rFonts w:ascii="Times New Roman" w:hAnsi="Times New Roman" w:cs="Times New Roman"/>
          <w:sz w:val="28"/>
          <w:szCs w:val="28"/>
        </w:rPr>
      </w:pPr>
      <w:r w:rsidRPr="003A48BD">
        <w:rPr>
          <w:rFonts w:ascii="Times New Roman" w:hAnsi="Times New Roman" w:cs="Times New Roman"/>
          <w:sz w:val="28"/>
          <w:szCs w:val="28"/>
        </w:rPr>
        <w:t xml:space="preserve">                                                                               </w:t>
      </w:r>
    </w:p>
    <w:p w:rsidR="003A48BD" w:rsidRDefault="006D77D2" w:rsidP="006D77D2">
      <w:pPr>
        <w:ind w:firstLine="567"/>
        <w:rPr>
          <w:rFonts w:ascii="Times New Roman" w:hAnsi="Times New Roman" w:cs="Times New Roman"/>
          <w:sz w:val="28"/>
          <w:szCs w:val="28"/>
        </w:rPr>
      </w:pPr>
      <w:r w:rsidRPr="003A48BD">
        <w:rPr>
          <w:rFonts w:ascii="Times New Roman" w:hAnsi="Times New Roman" w:cs="Times New Roman"/>
          <w:sz w:val="28"/>
          <w:szCs w:val="28"/>
        </w:rPr>
        <w:t xml:space="preserve"> Нагрудный знак городского округа Кинель Самарской области «Почетный гражданин</w:t>
      </w:r>
      <w:r w:rsidR="003A48BD">
        <w:rPr>
          <w:rFonts w:ascii="Times New Roman" w:hAnsi="Times New Roman" w:cs="Times New Roman"/>
          <w:sz w:val="28"/>
          <w:szCs w:val="28"/>
        </w:rPr>
        <w:t xml:space="preserve"> городского округа Кинель Самарской области</w:t>
      </w:r>
      <w:r w:rsidRPr="003A48BD">
        <w:rPr>
          <w:rFonts w:ascii="Times New Roman" w:hAnsi="Times New Roman" w:cs="Times New Roman"/>
          <w:sz w:val="28"/>
          <w:szCs w:val="28"/>
        </w:rPr>
        <w:t>»</w:t>
      </w:r>
      <w:r w:rsidRPr="003A48BD">
        <w:rPr>
          <w:rFonts w:ascii="Times New Roman" w:hAnsi="Times New Roman" w:cs="Times New Roman"/>
        </w:rPr>
        <w:t xml:space="preserve"> </w:t>
      </w:r>
      <w:r w:rsidRPr="003A48BD">
        <w:rPr>
          <w:rFonts w:ascii="Times New Roman" w:hAnsi="Times New Roman" w:cs="Times New Roman"/>
          <w:sz w:val="28"/>
          <w:szCs w:val="28"/>
        </w:rPr>
        <w:t xml:space="preserve">выполнен в виде восьмиконечной звезды. </w:t>
      </w:r>
    </w:p>
    <w:p w:rsidR="003A48BD" w:rsidRDefault="006D77D2" w:rsidP="006D77D2">
      <w:pPr>
        <w:ind w:firstLine="567"/>
        <w:rPr>
          <w:rFonts w:ascii="Times New Roman" w:hAnsi="Times New Roman" w:cs="Times New Roman"/>
          <w:sz w:val="28"/>
          <w:szCs w:val="28"/>
        </w:rPr>
      </w:pPr>
      <w:r w:rsidRPr="003A48BD">
        <w:rPr>
          <w:rFonts w:ascii="Times New Roman" w:hAnsi="Times New Roman" w:cs="Times New Roman"/>
          <w:sz w:val="28"/>
          <w:szCs w:val="28"/>
        </w:rPr>
        <w:t xml:space="preserve">На лицевой стороне нагрудного знака в центре - рельефное изображение герба городского округа Кинель, выполненное цветной эмалью. </w:t>
      </w:r>
    </w:p>
    <w:p w:rsidR="003A48BD" w:rsidRDefault="006D77D2" w:rsidP="006D77D2">
      <w:pPr>
        <w:ind w:firstLine="567"/>
        <w:rPr>
          <w:rFonts w:ascii="Times New Roman" w:hAnsi="Times New Roman" w:cs="Times New Roman"/>
          <w:sz w:val="28"/>
          <w:szCs w:val="28"/>
        </w:rPr>
      </w:pPr>
      <w:r w:rsidRPr="003A48BD">
        <w:rPr>
          <w:rFonts w:ascii="Times New Roman" w:hAnsi="Times New Roman" w:cs="Times New Roman"/>
          <w:sz w:val="28"/>
          <w:szCs w:val="28"/>
        </w:rPr>
        <w:t xml:space="preserve">На звезду наложен круг, по центру верхней части которого расположена надпись: «КИНЕЛЬ». </w:t>
      </w:r>
    </w:p>
    <w:p w:rsidR="003A48BD" w:rsidRDefault="006D77D2" w:rsidP="006D77D2">
      <w:pPr>
        <w:ind w:firstLine="567"/>
        <w:rPr>
          <w:rFonts w:ascii="Times New Roman" w:hAnsi="Times New Roman" w:cs="Times New Roman"/>
          <w:sz w:val="28"/>
          <w:szCs w:val="28"/>
        </w:rPr>
      </w:pPr>
      <w:r w:rsidRPr="003A48BD">
        <w:rPr>
          <w:rFonts w:ascii="Times New Roman" w:hAnsi="Times New Roman" w:cs="Times New Roman"/>
          <w:sz w:val="28"/>
          <w:szCs w:val="28"/>
        </w:rPr>
        <w:t xml:space="preserve">В нижней части звезды - изогнутый картуш с надписью: «Почетный гражданин». </w:t>
      </w:r>
    </w:p>
    <w:p w:rsidR="003A48BD" w:rsidRDefault="006D77D2" w:rsidP="006D77D2">
      <w:pPr>
        <w:ind w:firstLine="567"/>
        <w:rPr>
          <w:rFonts w:ascii="Times New Roman" w:hAnsi="Times New Roman" w:cs="Times New Roman"/>
          <w:sz w:val="28"/>
          <w:szCs w:val="28"/>
        </w:rPr>
      </w:pPr>
      <w:r w:rsidRPr="003A48BD">
        <w:rPr>
          <w:rFonts w:ascii="Times New Roman" w:hAnsi="Times New Roman" w:cs="Times New Roman"/>
          <w:sz w:val="28"/>
          <w:szCs w:val="28"/>
        </w:rPr>
        <w:t xml:space="preserve">Размер звезды нагрудного знака составляет 35 мм. </w:t>
      </w:r>
    </w:p>
    <w:p w:rsidR="003A48BD" w:rsidRPr="003A48BD" w:rsidRDefault="006D77D2" w:rsidP="006D77D2">
      <w:pPr>
        <w:ind w:firstLine="567"/>
        <w:rPr>
          <w:rFonts w:ascii="Times New Roman" w:hAnsi="Times New Roman" w:cs="Times New Roman"/>
          <w:sz w:val="28"/>
          <w:szCs w:val="28"/>
        </w:rPr>
      </w:pPr>
      <w:r w:rsidRPr="003A48BD">
        <w:rPr>
          <w:rFonts w:ascii="Times New Roman" w:hAnsi="Times New Roman" w:cs="Times New Roman"/>
          <w:sz w:val="28"/>
          <w:szCs w:val="28"/>
        </w:rPr>
        <w:t xml:space="preserve">Нагрудный знак соединяется при помощи ушка и кольца с колодкой прямоугольной формы (размер 27х16 мм), по периметру имеющей гальванизацию «под золото», покрытой эмалью зеленого цвета.  </w:t>
      </w:r>
    </w:p>
    <w:p w:rsidR="006D77D2" w:rsidRPr="003A48BD" w:rsidRDefault="006D77D2" w:rsidP="006D77D2">
      <w:pPr>
        <w:ind w:firstLine="567"/>
        <w:rPr>
          <w:rFonts w:ascii="Times New Roman" w:hAnsi="Times New Roman" w:cs="Times New Roman"/>
          <w:sz w:val="28"/>
          <w:szCs w:val="28"/>
        </w:rPr>
      </w:pPr>
      <w:r w:rsidRPr="003A48BD">
        <w:rPr>
          <w:rFonts w:ascii="Times New Roman" w:hAnsi="Times New Roman" w:cs="Times New Roman"/>
          <w:sz w:val="28"/>
          <w:szCs w:val="28"/>
        </w:rPr>
        <w:t xml:space="preserve">На оборотной стороне колодки имеется горизонтально расположенная булавка для крепления нагрудного знака к одежде. </w:t>
      </w:r>
    </w:p>
    <w:p w:rsidR="006D77D2" w:rsidRPr="003A48BD" w:rsidRDefault="006D77D2" w:rsidP="006D77D2">
      <w:pPr>
        <w:pStyle w:val="afe"/>
        <w:spacing w:before="0" w:beforeAutospacing="0" w:after="0" w:afterAutospacing="0"/>
        <w:ind w:firstLine="567"/>
        <w:jc w:val="both"/>
        <w:rPr>
          <w:rFonts w:ascii="Times New Roman" w:hAnsi="Times New Roman" w:cs="Times New Roman"/>
          <w:sz w:val="28"/>
          <w:szCs w:val="28"/>
        </w:rPr>
      </w:pPr>
      <w:r w:rsidRPr="003A48BD">
        <w:rPr>
          <w:rFonts w:ascii="Times New Roman" w:hAnsi="Times New Roman" w:cs="Times New Roman"/>
          <w:sz w:val="28"/>
          <w:szCs w:val="28"/>
        </w:rPr>
        <w:t>На оборотной стороне нагрудного знака предусматривается место, где должен быть указан номер знака.</w:t>
      </w:r>
    </w:p>
    <w:p w:rsidR="006D77D2" w:rsidRPr="003A48BD" w:rsidRDefault="006D77D2" w:rsidP="006D77D2">
      <w:pPr>
        <w:pStyle w:val="afe"/>
        <w:spacing w:before="0" w:beforeAutospacing="0" w:after="0" w:afterAutospacing="0"/>
        <w:ind w:firstLine="567"/>
        <w:jc w:val="both"/>
        <w:rPr>
          <w:rFonts w:ascii="Times New Roman" w:hAnsi="Times New Roman" w:cs="Times New Roman"/>
          <w:sz w:val="28"/>
          <w:szCs w:val="28"/>
        </w:rPr>
      </w:pPr>
      <w:r w:rsidRPr="003A48BD">
        <w:rPr>
          <w:rFonts w:ascii="Times New Roman" w:hAnsi="Times New Roman" w:cs="Times New Roman"/>
          <w:sz w:val="28"/>
          <w:szCs w:val="28"/>
        </w:rPr>
        <w:t>Каждый нагрудный знак имеет индивидуальную упаковочную коробку.</w:t>
      </w:r>
    </w:p>
    <w:p w:rsidR="006D77D2" w:rsidRPr="003A48BD" w:rsidRDefault="006D77D2" w:rsidP="006D77D2">
      <w:pPr>
        <w:ind w:left="567"/>
        <w:rPr>
          <w:rFonts w:ascii="Times New Roman" w:hAnsi="Times New Roman" w:cs="Times New Roman"/>
          <w:sz w:val="28"/>
          <w:szCs w:val="28"/>
        </w:rPr>
      </w:pPr>
      <w:r w:rsidRPr="003A48BD">
        <w:rPr>
          <w:rFonts w:ascii="Times New Roman" w:hAnsi="Times New Roman" w:cs="Times New Roman"/>
          <w:sz w:val="28"/>
          <w:szCs w:val="28"/>
        </w:rPr>
        <w:t xml:space="preserve"> </w:t>
      </w:r>
    </w:p>
    <w:p w:rsidR="006D77D2" w:rsidRPr="003A48BD" w:rsidRDefault="006D77D2" w:rsidP="009812E5">
      <w:pPr>
        <w:tabs>
          <w:tab w:val="left" w:pos="360"/>
        </w:tabs>
        <w:ind w:right="-6" w:firstLine="709"/>
        <w:rPr>
          <w:rFonts w:ascii="Times New Roman" w:hAnsi="Times New Roman" w:cs="Times New Roman"/>
          <w:b/>
          <w:sz w:val="28"/>
          <w:szCs w:val="28"/>
        </w:rPr>
      </w:pPr>
    </w:p>
    <w:sectPr w:rsidR="006D77D2" w:rsidRPr="003A48BD" w:rsidSect="005758BF">
      <w:headerReference w:type="default" r:id="rId10"/>
      <w:pgSz w:w="11906" w:h="16838" w:code="9"/>
      <w:pgMar w:top="794" w:right="851" w:bottom="680"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A7" w:rsidRDefault="00F609A7">
      <w:r>
        <w:separator/>
      </w:r>
    </w:p>
  </w:endnote>
  <w:endnote w:type="continuationSeparator" w:id="0">
    <w:p w:rsidR="00F609A7" w:rsidRDefault="00F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A7" w:rsidRDefault="00F609A7">
      <w:r>
        <w:separator/>
      </w:r>
    </w:p>
  </w:footnote>
  <w:footnote w:type="continuationSeparator" w:id="0">
    <w:p w:rsidR="00F609A7" w:rsidRDefault="00F6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F4" w:rsidRDefault="00A034F4" w:rsidP="00462CDB">
    <w:pPr>
      <w:pStyle w:val="aff"/>
      <w:framePr w:wrap="auto" w:vAnchor="text" w:hAnchor="margin" w:xAlign="center" w:y="1"/>
      <w:rPr>
        <w:rStyle w:val="aff1"/>
        <w:rFonts w:cs="Arial"/>
      </w:rPr>
    </w:pPr>
    <w:r>
      <w:rPr>
        <w:rStyle w:val="aff1"/>
        <w:rFonts w:cs="Arial"/>
      </w:rPr>
      <w:fldChar w:fldCharType="begin"/>
    </w:r>
    <w:r>
      <w:rPr>
        <w:rStyle w:val="aff1"/>
        <w:rFonts w:cs="Arial"/>
      </w:rPr>
      <w:instrText xml:space="preserve">PAGE  </w:instrText>
    </w:r>
    <w:r>
      <w:rPr>
        <w:rStyle w:val="aff1"/>
        <w:rFonts w:cs="Arial"/>
      </w:rPr>
      <w:fldChar w:fldCharType="separate"/>
    </w:r>
    <w:r w:rsidR="000D6EFC">
      <w:rPr>
        <w:rStyle w:val="aff1"/>
        <w:rFonts w:cs="Arial"/>
        <w:noProof/>
      </w:rPr>
      <w:t>10</w:t>
    </w:r>
    <w:r>
      <w:rPr>
        <w:rStyle w:val="aff1"/>
        <w:rFonts w:cs="Arial"/>
      </w:rPr>
      <w:fldChar w:fldCharType="end"/>
    </w:r>
  </w:p>
  <w:p w:rsidR="00A034F4" w:rsidRDefault="00A034F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96C"/>
    <w:multiLevelType w:val="hybridMultilevel"/>
    <w:tmpl w:val="207A5D4C"/>
    <w:lvl w:ilvl="0" w:tplc="009226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8C3485E"/>
    <w:multiLevelType w:val="multilevel"/>
    <w:tmpl w:val="EF7E7D5A"/>
    <w:lvl w:ilvl="0">
      <w:start w:val="4"/>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1B73E02"/>
    <w:multiLevelType w:val="hybridMultilevel"/>
    <w:tmpl w:val="42925780"/>
    <w:lvl w:ilvl="0" w:tplc="4F34F7C0">
      <w:start w:val="1"/>
      <w:numFmt w:val="upperRoman"/>
      <w:lvlText w:val="%1."/>
      <w:lvlJc w:val="left"/>
      <w:pPr>
        <w:tabs>
          <w:tab w:val="num" w:pos="1260"/>
        </w:tabs>
        <w:ind w:left="1260" w:hanging="720"/>
      </w:pPr>
      <w:rPr>
        <w:rFonts w:cs="Times New Roman" w:hint="default"/>
      </w:rPr>
    </w:lvl>
    <w:lvl w:ilvl="1" w:tplc="23F6022A">
      <w:numFmt w:val="none"/>
      <w:lvlText w:val=""/>
      <w:lvlJc w:val="left"/>
      <w:pPr>
        <w:tabs>
          <w:tab w:val="num" w:pos="360"/>
        </w:tabs>
      </w:pPr>
      <w:rPr>
        <w:rFonts w:cs="Times New Roman"/>
      </w:rPr>
    </w:lvl>
    <w:lvl w:ilvl="2" w:tplc="56F20E10">
      <w:numFmt w:val="none"/>
      <w:lvlText w:val=""/>
      <w:lvlJc w:val="left"/>
      <w:pPr>
        <w:tabs>
          <w:tab w:val="num" w:pos="360"/>
        </w:tabs>
      </w:pPr>
      <w:rPr>
        <w:rFonts w:cs="Times New Roman"/>
      </w:rPr>
    </w:lvl>
    <w:lvl w:ilvl="3" w:tplc="DD14D0C8">
      <w:numFmt w:val="none"/>
      <w:lvlText w:val=""/>
      <w:lvlJc w:val="left"/>
      <w:pPr>
        <w:tabs>
          <w:tab w:val="num" w:pos="360"/>
        </w:tabs>
      </w:pPr>
      <w:rPr>
        <w:rFonts w:cs="Times New Roman"/>
      </w:rPr>
    </w:lvl>
    <w:lvl w:ilvl="4" w:tplc="110426CE">
      <w:numFmt w:val="none"/>
      <w:lvlText w:val=""/>
      <w:lvlJc w:val="left"/>
      <w:pPr>
        <w:tabs>
          <w:tab w:val="num" w:pos="360"/>
        </w:tabs>
      </w:pPr>
      <w:rPr>
        <w:rFonts w:cs="Times New Roman"/>
      </w:rPr>
    </w:lvl>
    <w:lvl w:ilvl="5" w:tplc="15641A06">
      <w:numFmt w:val="none"/>
      <w:lvlText w:val=""/>
      <w:lvlJc w:val="left"/>
      <w:pPr>
        <w:tabs>
          <w:tab w:val="num" w:pos="360"/>
        </w:tabs>
      </w:pPr>
      <w:rPr>
        <w:rFonts w:cs="Times New Roman"/>
      </w:rPr>
    </w:lvl>
    <w:lvl w:ilvl="6" w:tplc="A510F6E6">
      <w:numFmt w:val="none"/>
      <w:lvlText w:val=""/>
      <w:lvlJc w:val="left"/>
      <w:pPr>
        <w:tabs>
          <w:tab w:val="num" w:pos="360"/>
        </w:tabs>
      </w:pPr>
      <w:rPr>
        <w:rFonts w:cs="Times New Roman"/>
      </w:rPr>
    </w:lvl>
    <w:lvl w:ilvl="7" w:tplc="9016179E">
      <w:numFmt w:val="none"/>
      <w:lvlText w:val=""/>
      <w:lvlJc w:val="left"/>
      <w:pPr>
        <w:tabs>
          <w:tab w:val="num" w:pos="360"/>
        </w:tabs>
      </w:pPr>
      <w:rPr>
        <w:rFonts w:cs="Times New Roman"/>
      </w:rPr>
    </w:lvl>
    <w:lvl w:ilvl="8" w:tplc="87927582">
      <w:numFmt w:val="none"/>
      <w:lvlText w:val=""/>
      <w:lvlJc w:val="left"/>
      <w:pPr>
        <w:tabs>
          <w:tab w:val="num" w:pos="360"/>
        </w:tabs>
      </w:pPr>
      <w:rPr>
        <w:rFonts w:cs="Times New Roman"/>
      </w:rPr>
    </w:lvl>
  </w:abstractNum>
  <w:abstractNum w:abstractNumId="3">
    <w:nsid w:val="29904247"/>
    <w:multiLevelType w:val="hybridMultilevel"/>
    <w:tmpl w:val="7714DDDC"/>
    <w:lvl w:ilvl="0" w:tplc="B0F41E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ED42BC2"/>
    <w:multiLevelType w:val="hybridMultilevel"/>
    <w:tmpl w:val="A82E8B72"/>
    <w:lvl w:ilvl="0" w:tplc="82A802D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359B4571"/>
    <w:multiLevelType w:val="hybridMultilevel"/>
    <w:tmpl w:val="7CA2F10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5B64E19"/>
    <w:multiLevelType w:val="hybridMultilevel"/>
    <w:tmpl w:val="745C51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7F865BF"/>
    <w:multiLevelType w:val="multilevel"/>
    <w:tmpl w:val="B2E6AD40"/>
    <w:lvl w:ilvl="0">
      <w:start w:val="1"/>
      <w:numFmt w:val="decimal"/>
      <w:lvlText w:val="%1."/>
      <w:lvlJc w:val="left"/>
      <w:pPr>
        <w:ind w:left="92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8">
    <w:nsid w:val="38BF3F54"/>
    <w:multiLevelType w:val="multilevel"/>
    <w:tmpl w:val="5A5257B8"/>
    <w:lvl w:ilvl="0">
      <w:start w:val="5"/>
      <w:numFmt w:val="decimal"/>
      <w:lvlText w:val="%1"/>
      <w:lvlJc w:val="left"/>
      <w:pPr>
        <w:ind w:left="525" w:hanging="525"/>
      </w:pPr>
      <w:rPr>
        <w:rFonts w:cs="Times New Roman" w:hint="default"/>
      </w:rPr>
    </w:lvl>
    <w:lvl w:ilvl="1">
      <w:start w:val="15"/>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38D27EB7"/>
    <w:multiLevelType w:val="multilevel"/>
    <w:tmpl w:val="F490E460"/>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E8A6821"/>
    <w:multiLevelType w:val="hybridMultilevel"/>
    <w:tmpl w:val="75B4D6F0"/>
    <w:lvl w:ilvl="0" w:tplc="2F844724">
      <w:start w:val="2"/>
      <w:numFmt w:val="decimal"/>
      <w:lvlText w:val="%1."/>
      <w:lvlJc w:val="left"/>
      <w:pPr>
        <w:tabs>
          <w:tab w:val="num" w:pos="900"/>
        </w:tabs>
        <w:ind w:left="900" w:hanging="360"/>
      </w:pPr>
      <w:rPr>
        <w:rFonts w:cs="Times New Roman" w:hint="default"/>
      </w:rPr>
    </w:lvl>
    <w:lvl w:ilvl="1" w:tplc="BEB4ACD8">
      <w:numFmt w:val="none"/>
      <w:lvlText w:val=""/>
      <w:lvlJc w:val="left"/>
      <w:pPr>
        <w:tabs>
          <w:tab w:val="num" w:pos="360"/>
        </w:tabs>
      </w:pPr>
      <w:rPr>
        <w:rFonts w:cs="Times New Roman"/>
      </w:rPr>
    </w:lvl>
    <w:lvl w:ilvl="2" w:tplc="744C1140">
      <w:numFmt w:val="none"/>
      <w:lvlText w:val=""/>
      <w:lvlJc w:val="left"/>
      <w:pPr>
        <w:tabs>
          <w:tab w:val="num" w:pos="360"/>
        </w:tabs>
      </w:pPr>
      <w:rPr>
        <w:rFonts w:cs="Times New Roman"/>
      </w:rPr>
    </w:lvl>
    <w:lvl w:ilvl="3" w:tplc="36106FBE">
      <w:numFmt w:val="none"/>
      <w:lvlText w:val=""/>
      <w:lvlJc w:val="left"/>
      <w:pPr>
        <w:tabs>
          <w:tab w:val="num" w:pos="360"/>
        </w:tabs>
      </w:pPr>
      <w:rPr>
        <w:rFonts w:cs="Times New Roman"/>
      </w:rPr>
    </w:lvl>
    <w:lvl w:ilvl="4" w:tplc="3B42AD1E">
      <w:numFmt w:val="none"/>
      <w:lvlText w:val=""/>
      <w:lvlJc w:val="left"/>
      <w:pPr>
        <w:tabs>
          <w:tab w:val="num" w:pos="360"/>
        </w:tabs>
      </w:pPr>
      <w:rPr>
        <w:rFonts w:cs="Times New Roman"/>
      </w:rPr>
    </w:lvl>
    <w:lvl w:ilvl="5" w:tplc="FF061022">
      <w:numFmt w:val="none"/>
      <w:lvlText w:val=""/>
      <w:lvlJc w:val="left"/>
      <w:pPr>
        <w:tabs>
          <w:tab w:val="num" w:pos="360"/>
        </w:tabs>
      </w:pPr>
      <w:rPr>
        <w:rFonts w:cs="Times New Roman"/>
      </w:rPr>
    </w:lvl>
    <w:lvl w:ilvl="6" w:tplc="4094B892">
      <w:numFmt w:val="none"/>
      <w:lvlText w:val=""/>
      <w:lvlJc w:val="left"/>
      <w:pPr>
        <w:tabs>
          <w:tab w:val="num" w:pos="360"/>
        </w:tabs>
      </w:pPr>
      <w:rPr>
        <w:rFonts w:cs="Times New Roman"/>
      </w:rPr>
    </w:lvl>
    <w:lvl w:ilvl="7" w:tplc="4F000B26">
      <w:numFmt w:val="none"/>
      <w:lvlText w:val=""/>
      <w:lvlJc w:val="left"/>
      <w:pPr>
        <w:tabs>
          <w:tab w:val="num" w:pos="360"/>
        </w:tabs>
      </w:pPr>
      <w:rPr>
        <w:rFonts w:cs="Times New Roman"/>
      </w:rPr>
    </w:lvl>
    <w:lvl w:ilvl="8" w:tplc="2AC07D10">
      <w:numFmt w:val="none"/>
      <w:lvlText w:val=""/>
      <w:lvlJc w:val="left"/>
      <w:pPr>
        <w:tabs>
          <w:tab w:val="num" w:pos="360"/>
        </w:tabs>
      </w:pPr>
      <w:rPr>
        <w:rFonts w:cs="Times New Roman"/>
      </w:rPr>
    </w:lvl>
  </w:abstractNum>
  <w:abstractNum w:abstractNumId="11">
    <w:nsid w:val="5DE7319C"/>
    <w:multiLevelType w:val="multilevel"/>
    <w:tmpl w:val="D87CAE9C"/>
    <w:lvl w:ilvl="0">
      <w:start w:val="6"/>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5E2D283C"/>
    <w:multiLevelType w:val="multilevel"/>
    <w:tmpl w:val="638C5B74"/>
    <w:lvl w:ilvl="0">
      <w:start w:val="5"/>
      <w:numFmt w:val="decimal"/>
      <w:lvlText w:val="%1."/>
      <w:lvlJc w:val="left"/>
      <w:pPr>
        <w:ind w:left="600" w:hanging="600"/>
      </w:pPr>
      <w:rPr>
        <w:rFonts w:cs="Times New Roman" w:hint="default"/>
      </w:rPr>
    </w:lvl>
    <w:lvl w:ilvl="1">
      <w:start w:val="1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6858325C"/>
    <w:multiLevelType w:val="multilevel"/>
    <w:tmpl w:val="551684CE"/>
    <w:lvl w:ilvl="0">
      <w:start w:val="3"/>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7DC077B4"/>
    <w:multiLevelType w:val="hybridMultilevel"/>
    <w:tmpl w:val="7020DBC2"/>
    <w:lvl w:ilvl="0" w:tplc="3DE269D2">
      <w:start w:val="5"/>
      <w:numFmt w:val="decimal"/>
      <w:lvlText w:val="%1."/>
      <w:lvlJc w:val="left"/>
      <w:pPr>
        <w:tabs>
          <w:tab w:val="num" w:pos="720"/>
        </w:tabs>
        <w:ind w:left="720" w:hanging="360"/>
      </w:pPr>
      <w:rPr>
        <w:rFonts w:cs="Times New Roman" w:hint="default"/>
      </w:rPr>
    </w:lvl>
    <w:lvl w:ilvl="1" w:tplc="1C5423CA">
      <w:numFmt w:val="none"/>
      <w:lvlText w:val=""/>
      <w:lvlJc w:val="left"/>
      <w:pPr>
        <w:tabs>
          <w:tab w:val="num" w:pos="360"/>
        </w:tabs>
      </w:pPr>
      <w:rPr>
        <w:rFonts w:cs="Times New Roman"/>
      </w:rPr>
    </w:lvl>
    <w:lvl w:ilvl="2" w:tplc="88BC2FDA">
      <w:numFmt w:val="none"/>
      <w:lvlText w:val=""/>
      <w:lvlJc w:val="left"/>
      <w:pPr>
        <w:tabs>
          <w:tab w:val="num" w:pos="360"/>
        </w:tabs>
      </w:pPr>
      <w:rPr>
        <w:rFonts w:cs="Times New Roman"/>
      </w:rPr>
    </w:lvl>
    <w:lvl w:ilvl="3" w:tplc="1826B578">
      <w:numFmt w:val="none"/>
      <w:lvlText w:val=""/>
      <w:lvlJc w:val="left"/>
      <w:pPr>
        <w:tabs>
          <w:tab w:val="num" w:pos="360"/>
        </w:tabs>
      </w:pPr>
      <w:rPr>
        <w:rFonts w:cs="Times New Roman"/>
      </w:rPr>
    </w:lvl>
    <w:lvl w:ilvl="4" w:tplc="5EE25B58">
      <w:numFmt w:val="none"/>
      <w:lvlText w:val=""/>
      <w:lvlJc w:val="left"/>
      <w:pPr>
        <w:tabs>
          <w:tab w:val="num" w:pos="360"/>
        </w:tabs>
      </w:pPr>
      <w:rPr>
        <w:rFonts w:cs="Times New Roman"/>
      </w:rPr>
    </w:lvl>
    <w:lvl w:ilvl="5" w:tplc="BAD049B8">
      <w:numFmt w:val="none"/>
      <w:lvlText w:val=""/>
      <w:lvlJc w:val="left"/>
      <w:pPr>
        <w:tabs>
          <w:tab w:val="num" w:pos="360"/>
        </w:tabs>
      </w:pPr>
      <w:rPr>
        <w:rFonts w:cs="Times New Roman"/>
      </w:rPr>
    </w:lvl>
    <w:lvl w:ilvl="6" w:tplc="A1B2CA6C">
      <w:numFmt w:val="none"/>
      <w:lvlText w:val=""/>
      <w:lvlJc w:val="left"/>
      <w:pPr>
        <w:tabs>
          <w:tab w:val="num" w:pos="360"/>
        </w:tabs>
      </w:pPr>
      <w:rPr>
        <w:rFonts w:cs="Times New Roman"/>
      </w:rPr>
    </w:lvl>
    <w:lvl w:ilvl="7" w:tplc="475AB31C">
      <w:numFmt w:val="none"/>
      <w:lvlText w:val=""/>
      <w:lvlJc w:val="left"/>
      <w:pPr>
        <w:tabs>
          <w:tab w:val="num" w:pos="360"/>
        </w:tabs>
      </w:pPr>
      <w:rPr>
        <w:rFonts w:cs="Times New Roman"/>
      </w:rPr>
    </w:lvl>
    <w:lvl w:ilvl="8" w:tplc="C5E6AF96">
      <w:numFmt w:val="none"/>
      <w:lvlText w:val=""/>
      <w:lvlJc w:val="left"/>
      <w:pPr>
        <w:tabs>
          <w:tab w:val="num" w:pos="360"/>
        </w:tabs>
      </w:pPr>
      <w:rPr>
        <w:rFonts w:cs="Times New Roman"/>
      </w:rPr>
    </w:lvl>
  </w:abstractNum>
  <w:abstractNum w:abstractNumId="15">
    <w:nsid w:val="7E887734"/>
    <w:multiLevelType w:val="multilevel"/>
    <w:tmpl w:val="C08EB28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4"/>
  </w:num>
  <w:num w:numId="3">
    <w:abstractNumId w:val="3"/>
  </w:num>
  <w:num w:numId="4">
    <w:abstractNumId w:val="7"/>
  </w:num>
  <w:num w:numId="5">
    <w:abstractNumId w:val="2"/>
  </w:num>
  <w:num w:numId="6">
    <w:abstractNumId w:val="10"/>
  </w:num>
  <w:num w:numId="7">
    <w:abstractNumId w:val="15"/>
  </w:num>
  <w:num w:numId="8">
    <w:abstractNumId w:val="14"/>
  </w:num>
  <w:num w:numId="9">
    <w:abstractNumId w:val="1"/>
  </w:num>
  <w:num w:numId="10">
    <w:abstractNumId w:val="9"/>
  </w:num>
  <w:num w:numId="11">
    <w:abstractNumId w:val="13"/>
  </w:num>
  <w:num w:numId="12">
    <w:abstractNumId w:val="8"/>
  </w:num>
  <w:num w:numId="13">
    <w:abstractNumId w:val="11"/>
  </w:num>
  <w:num w:numId="14">
    <w:abstractNumId w:val="1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0B3"/>
    <w:rsid w:val="00007E51"/>
    <w:rsid w:val="00007F61"/>
    <w:rsid w:val="00012349"/>
    <w:rsid w:val="00015410"/>
    <w:rsid w:val="00017422"/>
    <w:rsid w:val="00021FBF"/>
    <w:rsid w:val="00023523"/>
    <w:rsid w:val="00027854"/>
    <w:rsid w:val="00027FB6"/>
    <w:rsid w:val="00030A2D"/>
    <w:rsid w:val="000332EB"/>
    <w:rsid w:val="00033831"/>
    <w:rsid w:val="00034A70"/>
    <w:rsid w:val="00037FEF"/>
    <w:rsid w:val="00044EAE"/>
    <w:rsid w:val="00045FAC"/>
    <w:rsid w:val="00054B13"/>
    <w:rsid w:val="00057D48"/>
    <w:rsid w:val="00072D0D"/>
    <w:rsid w:val="00081B86"/>
    <w:rsid w:val="00084F86"/>
    <w:rsid w:val="000866A8"/>
    <w:rsid w:val="00094D18"/>
    <w:rsid w:val="000B096E"/>
    <w:rsid w:val="000B368F"/>
    <w:rsid w:val="000B4BFC"/>
    <w:rsid w:val="000B6A7A"/>
    <w:rsid w:val="000C02F3"/>
    <w:rsid w:val="000C2813"/>
    <w:rsid w:val="000C2BE7"/>
    <w:rsid w:val="000D34B3"/>
    <w:rsid w:val="000D4DD4"/>
    <w:rsid w:val="000D6EFC"/>
    <w:rsid w:val="000F5AA2"/>
    <w:rsid w:val="001000D6"/>
    <w:rsid w:val="00102515"/>
    <w:rsid w:val="00110EBA"/>
    <w:rsid w:val="0011511A"/>
    <w:rsid w:val="00116DEE"/>
    <w:rsid w:val="00120C18"/>
    <w:rsid w:val="00126BB1"/>
    <w:rsid w:val="00142003"/>
    <w:rsid w:val="00145E25"/>
    <w:rsid w:val="0015058B"/>
    <w:rsid w:val="00150A12"/>
    <w:rsid w:val="00151616"/>
    <w:rsid w:val="00153E33"/>
    <w:rsid w:val="001555AC"/>
    <w:rsid w:val="00160E45"/>
    <w:rsid w:val="00166FD7"/>
    <w:rsid w:val="001675E9"/>
    <w:rsid w:val="00167E40"/>
    <w:rsid w:val="00167F66"/>
    <w:rsid w:val="00170381"/>
    <w:rsid w:val="00172000"/>
    <w:rsid w:val="0017278C"/>
    <w:rsid w:val="0019309C"/>
    <w:rsid w:val="001974EA"/>
    <w:rsid w:val="001A5536"/>
    <w:rsid w:val="001B1CF2"/>
    <w:rsid w:val="001B21E8"/>
    <w:rsid w:val="001B52B3"/>
    <w:rsid w:val="001C026A"/>
    <w:rsid w:val="001C1329"/>
    <w:rsid w:val="001C1C11"/>
    <w:rsid w:val="001C7C5A"/>
    <w:rsid w:val="001D0D74"/>
    <w:rsid w:val="001E6608"/>
    <w:rsid w:val="001F14DA"/>
    <w:rsid w:val="002038F9"/>
    <w:rsid w:val="00211FBC"/>
    <w:rsid w:val="00215D8A"/>
    <w:rsid w:val="00215FA3"/>
    <w:rsid w:val="00216CCC"/>
    <w:rsid w:val="002208A7"/>
    <w:rsid w:val="002212E5"/>
    <w:rsid w:val="00232739"/>
    <w:rsid w:val="00241D5B"/>
    <w:rsid w:val="00244E7B"/>
    <w:rsid w:val="002473CB"/>
    <w:rsid w:val="0025094A"/>
    <w:rsid w:val="00253AF2"/>
    <w:rsid w:val="002542C7"/>
    <w:rsid w:val="00261284"/>
    <w:rsid w:val="00262A1A"/>
    <w:rsid w:val="00265861"/>
    <w:rsid w:val="0027033F"/>
    <w:rsid w:val="00275EEB"/>
    <w:rsid w:val="002770E5"/>
    <w:rsid w:val="00277F8F"/>
    <w:rsid w:val="00284B99"/>
    <w:rsid w:val="00291435"/>
    <w:rsid w:val="00297C68"/>
    <w:rsid w:val="002A134B"/>
    <w:rsid w:val="002A27EF"/>
    <w:rsid w:val="002A7293"/>
    <w:rsid w:val="002B2CAC"/>
    <w:rsid w:val="002B6B6A"/>
    <w:rsid w:val="002B6E08"/>
    <w:rsid w:val="002C1070"/>
    <w:rsid w:val="002C39DB"/>
    <w:rsid w:val="002C738E"/>
    <w:rsid w:val="002D22C8"/>
    <w:rsid w:val="002D33BC"/>
    <w:rsid w:val="002E1CFA"/>
    <w:rsid w:val="002E4B9F"/>
    <w:rsid w:val="002E64BB"/>
    <w:rsid w:val="002F070A"/>
    <w:rsid w:val="002F7389"/>
    <w:rsid w:val="00305D05"/>
    <w:rsid w:val="003103AA"/>
    <w:rsid w:val="00313A9D"/>
    <w:rsid w:val="00314BA3"/>
    <w:rsid w:val="0031610C"/>
    <w:rsid w:val="003163CA"/>
    <w:rsid w:val="00321C31"/>
    <w:rsid w:val="00323A15"/>
    <w:rsid w:val="00323B34"/>
    <w:rsid w:val="00327FE9"/>
    <w:rsid w:val="003334C8"/>
    <w:rsid w:val="00335C54"/>
    <w:rsid w:val="00337FE5"/>
    <w:rsid w:val="00347AAA"/>
    <w:rsid w:val="00347B91"/>
    <w:rsid w:val="0035308F"/>
    <w:rsid w:val="003532CB"/>
    <w:rsid w:val="003543EC"/>
    <w:rsid w:val="00356FF0"/>
    <w:rsid w:val="00357200"/>
    <w:rsid w:val="00357DCF"/>
    <w:rsid w:val="00363B56"/>
    <w:rsid w:val="003676A1"/>
    <w:rsid w:val="0038093D"/>
    <w:rsid w:val="0038372F"/>
    <w:rsid w:val="003857EC"/>
    <w:rsid w:val="003A48BD"/>
    <w:rsid w:val="003B414F"/>
    <w:rsid w:val="003B7576"/>
    <w:rsid w:val="003C65B2"/>
    <w:rsid w:val="003D19E8"/>
    <w:rsid w:val="003D543F"/>
    <w:rsid w:val="00412A9D"/>
    <w:rsid w:val="004341A0"/>
    <w:rsid w:val="0043645E"/>
    <w:rsid w:val="00441B47"/>
    <w:rsid w:val="004454CD"/>
    <w:rsid w:val="00453A45"/>
    <w:rsid w:val="00454755"/>
    <w:rsid w:val="00455AB0"/>
    <w:rsid w:val="00462CDB"/>
    <w:rsid w:val="00465CD5"/>
    <w:rsid w:val="00466465"/>
    <w:rsid w:val="00466DF9"/>
    <w:rsid w:val="00470E80"/>
    <w:rsid w:val="004752DA"/>
    <w:rsid w:val="00475D39"/>
    <w:rsid w:val="00476876"/>
    <w:rsid w:val="0049660B"/>
    <w:rsid w:val="004A47D4"/>
    <w:rsid w:val="004B068C"/>
    <w:rsid w:val="004B2AF2"/>
    <w:rsid w:val="004C3E80"/>
    <w:rsid w:val="004C5AEB"/>
    <w:rsid w:val="004D3A39"/>
    <w:rsid w:val="004D5987"/>
    <w:rsid w:val="004D707C"/>
    <w:rsid w:val="004E186D"/>
    <w:rsid w:val="004E4634"/>
    <w:rsid w:val="004E5B14"/>
    <w:rsid w:val="004E79E0"/>
    <w:rsid w:val="004F0C05"/>
    <w:rsid w:val="00507C6C"/>
    <w:rsid w:val="00510BF4"/>
    <w:rsid w:val="00514BD6"/>
    <w:rsid w:val="00515FF3"/>
    <w:rsid w:val="005170D0"/>
    <w:rsid w:val="00517EDA"/>
    <w:rsid w:val="00526335"/>
    <w:rsid w:val="00527589"/>
    <w:rsid w:val="00527E79"/>
    <w:rsid w:val="00534949"/>
    <w:rsid w:val="005406D6"/>
    <w:rsid w:val="00545E85"/>
    <w:rsid w:val="00546E81"/>
    <w:rsid w:val="00552FF4"/>
    <w:rsid w:val="00555C64"/>
    <w:rsid w:val="00565E1C"/>
    <w:rsid w:val="00566B3A"/>
    <w:rsid w:val="00567818"/>
    <w:rsid w:val="00572DFA"/>
    <w:rsid w:val="00575345"/>
    <w:rsid w:val="00575784"/>
    <w:rsid w:val="005758BF"/>
    <w:rsid w:val="005855C4"/>
    <w:rsid w:val="00595DD4"/>
    <w:rsid w:val="005A1227"/>
    <w:rsid w:val="005B2F2A"/>
    <w:rsid w:val="005B72E8"/>
    <w:rsid w:val="005C0AF8"/>
    <w:rsid w:val="005C0C7C"/>
    <w:rsid w:val="005C3B47"/>
    <w:rsid w:val="005C52E2"/>
    <w:rsid w:val="005E7050"/>
    <w:rsid w:val="005E75E1"/>
    <w:rsid w:val="005F2335"/>
    <w:rsid w:val="005F502F"/>
    <w:rsid w:val="00617300"/>
    <w:rsid w:val="00625FB2"/>
    <w:rsid w:val="0062794C"/>
    <w:rsid w:val="0063388E"/>
    <w:rsid w:val="00633EC6"/>
    <w:rsid w:val="00641BA8"/>
    <w:rsid w:val="00646E8B"/>
    <w:rsid w:val="00650549"/>
    <w:rsid w:val="00661A30"/>
    <w:rsid w:val="0066481B"/>
    <w:rsid w:val="00673301"/>
    <w:rsid w:val="00676808"/>
    <w:rsid w:val="00682105"/>
    <w:rsid w:val="00683EBC"/>
    <w:rsid w:val="00683EFC"/>
    <w:rsid w:val="00685423"/>
    <w:rsid w:val="00692C83"/>
    <w:rsid w:val="006A118B"/>
    <w:rsid w:val="006B243E"/>
    <w:rsid w:val="006B39C4"/>
    <w:rsid w:val="006B6959"/>
    <w:rsid w:val="006C01A7"/>
    <w:rsid w:val="006D2E8A"/>
    <w:rsid w:val="006D3E9E"/>
    <w:rsid w:val="006D77D2"/>
    <w:rsid w:val="006F4CA4"/>
    <w:rsid w:val="00710A5A"/>
    <w:rsid w:val="0071467A"/>
    <w:rsid w:val="00715B18"/>
    <w:rsid w:val="0072110C"/>
    <w:rsid w:val="0072488C"/>
    <w:rsid w:val="00756CF0"/>
    <w:rsid w:val="00762055"/>
    <w:rsid w:val="00764D19"/>
    <w:rsid w:val="007704EA"/>
    <w:rsid w:val="00770A35"/>
    <w:rsid w:val="00771ADB"/>
    <w:rsid w:val="00772033"/>
    <w:rsid w:val="007779C6"/>
    <w:rsid w:val="00783365"/>
    <w:rsid w:val="007A03EA"/>
    <w:rsid w:val="007A1F10"/>
    <w:rsid w:val="007A5929"/>
    <w:rsid w:val="007A5FA9"/>
    <w:rsid w:val="007C221B"/>
    <w:rsid w:val="007C2E6D"/>
    <w:rsid w:val="007C5621"/>
    <w:rsid w:val="007F0D64"/>
    <w:rsid w:val="007F390D"/>
    <w:rsid w:val="007F3EA9"/>
    <w:rsid w:val="007F5C9D"/>
    <w:rsid w:val="00800CA0"/>
    <w:rsid w:val="00801509"/>
    <w:rsid w:val="00810BA2"/>
    <w:rsid w:val="00825044"/>
    <w:rsid w:val="008331F0"/>
    <w:rsid w:val="00835F9C"/>
    <w:rsid w:val="00845D99"/>
    <w:rsid w:val="008470FE"/>
    <w:rsid w:val="008502A8"/>
    <w:rsid w:val="00866F47"/>
    <w:rsid w:val="00884A42"/>
    <w:rsid w:val="008B526A"/>
    <w:rsid w:val="008C12D0"/>
    <w:rsid w:val="008C217D"/>
    <w:rsid w:val="008D1EF3"/>
    <w:rsid w:val="008D4C0E"/>
    <w:rsid w:val="008D53DD"/>
    <w:rsid w:val="008D7B2C"/>
    <w:rsid w:val="008E053F"/>
    <w:rsid w:val="008F2F70"/>
    <w:rsid w:val="008F365C"/>
    <w:rsid w:val="008F385D"/>
    <w:rsid w:val="008F4DAB"/>
    <w:rsid w:val="009030B3"/>
    <w:rsid w:val="00905FBC"/>
    <w:rsid w:val="009155E4"/>
    <w:rsid w:val="009215F2"/>
    <w:rsid w:val="0092503C"/>
    <w:rsid w:val="00927E28"/>
    <w:rsid w:val="00930C88"/>
    <w:rsid w:val="00931C80"/>
    <w:rsid w:val="0093308C"/>
    <w:rsid w:val="00934935"/>
    <w:rsid w:val="00937B4C"/>
    <w:rsid w:val="00942694"/>
    <w:rsid w:val="00953232"/>
    <w:rsid w:val="009642E5"/>
    <w:rsid w:val="00967FC9"/>
    <w:rsid w:val="009763FE"/>
    <w:rsid w:val="009812E5"/>
    <w:rsid w:val="00982FC7"/>
    <w:rsid w:val="009845A8"/>
    <w:rsid w:val="00986DDA"/>
    <w:rsid w:val="00987445"/>
    <w:rsid w:val="00997A7D"/>
    <w:rsid w:val="009A38F7"/>
    <w:rsid w:val="009B5ECA"/>
    <w:rsid w:val="009C3C1E"/>
    <w:rsid w:val="009D0BA8"/>
    <w:rsid w:val="009D22B3"/>
    <w:rsid w:val="009D4EB1"/>
    <w:rsid w:val="009D6CBA"/>
    <w:rsid w:val="009E0FEB"/>
    <w:rsid w:val="009E11C8"/>
    <w:rsid w:val="009E4B04"/>
    <w:rsid w:val="009F0CBE"/>
    <w:rsid w:val="009F2D29"/>
    <w:rsid w:val="009F78BB"/>
    <w:rsid w:val="009F7A7B"/>
    <w:rsid w:val="00A006BD"/>
    <w:rsid w:val="00A034F4"/>
    <w:rsid w:val="00A111AE"/>
    <w:rsid w:val="00A137DC"/>
    <w:rsid w:val="00A15F31"/>
    <w:rsid w:val="00A408FC"/>
    <w:rsid w:val="00A46D85"/>
    <w:rsid w:val="00A478B3"/>
    <w:rsid w:val="00A505FA"/>
    <w:rsid w:val="00A517E6"/>
    <w:rsid w:val="00A53A6E"/>
    <w:rsid w:val="00A6599A"/>
    <w:rsid w:val="00A67D90"/>
    <w:rsid w:val="00A8191C"/>
    <w:rsid w:val="00A81D36"/>
    <w:rsid w:val="00A87604"/>
    <w:rsid w:val="00A91757"/>
    <w:rsid w:val="00A92967"/>
    <w:rsid w:val="00A95980"/>
    <w:rsid w:val="00A95AF3"/>
    <w:rsid w:val="00A976A6"/>
    <w:rsid w:val="00AA2F8D"/>
    <w:rsid w:val="00AA51ED"/>
    <w:rsid w:val="00AA5655"/>
    <w:rsid w:val="00AA7004"/>
    <w:rsid w:val="00AB1972"/>
    <w:rsid w:val="00AB2A20"/>
    <w:rsid w:val="00AB3D60"/>
    <w:rsid w:val="00AB5DCD"/>
    <w:rsid w:val="00AB7C60"/>
    <w:rsid w:val="00AB7C94"/>
    <w:rsid w:val="00AD1EB8"/>
    <w:rsid w:val="00AD2D87"/>
    <w:rsid w:val="00AD3199"/>
    <w:rsid w:val="00AD4DAD"/>
    <w:rsid w:val="00AE33F4"/>
    <w:rsid w:val="00AF55FB"/>
    <w:rsid w:val="00AF7D81"/>
    <w:rsid w:val="00B007C3"/>
    <w:rsid w:val="00B02719"/>
    <w:rsid w:val="00B03011"/>
    <w:rsid w:val="00B03A5D"/>
    <w:rsid w:val="00B041BB"/>
    <w:rsid w:val="00B04853"/>
    <w:rsid w:val="00B1083F"/>
    <w:rsid w:val="00B11CBA"/>
    <w:rsid w:val="00B126F3"/>
    <w:rsid w:val="00B12ACD"/>
    <w:rsid w:val="00B13AE6"/>
    <w:rsid w:val="00B453B8"/>
    <w:rsid w:val="00B4607B"/>
    <w:rsid w:val="00B4719A"/>
    <w:rsid w:val="00B47A8F"/>
    <w:rsid w:val="00B50C16"/>
    <w:rsid w:val="00B53615"/>
    <w:rsid w:val="00B56C9F"/>
    <w:rsid w:val="00B6019E"/>
    <w:rsid w:val="00B61FD1"/>
    <w:rsid w:val="00B62ACA"/>
    <w:rsid w:val="00B638BF"/>
    <w:rsid w:val="00B64095"/>
    <w:rsid w:val="00B7491C"/>
    <w:rsid w:val="00BA147E"/>
    <w:rsid w:val="00BA4757"/>
    <w:rsid w:val="00BA7757"/>
    <w:rsid w:val="00BA7C80"/>
    <w:rsid w:val="00BB51E3"/>
    <w:rsid w:val="00BC07BE"/>
    <w:rsid w:val="00BC0915"/>
    <w:rsid w:val="00BC538D"/>
    <w:rsid w:val="00BC7EF7"/>
    <w:rsid w:val="00BE48C1"/>
    <w:rsid w:val="00BE6DBE"/>
    <w:rsid w:val="00BF50F3"/>
    <w:rsid w:val="00C142D7"/>
    <w:rsid w:val="00C30B9A"/>
    <w:rsid w:val="00C62B82"/>
    <w:rsid w:val="00C63818"/>
    <w:rsid w:val="00C6458F"/>
    <w:rsid w:val="00C720BF"/>
    <w:rsid w:val="00C73911"/>
    <w:rsid w:val="00C855E3"/>
    <w:rsid w:val="00C86142"/>
    <w:rsid w:val="00C86AF3"/>
    <w:rsid w:val="00C8763C"/>
    <w:rsid w:val="00C90611"/>
    <w:rsid w:val="00CB0C22"/>
    <w:rsid w:val="00CB341F"/>
    <w:rsid w:val="00CB677D"/>
    <w:rsid w:val="00CB681B"/>
    <w:rsid w:val="00CD2CC3"/>
    <w:rsid w:val="00CE0E9B"/>
    <w:rsid w:val="00CE60D6"/>
    <w:rsid w:val="00CE7553"/>
    <w:rsid w:val="00CE7D40"/>
    <w:rsid w:val="00CF2253"/>
    <w:rsid w:val="00CF7208"/>
    <w:rsid w:val="00D0158D"/>
    <w:rsid w:val="00D06F0E"/>
    <w:rsid w:val="00D12320"/>
    <w:rsid w:val="00D15F43"/>
    <w:rsid w:val="00D22982"/>
    <w:rsid w:val="00D242E5"/>
    <w:rsid w:val="00D24B26"/>
    <w:rsid w:val="00D322BD"/>
    <w:rsid w:val="00D5048C"/>
    <w:rsid w:val="00D572C9"/>
    <w:rsid w:val="00D61049"/>
    <w:rsid w:val="00D65864"/>
    <w:rsid w:val="00D72947"/>
    <w:rsid w:val="00D80BB5"/>
    <w:rsid w:val="00D81EFE"/>
    <w:rsid w:val="00D91CAE"/>
    <w:rsid w:val="00D9410B"/>
    <w:rsid w:val="00D9741F"/>
    <w:rsid w:val="00DA09CF"/>
    <w:rsid w:val="00DD3F27"/>
    <w:rsid w:val="00DD4134"/>
    <w:rsid w:val="00DF1DB5"/>
    <w:rsid w:val="00DF3878"/>
    <w:rsid w:val="00DF3A19"/>
    <w:rsid w:val="00E02A09"/>
    <w:rsid w:val="00E0706A"/>
    <w:rsid w:val="00E10A59"/>
    <w:rsid w:val="00E115D6"/>
    <w:rsid w:val="00E11B80"/>
    <w:rsid w:val="00E174C4"/>
    <w:rsid w:val="00E308C3"/>
    <w:rsid w:val="00E3162F"/>
    <w:rsid w:val="00E320CB"/>
    <w:rsid w:val="00E40504"/>
    <w:rsid w:val="00E41ABF"/>
    <w:rsid w:val="00E41E52"/>
    <w:rsid w:val="00E43876"/>
    <w:rsid w:val="00E52E4E"/>
    <w:rsid w:val="00E652EB"/>
    <w:rsid w:val="00E661ED"/>
    <w:rsid w:val="00E67226"/>
    <w:rsid w:val="00E67229"/>
    <w:rsid w:val="00E7063B"/>
    <w:rsid w:val="00E82DFD"/>
    <w:rsid w:val="00E92964"/>
    <w:rsid w:val="00EA0540"/>
    <w:rsid w:val="00EB1AD1"/>
    <w:rsid w:val="00EB2237"/>
    <w:rsid w:val="00EB2AA0"/>
    <w:rsid w:val="00EB6208"/>
    <w:rsid w:val="00EC75BC"/>
    <w:rsid w:val="00EC7CB3"/>
    <w:rsid w:val="00ED08B4"/>
    <w:rsid w:val="00EE3705"/>
    <w:rsid w:val="00EE50C6"/>
    <w:rsid w:val="00EF5E65"/>
    <w:rsid w:val="00EF7FCA"/>
    <w:rsid w:val="00F12220"/>
    <w:rsid w:val="00F2331B"/>
    <w:rsid w:val="00F2384F"/>
    <w:rsid w:val="00F250B6"/>
    <w:rsid w:val="00F25BE9"/>
    <w:rsid w:val="00F266FD"/>
    <w:rsid w:val="00F31DAD"/>
    <w:rsid w:val="00F34A51"/>
    <w:rsid w:val="00F35995"/>
    <w:rsid w:val="00F35B43"/>
    <w:rsid w:val="00F35DFF"/>
    <w:rsid w:val="00F412A6"/>
    <w:rsid w:val="00F41401"/>
    <w:rsid w:val="00F4281E"/>
    <w:rsid w:val="00F51092"/>
    <w:rsid w:val="00F517BE"/>
    <w:rsid w:val="00F51C2E"/>
    <w:rsid w:val="00F569EE"/>
    <w:rsid w:val="00F56DD8"/>
    <w:rsid w:val="00F609A7"/>
    <w:rsid w:val="00F62689"/>
    <w:rsid w:val="00F63346"/>
    <w:rsid w:val="00F66122"/>
    <w:rsid w:val="00F7114F"/>
    <w:rsid w:val="00F85135"/>
    <w:rsid w:val="00F91728"/>
    <w:rsid w:val="00F92D55"/>
    <w:rsid w:val="00F94529"/>
    <w:rsid w:val="00FA0F6A"/>
    <w:rsid w:val="00FA28CE"/>
    <w:rsid w:val="00FB74DF"/>
    <w:rsid w:val="00FC4A19"/>
    <w:rsid w:val="00FC68B9"/>
    <w:rsid w:val="00FD5519"/>
    <w:rsid w:val="00FF5747"/>
    <w:rsid w:val="00FF694C"/>
    <w:rsid w:val="00FF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55D6D1-F585-43F8-83C7-19F97EB5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bCs/>
      <w:color w:val="00800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2"/>
      <w:szCs w:val="12"/>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2"/>
      <w:szCs w:val="12"/>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е вступил в силу"/>
    <w:uiPriority w:val="99"/>
    <w:rPr>
      <w:rFonts w:cs="Times New Roman"/>
      <w:b/>
      <w:bCs/>
      <w:strike/>
      <w:color w:val="008080"/>
    </w:rPr>
  </w:style>
  <w:style w:type="paragraph" w:customStyle="1" w:styleId="ad">
    <w:name w:val="Таблицы (моноширинный)"/>
    <w:basedOn w:val="a"/>
    <w:next w:val="a"/>
    <w:uiPriority w:val="99"/>
    <w:pPr>
      <w:ind w:firstLine="0"/>
    </w:pPr>
    <w:rPr>
      <w:rFonts w:ascii="Courier New" w:hAnsi="Courier New" w:cs="Courier New"/>
    </w:rPr>
  </w:style>
  <w:style w:type="paragraph" w:customStyle="1" w:styleId="ae">
    <w:name w:val="Оглавление"/>
    <w:basedOn w:val="ad"/>
    <w:next w:val="a"/>
    <w:uiPriority w:val="99"/>
    <w:pPr>
      <w:ind w:left="140"/>
    </w:pPr>
  </w:style>
  <w:style w:type="paragraph" w:customStyle="1" w:styleId="af">
    <w:name w:val="Основное меню"/>
    <w:basedOn w:val="a"/>
    <w:next w:val="a"/>
    <w:uiPriority w:val="99"/>
    <w:rPr>
      <w:rFonts w:ascii="Verdana" w:hAnsi="Verdana" w:cs="Verdana"/>
      <w:sz w:val="16"/>
      <w:szCs w:val="16"/>
    </w:rPr>
  </w:style>
  <w:style w:type="paragraph" w:customStyle="1" w:styleId="af0">
    <w:name w:val="Переменная часть"/>
    <w:basedOn w:val="af"/>
    <w:next w:val="a"/>
    <w:uiPriority w:val="99"/>
  </w:style>
  <w:style w:type="paragraph" w:customStyle="1" w:styleId="af1">
    <w:name w:val="Постоянная часть"/>
    <w:basedOn w:val="af"/>
    <w:next w:val="a"/>
    <w:uiPriority w:val="99"/>
    <w:rPr>
      <w:b/>
      <w:bCs/>
      <w:u w:val="single"/>
    </w:rPr>
  </w:style>
  <w:style w:type="paragraph" w:customStyle="1" w:styleId="af2">
    <w:name w:val="Прижатый влево"/>
    <w:basedOn w:val="a"/>
    <w:next w:val="a"/>
    <w:uiPriority w:val="99"/>
    <w:pPr>
      <w:ind w:firstLine="0"/>
      <w:jc w:val="left"/>
    </w:pPr>
  </w:style>
  <w:style w:type="character" w:customStyle="1" w:styleId="af3">
    <w:name w:val="Продолжение ссылки"/>
    <w:uiPriority w:val="99"/>
  </w:style>
  <w:style w:type="paragraph" w:customStyle="1" w:styleId="af4">
    <w:name w:val="Словарная статья"/>
    <w:basedOn w:val="a"/>
    <w:next w:val="a"/>
    <w:uiPriority w:val="99"/>
    <w:pPr>
      <w:ind w:right="118" w:firstLine="0"/>
    </w:pPr>
  </w:style>
  <w:style w:type="paragraph" w:customStyle="1" w:styleId="af5">
    <w:name w:val="Текст (справка)"/>
    <w:basedOn w:val="a"/>
    <w:next w:val="a"/>
    <w:uiPriority w:val="99"/>
    <w:pPr>
      <w:ind w:left="170" w:right="170" w:firstLine="0"/>
      <w:jc w:val="left"/>
    </w:pPr>
  </w:style>
  <w:style w:type="character" w:customStyle="1" w:styleId="af6">
    <w:name w:val="Утратил силу"/>
    <w:uiPriority w:val="99"/>
    <w:rPr>
      <w:rFonts w:cs="Times New Roman"/>
      <w:b/>
      <w:bCs/>
      <w:strike/>
      <w:color w:val="808000"/>
    </w:rPr>
  </w:style>
  <w:style w:type="paragraph" w:styleId="af7">
    <w:name w:val="Body Text"/>
    <w:basedOn w:val="a"/>
    <w:link w:val="af8"/>
    <w:uiPriority w:val="99"/>
    <w:rsid w:val="00FC4A19"/>
    <w:pPr>
      <w:widowControl/>
      <w:autoSpaceDE/>
      <w:autoSpaceDN/>
      <w:adjustRightInd/>
      <w:ind w:firstLine="0"/>
    </w:pPr>
    <w:rPr>
      <w:sz w:val="24"/>
      <w:szCs w:val="24"/>
    </w:rPr>
  </w:style>
  <w:style w:type="character" w:customStyle="1" w:styleId="af8">
    <w:name w:val="Основной текст Знак"/>
    <w:link w:val="af7"/>
    <w:uiPriority w:val="99"/>
    <w:semiHidden/>
    <w:locked/>
    <w:rPr>
      <w:rFonts w:ascii="Arial" w:hAnsi="Arial" w:cs="Arial"/>
      <w:sz w:val="20"/>
      <w:szCs w:val="20"/>
    </w:rPr>
  </w:style>
  <w:style w:type="paragraph" w:styleId="af9">
    <w:name w:val="Title"/>
    <w:basedOn w:val="a"/>
    <w:link w:val="afa"/>
    <w:uiPriority w:val="99"/>
    <w:qFormat/>
    <w:rsid w:val="00FC4A19"/>
    <w:pPr>
      <w:widowControl/>
      <w:autoSpaceDE/>
      <w:autoSpaceDN/>
      <w:adjustRightInd/>
      <w:ind w:firstLine="0"/>
      <w:jc w:val="center"/>
    </w:pPr>
    <w:rPr>
      <w:i/>
      <w:iCs/>
      <w:sz w:val="28"/>
      <w:szCs w:val="28"/>
    </w:rPr>
  </w:style>
  <w:style w:type="character" w:customStyle="1" w:styleId="afa">
    <w:name w:val="Название Знак"/>
    <w:link w:val="af9"/>
    <w:uiPriority w:val="99"/>
    <w:locked/>
    <w:rPr>
      <w:rFonts w:ascii="Cambria" w:hAnsi="Cambria" w:cs="Cambria"/>
      <w:b/>
      <w:bCs/>
      <w:kern w:val="28"/>
      <w:sz w:val="32"/>
      <w:szCs w:val="32"/>
    </w:rPr>
  </w:style>
  <w:style w:type="table" w:styleId="afb">
    <w:name w:val="Table Grid"/>
    <w:basedOn w:val="a1"/>
    <w:uiPriority w:val="99"/>
    <w:rsid w:val="00F31DA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rsid w:val="00845D99"/>
    <w:rPr>
      <w:rFonts w:ascii="Tahoma" w:hAnsi="Tahoma" w:cs="Tahoma"/>
      <w:sz w:val="16"/>
      <w:szCs w:val="16"/>
    </w:rPr>
  </w:style>
  <w:style w:type="character" w:customStyle="1" w:styleId="afd">
    <w:name w:val="Текст выноски Знак"/>
    <w:link w:val="afc"/>
    <w:uiPriority w:val="99"/>
    <w:semiHidden/>
    <w:locked/>
    <w:rsid w:val="00845D99"/>
    <w:rPr>
      <w:rFonts w:ascii="Tahoma" w:hAnsi="Tahoma" w:cs="Tahoma"/>
      <w:sz w:val="16"/>
      <w:szCs w:val="16"/>
    </w:rPr>
  </w:style>
  <w:style w:type="paragraph" w:styleId="afe">
    <w:name w:val="Normal (Web)"/>
    <w:basedOn w:val="a"/>
    <w:uiPriority w:val="99"/>
    <w:rsid w:val="008F385D"/>
    <w:pPr>
      <w:widowControl/>
      <w:autoSpaceDE/>
      <w:autoSpaceDN/>
      <w:adjustRightInd/>
      <w:spacing w:before="100" w:beforeAutospacing="1" w:after="100" w:afterAutospacing="1"/>
      <w:ind w:firstLine="0"/>
      <w:jc w:val="left"/>
    </w:pPr>
    <w:rPr>
      <w:sz w:val="24"/>
      <w:szCs w:val="24"/>
    </w:rPr>
  </w:style>
  <w:style w:type="paragraph" w:customStyle="1" w:styleId="u">
    <w:name w:val="u"/>
    <w:basedOn w:val="a"/>
    <w:uiPriority w:val="99"/>
    <w:rsid w:val="00215FA3"/>
    <w:pPr>
      <w:widowControl/>
      <w:autoSpaceDE/>
      <w:autoSpaceDN/>
      <w:adjustRightInd/>
      <w:spacing w:before="150" w:after="150"/>
      <w:ind w:firstLine="390"/>
    </w:pPr>
    <w:rPr>
      <w:sz w:val="24"/>
      <w:szCs w:val="24"/>
    </w:rPr>
  </w:style>
  <w:style w:type="paragraph" w:customStyle="1" w:styleId="ConsNormal">
    <w:name w:val="ConsNormal"/>
    <w:uiPriority w:val="99"/>
    <w:rsid w:val="009763FE"/>
    <w:pPr>
      <w:widowControl w:val="0"/>
      <w:autoSpaceDE w:val="0"/>
      <w:autoSpaceDN w:val="0"/>
      <w:adjustRightInd w:val="0"/>
      <w:ind w:right="19772" w:firstLine="720"/>
    </w:pPr>
    <w:rPr>
      <w:rFonts w:ascii="Arial" w:hAnsi="Arial" w:cs="Arial"/>
    </w:rPr>
  </w:style>
  <w:style w:type="paragraph" w:customStyle="1" w:styleId="ConsPlusNormal">
    <w:name w:val="ConsPlusNormal"/>
    <w:rsid w:val="00465CD5"/>
    <w:pPr>
      <w:autoSpaceDE w:val="0"/>
      <w:autoSpaceDN w:val="0"/>
      <w:adjustRightInd w:val="0"/>
      <w:ind w:firstLine="720"/>
    </w:pPr>
    <w:rPr>
      <w:rFonts w:ascii="Arial" w:hAnsi="Arial" w:cs="Arial"/>
      <w:lang w:eastAsia="en-US"/>
    </w:rPr>
  </w:style>
  <w:style w:type="paragraph" w:styleId="aff">
    <w:name w:val="header"/>
    <w:basedOn w:val="a"/>
    <w:link w:val="aff0"/>
    <w:uiPriority w:val="99"/>
    <w:rsid w:val="00015410"/>
    <w:pPr>
      <w:tabs>
        <w:tab w:val="center" w:pos="4677"/>
        <w:tab w:val="right" w:pos="9355"/>
      </w:tabs>
    </w:pPr>
  </w:style>
  <w:style w:type="character" w:customStyle="1" w:styleId="aff0">
    <w:name w:val="Верхний колонтитул Знак"/>
    <w:link w:val="aff"/>
    <w:uiPriority w:val="99"/>
    <w:semiHidden/>
    <w:locked/>
    <w:rPr>
      <w:rFonts w:ascii="Arial" w:hAnsi="Arial" w:cs="Arial"/>
      <w:sz w:val="20"/>
      <w:szCs w:val="20"/>
    </w:rPr>
  </w:style>
  <w:style w:type="character" w:styleId="aff1">
    <w:name w:val="page number"/>
    <w:uiPriority w:val="99"/>
    <w:rsid w:val="00015410"/>
    <w:rPr>
      <w:rFonts w:cs="Times New Roman"/>
    </w:rPr>
  </w:style>
  <w:style w:type="paragraph" w:styleId="aff2">
    <w:name w:val="Body Text Indent"/>
    <w:basedOn w:val="a"/>
    <w:link w:val="aff3"/>
    <w:uiPriority w:val="99"/>
    <w:rsid w:val="0093308C"/>
    <w:pPr>
      <w:suppressAutoHyphens/>
      <w:autoSpaceDN/>
      <w:adjustRightInd/>
      <w:spacing w:after="120"/>
      <w:ind w:left="283"/>
    </w:pPr>
    <w:rPr>
      <w:lang w:eastAsia="ar-SA"/>
    </w:rPr>
  </w:style>
  <w:style w:type="character" w:customStyle="1" w:styleId="aff3">
    <w:name w:val="Основной текст с отступом Знак"/>
    <w:link w:val="aff2"/>
    <w:uiPriority w:val="99"/>
    <w:locked/>
    <w:rsid w:val="0093308C"/>
    <w:rPr>
      <w:rFonts w:ascii="Arial" w:hAnsi="Arial" w:cs="Arial"/>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6486">
      <w:marLeft w:val="0"/>
      <w:marRight w:val="0"/>
      <w:marTop w:val="0"/>
      <w:marBottom w:val="0"/>
      <w:divBdr>
        <w:top w:val="none" w:sz="0" w:space="0" w:color="auto"/>
        <w:left w:val="none" w:sz="0" w:space="0" w:color="auto"/>
        <w:bottom w:val="none" w:sz="0" w:space="0" w:color="auto"/>
        <w:right w:val="none" w:sz="0" w:space="0" w:color="auto"/>
      </w:divBdr>
    </w:div>
    <w:div w:id="1042826487">
      <w:marLeft w:val="0"/>
      <w:marRight w:val="0"/>
      <w:marTop w:val="0"/>
      <w:marBottom w:val="0"/>
      <w:divBdr>
        <w:top w:val="none" w:sz="0" w:space="0" w:color="auto"/>
        <w:left w:val="none" w:sz="0" w:space="0" w:color="auto"/>
        <w:bottom w:val="none" w:sz="0" w:space="0" w:color="auto"/>
        <w:right w:val="none" w:sz="0" w:space="0" w:color="auto"/>
      </w:divBdr>
    </w:div>
    <w:div w:id="1042826488">
      <w:marLeft w:val="0"/>
      <w:marRight w:val="0"/>
      <w:marTop w:val="0"/>
      <w:marBottom w:val="0"/>
      <w:divBdr>
        <w:top w:val="none" w:sz="0" w:space="0" w:color="auto"/>
        <w:left w:val="none" w:sz="0" w:space="0" w:color="auto"/>
        <w:bottom w:val="none" w:sz="0" w:space="0" w:color="auto"/>
        <w:right w:val="none" w:sz="0" w:space="0" w:color="auto"/>
      </w:divBdr>
      <w:divsChild>
        <w:div w:id="1042826489">
          <w:marLeft w:val="0"/>
          <w:marRight w:val="0"/>
          <w:marTop w:val="0"/>
          <w:marBottom w:val="0"/>
          <w:divBdr>
            <w:top w:val="none" w:sz="0" w:space="0" w:color="auto"/>
            <w:left w:val="none" w:sz="0" w:space="0" w:color="auto"/>
            <w:bottom w:val="none" w:sz="0" w:space="0" w:color="auto"/>
            <w:right w:val="none" w:sz="0" w:space="0" w:color="auto"/>
          </w:divBdr>
        </w:div>
      </w:divsChild>
    </w:div>
    <w:div w:id="1042826491">
      <w:marLeft w:val="0"/>
      <w:marRight w:val="0"/>
      <w:marTop w:val="0"/>
      <w:marBottom w:val="0"/>
      <w:divBdr>
        <w:top w:val="none" w:sz="0" w:space="0" w:color="auto"/>
        <w:left w:val="none" w:sz="0" w:space="0" w:color="auto"/>
        <w:bottom w:val="none" w:sz="0" w:space="0" w:color="auto"/>
        <w:right w:val="none" w:sz="0" w:space="0" w:color="auto"/>
      </w:divBdr>
      <w:divsChild>
        <w:div w:id="1042826490">
          <w:marLeft w:val="0"/>
          <w:marRight w:val="0"/>
          <w:marTop w:val="0"/>
          <w:marBottom w:val="0"/>
          <w:divBdr>
            <w:top w:val="none" w:sz="0" w:space="0" w:color="auto"/>
            <w:left w:val="none" w:sz="0" w:space="0" w:color="auto"/>
            <w:bottom w:val="none" w:sz="0" w:space="0" w:color="auto"/>
            <w:right w:val="none" w:sz="0" w:space="0" w:color="auto"/>
          </w:divBdr>
        </w:div>
      </w:divsChild>
    </w:div>
    <w:div w:id="1042826496">
      <w:marLeft w:val="0"/>
      <w:marRight w:val="0"/>
      <w:marTop w:val="0"/>
      <w:marBottom w:val="0"/>
      <w:divBdr>
        <w:top w:val="none" w:sz="0" w:space="0" w:color="auto"/>
        <w:left w:val="none" w:sz="0" w:space="0" w:color="auto"/>
        <w:bottom w:val="none" w:sz="0" w:space="0" w:color="auto"/>
        <w:right w:val="none" w:sz="0" w:space="0" w:color="auto"/>
      </w:divBdr>
      <w:divsChild>
        <w:div w:id="1042826498">
          <w:marLeft w:val="720"/>
          <w:marRight w:val="720"/>
          <w:marTop w:val="100"/>
          <w:marBottom w:val="100"/>
          <w:divBdr>
            <w:top w:val="none" w:sz="0" w:space="0" w:color="auto"/>
            <w:left w:val="none" w:sz="0" w:space="0" w:color="auto"/>
            <w:bottom w:val="none" w:sz="0" w:space="0" w:color="auto"/>
            <w:right w:val="none" w:sz="0" w:space="0" w:color="auto"/>
          </w:divBdr>
        </w:div>
      </w:divsChild>
    </w:div>
    <w:div w:id="1042826501">
      <w:marLeft w:val="0"/>
      <w:marRight w:val="0"/>
      <w:marTop w:val="0"/>
      <w:marBottom w:val="0"/>
      <w:divBdr>
        <w:top w:val="none" w:sz="0" w:space="0" w:color="auto"/>
        <w:left w:val="none" w:sz="0" w:space="0" w:color="auto"/>
        <w:bottom w:val="none" w:sz="0" w:space="0" w:color="auto"/>
        <w:right w:val="none" w:sz="0" w:space="0" w:color="auto"/>
      </w:divBdr>
      <w:divsChild>
        <w:div w:id="1042826504">
          <w:marLeft w:val="0"/>
          <w:marRight w:val="0"/>
          <w:marTop w:val="0"/>
          <w:marBottom w:val="0"/>
          <w:divBdr>
            <w:top w:val="none" w:sz="0" w:space="0" w:color="auto"/>
            <w:left w:val="none" w:sz="0" w:space="0" w:color="auto"/>
            <w:bottom w:val="none" w:sz="0" w:space="0" w:color="auto"/>
            <w:right w:val="none" w:sz="0" w:space="0" w:color="auto"/>
          </w:divBdr>
          <w:divsChild>
            <w:div w:id="1042826499">
              <w:marLeft w:val="0"/>
              <w:marRight w:val="0"/>
              <w:marTop w:val="0"/>
              <w:marBottom w:val="0"/>
              <w:divBdr>
                <w:top w:val="none" w:sz="0" w:space="0" w:color="auto"/>
                <w:left w:val="none" w:sz="0" w:space="0" w:color="auto"/>
                <w:bottom w:val="none" w:sz="0" w:space="0" w:color="auto"/>
                <w:right w:val="none" w:sz="0" w:space="0" w:color="auto"/>
              </w:divBdr>
              <w:divsChild>
                <w:div w:id="1042826506">
                  <w:marLeft w:val="-4950"/>
                  <w:marRight w:val="0"/>
                  <w:marTop w:val="0"/>
                  <w:marBottom w:val="0"/>
                  <w:divBdr>
                    <w:top w:val="none" w:sz="0" w:space="0" w:color="auto"/>
                    <w:left w:val="none" w:sz="0" w:space="0" w:color="auto"/>
                    <w:bottom w:val="none" w:sz="0" w:space="0" w:color="auto"/>
                    <w:right w:val="none" w:sz="0" w:space="0" w:color="auto"/>
                  </w:divBdr>
                  <w:divsChild>
                    <w:div w:id="104282649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6503">
      <w:marLeft w:val="0"/>
      <w:marRight w:val="0"/>
      <w:marTop w:val="0"/>
      <w:marBottom w:val="0"/>
      <w:divBdr>
        <w:top w:val="none" w:sz="0" w:space="0" w:color="auto"/>
        <w:left w:val="none" w:sz="0" w:space="0" w:color="auto"/>
        <w:bottom w:val="none" w:sz="0" w:space="0" w:color="auto"/>
        <w:right w:val="none" w:sz="0" w:space="0" w:color="auto"/>
      </w:divBdr>
      <w:divsChild>
        <w:div w:id="1042826495">
          <w:marLeft w:val="720"/>
          <w:marRight w:val="720"/>
          <w:marTop w:val="100"/>
          <w:marBottom w:val="100"/>
          <w:divBdr>
            <w:top w:val="none" w:sz="0" w:space="0" w:color="auto"/>
            <w:left w:val="none" w:sz="0" w:space="0" w:color="auto"/>
            <w:bottom w:val="none" w:sz="0" w:space="0" w:color="auto"/>
            <w:right w:val="none" w:sz="0" w:space="0" w:color="auto"/>
          </w:divBdr>
        </w:div>
        <w:div w:id="1042826502">
          <w:marLeft w:val="720"/>
          <w:marRight w:val="720"/>
          <w:marTop w:val="100"/>
          <w:marBottom w:val="100"/>
          <w:divBdr>
            <w:top w:val="none" w:sz="0" w:space="0" w:color="auto"/>
            <w:left w:val="none" w:sz="0" w:space="0" w:color="auto"/>
            <w:bottom w:val="none" w:sz="0" w:space="0" w:color="auto"/>
            <w:right w:val="none" w:sz="0" w:space="0" w:color="auto"/>
          </w:divBdr>
        </w:div>
      </w:divsChild>
    </w:div>
    <w:div w:id="1042826507">
      <w:marLeft w:val="0"/>
      <w:marRight w:val="0"/>
      <w:marTop w:val="0"/>
      <w:marBottom w:val="0"/>
      <w:divBdr>
        <w:top w:val="none" w:sz="0" w:space="0" w:color="auto"/>
        <w:left w:val="none" w:sz="0" w:space="0" w:color="auto"/>
        <w:bottom w:val="none" w:sz="0" w:space="0" w:color="auto"/>
        <w:right w:val="none" w:sz="0" w:space="0" w:color="auto"/>
      </w:divBdr>
      <w:divsChild>
        <w:div w:id="1042826492">
          <w:marLeft w:val="720"/>
          <w:marRight w:val="720"/>
          <w:marTop w:val="100"/>
          <w:marBottom w:val="100"/>
          <w:divBdr>
            <w:top w:val="none" w:sz="0" w:space="0" w:color="auto"/>
            <w:left w:val="none" w:sz="0" w:space="0" w:color="auto"/>
            <w:bottom w:val="none" w:sz="0" w:space="0" w:color="auto"/>
            <w:right w:val="none" w:sz="0" w:space="0" w:color="auto"/>
          </w:divBdr>
        </w:div>
      </w:divsChild>
    </w:div>
    <w:div w:id="1042826508">
      <w:marLeft w:val="0"/>
      <w:marRight w:val="0"/>
      <w:marTop w:val="0"/>
      <w:marBottom w:val="0"/>
      <w:divBdr>
        <w:top w:val="none" w:sz="0" w:space="0" w:color="auto"/>
        <w:left w:val="none" w:sz="0" w:space="0" w:color="auto"/>
        <w:bottom w:val="none" w:sz="0" w:space="0" w:color="auto"/>
        <w:right w:val="none" w:sz="0" w:space="0" w:color="auto"/>
      </w:divBdr>
      <w:divsChild>
        <w:div w:id="1042826500">
          <w:marLeft w:val="0"/>
          <w:marRight w:val="0"/>
          <w:marTop w:val="0"/>
          <w:marBottom w:val="0"/>
          <w:divBdr>
            <w:top w:val="none" w:sz="0" w:space="0" w:color="auto"/>
            <w:left w:val="none" w:sz="0" w:space="0" w:color="auto"/>
            <w:bottom w:val="none" w:sz="0" w:space="0" w:color="auto"/>
            <w:right w:val="none" w:sz="0" w:space="0" w:color="auto"/>
          </w:divBdr>
          <w:divsChild>
            <w:div w:id="1042826505">
              <w:marLeft w:val="0"/>
              <w:marRight w:val="0"/>
              <w:marTop w:val="0"/>
              <w:marBottom w:val="0"/>
              <w:divBdr>
                <w:top w:val="none" w:sz="0" w:space="0" w:color="auto"/>
                <w:left w:val="none" w:sz="0" w:space="0" w:color="auto"/>
                <w:bottom w:val="none" w:sz="0" w:space="0" w:color="auto"/>
                <w:right w:val="none" w:sz="0" w:space="0" w:color="auto"/>
              </w:divBdr>
              <w:divsChild>
                <w:div w:id="1042826493">
                  <w:marLeft w:val="0"/>
                  <w:marRight w:val="0"/>
                  <w:marTop w:val="0"/>
                  <w:marBottom w:val="0"/>
                  <w:divBdr>
                    <w:top w:val="none" w:sz="0" w:space="0" w:color="auto"/>
                    <w:left w:val="none" w:sz="0" w:space="0" w:color="auto"/>
                    <w:bottom w:val="none" w:sz="0" w:space="0" w:color="auto"/>
                    <w:right w:val="none" w:sz="0" w:space="0" w:color="auto"/>
                  </w:divBdr>
                  <w:divsChild>
                    <w:div w:id="10428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6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E490DF036B9D56479600EBCBAD3317ACE5A737049808938DBFF148059D1342E2F6CF72CFC89FC7D1D7AE4vB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253C1-D508-46C2-9B16-960D2B97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КПУМИ</Company>
  <LinksUpToDate>false</LinksUpToDate>
  <CharactersWithSpaces>18341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K_305-2</dc:creator>
  <cp:keywords/>
  <dc:description/>
  <cp:lastModifiedBy>Администрация</cp:lastModifiedBy>
  <cp:revision>2</cp:revision>
  <cp:lastPrinted>2020-11-27T07:40:00Z</cp:lastPrinted>
  <dcterms:created xsi:type="dcterms:W3CDTF">2020-11-27T11:51:00Z</dcterms:created>
  <dcterms:modified xsi:type="dcterms:W3CDTF">2020-11-27T11:51:00Z</dcterms:modified>
</cp:coreProperties>
</file>