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16" w:rsidRDefault="0060694F" w:rsidP="00544916">
      <w:pPr>
        <w:spacing w:line="240" w:lineRule="auto"/>
        <w:contextualSpacing/>
        <w:jc w:val="center"/>
        <w:rPr>
          <w:rFonts w:ascii="Times New Roman" w:hAnsi="Times New Roman" w:cs="Times New Roman"/>
          <w:sz w:val="28"/>
          <w:szCs w:val="28"/>
        </w:rPr>
      </w:pPr>
      <w:r w:rsidRPr="00544916">
        <w:rPr>
          <w:rFonts w:ascii="Times New Roman" w:hAnsi="Times New Roman" w:cs="Times New Roman"/>
          <w:b/>
          <w:sz w:val="28"/>
          <w:szCs w:val="28"/>
        </w:rPr>
        <w:t>Заключение о результатах проведения публичных слушаний</w:t>
      </w:r>
      <w:r>
        <w:rPr>
          <w:rFonts w:ascii="Times New Roman" w:hAnsi="Times New Roman" w:cs="Times New Roman"/>
          <w:sz w:val="28"/>
          <w:szCs w:val="28"/>
        </w:rPr>
        <w:t xml:space="preserve"> </w:t>
      </w:r>
    </w:p>
    <w:p w:rsidR="00602C56" w:rsidRDefault="0060694F" w:rsidP="0054491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 вопросу Правил благоустройства на территории городского округа Кинель Самарской области</w:t>
      </w:r>
    </w:p>
    <w:p w:rsidR="0060694F" w:rsidRDefault="0060694F" w:rsidP="0060694F">
      <w:pPr>
        <w:jc w:val="center"/>
        <w:rPr>
          <w:rFonts w:ascii="Times New Roman" w:hAnsi="Times New Roman" w:cs="Times New Roman"/>
          <w:sz w:val="28"/>
          <w:szCs w:val="28"/>
        </w:rPr>
      </w:pPr>
    </w:p>
    <w:p w:rsidR="0060694F" w:rsidRDefault="0060694F" w:rsidP="0060694F">
      <w:pPr>
        <w:spacing w:line="360" w:lineRule="auto"/>
        <w:ind w:firstLine="709"/>
        <w:contextualSpacing/>
        <w:jc w:val="both"/>
        <w:rPr>
          <w:rFonts w:ascii="Times New Roman" w:hAnsi="Times New Roman" w:cs="Times New Roman"/>
          <w:b/>
          <w:sz w:val="28"/>
          <w:szCs w:val="28"/>
        </w:rPr>
      </w:pPr>
      <w:r w:rsidRPr="0060694F">
        <w:rPr>
          <w:rFonts w:ascii="Times New Roman" w:hAnsi="Times New Roman" w:cs="Times New Roman"/>
          <w:b/>
          <w:sz w:val="28"/>
          <w:szCs w:val="28"/>
        </w:rPr>
        <w:t>Дата, время и место проведения</w:t>
      </w:r>
      <w:r>
        <w:rPr>
          <w:rFonts w:ascii="Times New Roman" w:hAnsi="Times New Roman" w:cs="Times New Roman"/>
          <w:b/>
          <w:sz w:val="28"/>
          <w:szCs w:val="28"/>
        </w:rPr>
        <w:t>:</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 августа 2017г.</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15ч. 00мин.</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Здание администрации городского округа Кинель Самарской области по адресу: г.Кинель, ул.Мира, 42А, аудитория 103.</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Тема публичных слушаний</w:t>
      </w:r>
      <w:r>
        <w:rPr>
          <w:rFonts w:ascii="Times New Roman" w:hAnsi="Times New Roman" w:cs="Times New Roman"/>
          <w:sz w:val="28"/>
          <w:szCs w:val="28"/>
        </w:rPr>
        <w:t>: проект Правил благоустройства на территории городского округа Кинель Самарской области.</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проводятся в соответствии с </w:t>
      </w:r>
      <w:r w:rsidRPr="00EE7AD0">
        <w:rPr>
          <w:rFonts w:ascii="Times New Roman" w:hAnsi="Times New Roman" w:cs="Times New Roman"/>
          <w:sz w:val="28"/>
          <w:szCs w:val="28"/>
        </w:rPr>
        <w:t>Положением «О порядке организации и проведения публичных слушаний в городском округе Кинель Самарской области», утвержденное постановлением Думы городского округа Кинель Самарской области от 29.11.2005г. №113 (в редакции от 13.09.2007г. №372, 24.11.2016г. №194</w:t>
      </w:r>
      <w:r>
        <w:rPr>
          <w:rFonts w:ascii="Times New Roman" w:hAnsi="Times New Roman" w:cs="Times New Roman"/>
          <w:sz w:val="28"/>
          <w:szCs w:val="28"/>
        </w:rPr>
        <w:t>).</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назначены Постановлением Главы городского округа Кинель Самарской области от 31.01.2017г. №17 «О назначении публичных слушаний по проекту постановления администрации городского округа Кинель Самарской области «Об утверждении Правил благоустройства на территории городского округа Кинель </w:t>
      </w:r>
      <w:r w:rsidR="00387766">
        <w:rPr>
          <w:rFonts w:ascii="Times New Roman" w:hAnsi="Times New Roman" w:cs="Times New Roman"/>
          <w:sz w:val="28"/>
          <w:szCs w:val="28"/>
        </w:rPr>
        <w:t>С</w:t>
      </w:r>
      <w:r>
        <w:rPr>
          <w:rFonts w:ascii="Times New Roman" w:hAnsi="Times New Roman" w:cs="Times New Roman"/>
          <w:sz w:val="28"/>
          <w:szCs w:val="28"/>
        </w:rPr>
        <w:t>амарской области» официально опубликовано на официальном сайте администрации городского округа Кинель Самарской области в информационно-телекоммуникационной сети «Интернет» (Кинельгород.рф) в подразделе «Официальное опубликование» раздела «Информация».</w:t>
      </w:r>
    </w:p>
    <w:p w:rsidR="0060694F" w:rsidRDefault="0060694F" w:rsidP="0060694F">
      <w:pPr>
        <w:spacing w:line="360" w:lineRule="auto"/>
        <w:ind w:firstLine="709"/>
        <w:contextualSpacing/>
        <w:jc w:val="both"/>
        <w:rPr>
          <w:rFonts w:ascii="Times New Roman" w:hAnsi="Times New Roman" w:cs="Times New Roman"/>
          <w:sz w:val="28"/>
          <w:szCs w:val="28"/>
        </w:rPr>
      </w:pPr>
      <w:r w:rsidRPr="00C51B29">
        <w:rPr>
          <w:rFonts w:ascii="Times New Roman" w:hAnsi="Times New Roman" w:cs="Times New Roman"/>
          <w:b/>
          <w:sz w:val="28"/>
          <w:szCs w:val="28"/>
        </w:rPr>
        <w:t>Информация о проведении публичных слушаний</w:t>
      </w:r>
      <w:r w:rsidRPr="00C51B29">
        <w:rPr>
          <w:rFonts w:ascii="Times New Roman" w:hAnsi="Times New Roman" w:cs="Times New Roman"/>
          <w:sz w:val="28"/>
          <w:szCs w:val="28"/>
        </w:rPr>
        <w:t>: информирование проведено в соответствии с Федеральным законом от 06.10.2003г.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городском округе Кинель Самарской области» утвержденным постановлением Думы городского округа Кинель Самарской области от 29.11.2005г. №113</w:t>
      </w:r>
      <w:r>
        <w:rPr>
          <w:rFonts w:ascii="Times New Roman" w:hAnsi="Times New Roman" w:cs="Times New Roman"/>
          <w:sz w:val="28"/>
          <w:szCs w:val="28"/>
        </w:rPr>
        <w:t>.</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Инициатор проведения публичных слушаний</w:t>
      </w:r>
      <w:r>
        <w:rPr>
          <w:rFonts w:ascii="Times New Roman" w:hAnsi="Times New Roman" w:cs="Times New Roman"/>
          <w:sz w:val="28"/>
          <w:szCs w:val="28"/>
        </w:rPr>
        <w:t>: Глава городского округа Кинель Самарской области.</w:t>
      </w:r>
    </w:p>
    <w:p w:rsidR="00026595" w:rsidRPr="0060694F" w:rsidRDefault="0060694F" w:rsidP="00026595">
      <w:pPr>
        <w:spacing w:line="360" w:lineRule="auto"/>
        <w:ind w:firstLine="709"/>
        <w:contextualSpacing/>
        <w:jc w:val="both"/>
        <w:rPr>
          <w:rFonts w:ascii="Times New Roman" w:hAnsi="Times New Roman" w:cs="Times New Roman"/>
          <w:sz w:val="28"/>
          <w:szCs w:val="28"/>
        </w:rPr>
      </w:pPr>
      <w:r w:rsidRPr="00026595">
        <w:rPr>
          <w:rFonts w:ascii="Times New Roman" w:hAnsi="Times New Roman" w:cs="Times New Roman"/>
          <w:b/>
          <w:sz w:val="28"/>
          <w:szCs w:val="28"/>
        </w:rPr>
        <w:t>Общее количество участников</w:t>
      </w:r>
      <w:r w:rsidRPr="00026595">
        <w:rPr>
          <w:rFonts w:ascii="Times New Roman" w:hAnsi="Times New Roman" w:cs="Times New Roman"/>
          <w:sz w:val="28"/>
          <w:szCs w:val="28"/>
        </w:rPr>
        <w:t xml:space="preserve">: </w:t>
      </w:r>
      <w:r w:rsidR="00026595" w:rsidRPr="00026595">
        <w:rPr>
          <w:rFonts w:ascii="Times New Roman" w:hAnsi="Times New Roman" w:cs="Times New Roman"/>
          <w:sz w:val="28"/>
          <w:szCs w:val="28"/>
        </w:rPr>
        <w:t>1</w:t>
      </w:r>
      <w:r w:rsidR="008E3B0D">
        <w:rPr>
          <w:rFonts w:ascii="Times New Roman" w:hAnsi="Times New Roman" w:cs="Times New Roman"/>
          <w:sz w:val="28"/>
          <w:szCs w:val="28"/>
        </w:rPr>
        <w:t>1</w:t>
      </w:r>
      <w:bookmarkStart w:id="0" w:name="_GoBack"/>
      <w:bookmarkEnd w:id="0"/>
      <w:r w:rsidRPr="00026595">
        <w:rPr>
          <w:rFonts w:ascii="Times New Roman" w:hAnsi="Times New Roman" w:cs="Times New Roman"/>
          <w:sz w:val="28"/>
          <w:szCs w:val="28"/>
        </w:rPr>
        <w:t xml:space="preserve"> человек</w:t>
      </w:r>
      <w:r w:rsidR="00026595">
        <w:rPr>
          <w:rFonts w:ascii="Times New Roman" w:hAnsi="Times New Roman" w:cs="Times New Roman"/>
          <w:sz w:val="28"/>
          <w:szCs w:val="28"/>
        </w:rPr>
        <w:t>.</w:t>
      </w:r>
    </w:p>
    <w:p w:rsidR="0060694F" w:rsidRDefault="0060694F" w:rsidP="0060694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Вопрос, выносимый для обсуждения на публичных слушаниях</w:t>
      </w:r>
      <w:r>
        <w:rPr>
          <w:rFonts w:ascii="Times New Roman" w:hAnsi="Times New Roman" w:cs="Times New Roman"/>
          <w:sz w:val="28"/>
          <w:szCs w:val="28"/>
        </w:rPr>
        <w:t xml:space="preserve">:  </w:t>
      </w:r>
      <w:r w:rsidR="00387766">
        <w:rPr>
          <w:rFonts w:ascii="Times New Roman" w:hAnsi="Times New Roman" w:cs="Times New Roman"/>
          <w:sz w:val="28"/>
          <w:szCs w:val="28"/>
        </w:rPr>
        <w:t>проект постановления администрации городского округа Кинель Самарской области «Об утверждении Правил благоустройства на территории городского округа Кинель Самарской области»</w:t>
      </w:r>
    </w:p>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Голосовали</w:t>
      </w:r>
      <w:r>
        <w:rPr>
          <w:rFonts w:ascii="Times New Roman" w:hAnsi="Times New Roman" w:cs="Times New Roman"/>
          <w:sz w:val="28"/>
          <w:szCs w:val="28"/>
        </w:rPr>
        <w:t>:</w:t>
      </w:r>
    </w:p>
    <w:p w:rsidR="00544916" w:rsidRDefault="00544916" w:rsidP="00544916">
      <w:pPr>
        <w:spacing w:line="360" w:lineRule="auto"/>
        <w:ind w:firstLine="709"/>
        <w:contextualSpacing/>
        <w:jc w:val="both"/>
        <w:rPr>
          <w:rFonts w:ascii="Times New Roman" w:hAnsi="Times New Roman" w:cs="Times New Roman"/>
          <w:sz w:val="28"/>
          <w:szCs w:val="28"/>
        </w:rPr>
      </w:pPr>
      <w:r w:rsidRPr="00026595">
        <w:rPr>
          <w:rFonts w:ascii="Times New Roman" w:hAnsi="Times New Roman" w:cs="Times New Roman"/>
          <w:sz w:val="28"/>
          <w:szCs w:val="28"/>
        </w:rPr>
        <w:t xml:space="preserve">ЗА - </w:t>
      </w:r>
      <w:r w:rsidR="00026595" w:rsidRPr="00026595">
        <w:rPr>
          <w:rFonts w:ascii="Times New Roman" w:hAnsi="Times New Roman" w:cs="Times New Roman"/>
          <w:sz w:val="28"/>
          <w:szCs w:val="28"/>
        </w:rPr>
        <w:t>1</w:t>
      </w:r>
      <w:r w:rsidR="008E3B0D">
        <w:rPr>
          <w:rFonts w:ascii="Times New Roman" w:hAnsi="Times New Roman" w:cs="Times New Roman"/>
          <w:sz w:val="28"/>
          <w:szCs w:val="28"/>
        </w:rPr>
        <w:t>1</w:t>
      </w:r>
      <w:r w:rsidRPr="00026595">
        <w:rPr>
          <w:rFonts w:ascii="Times New Roman" w:hAnsi="Times New Roman" w:cs="Times New Roman"/>
          <w:sz w:val="28"/>
          <w:szCs w:val="28"/>
        </w:rPr>
        <w:t xml:space="preserve"> человек,</w:t>
      </w:r>
    </w:p>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ПРОТИВ – 0 человек,</w:t>
      </w:r>
    </w:p>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Воздержались – 0 человек.</w:t>
      </w:r>
    </w:p>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Замечания и предложения</w:t>
      </w:r>
      <w:r>
        <w:rPr>
          <w:rFonts w:ascii="Times New Roman" w:hAnsi="Times New Roman" w:cs="Times New Roman"/>
          <w:sz w:val="28"/>
          <w:szCs w:val="28"/>
        </w:rPr>
        <w:t xml:space="preserve"> по проекту постановления администрации городского округа Кинель Самарской области «Об утверждении Правил благоустройства на территории городского округа Кинель Самарской области»:</w:t>
      </w:r>
    </w:p>
    <w:tbl>
      <w:tblPr>
        <w:tblW w:w="0" w:type="auto"/>
        <w:tblInd w:w="-5" w:type="dxa"/>
        <w:tblLayout w:type="fixed"/>
        <w:tblLook w:val="0000" w:firstRow="0" w:lastRow="0" w:firstColumn="0" w:lastColumn="0" w:noHBand="0" w:noVBand="0"/>
      </w:tblPr>
      <w:tblGrid>
        <w:gridCol w:w="1531"/>
        <w:gridCol w:w="6379"/>
        <w:gridCol w:w="1854"/>
      </w:tblGrid>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contextualSpacing/>
              <w:jc w:val="center"/>
              <w:rPr>
                <w:rFonts w:ascii="Times New Roman" w:hAnsi="Times New Roman" w:cs="Times New Roman"/>
                <w:sz w:val="24"/>
                <w:szCs w:val="24"/>
              </w:rPr>
            </w:pPr>
            <w:r w:rsidRPr="00026595">
              <w:rPr>
                <w:rFonts w:ascii="Times New Roman" w:hAnsi="Times New Roman" w:cs="Times New Roman"/>
                <w:color w:val="000000"/>
                <w:spacing w:val="-4"/>
                <w:sz w:val="24"/>
                <w:szCs w:val="24"/>
              </w:rPr>
              <w:t xml:space="preserve">Дата и время </w:t>
            </w:r>
            <w:r w:rsidRPr="00026595">
              <w:rPr>
                <w:rFonts w:ascii="Times New Roman" w:hAnsi="Times New Roman" w:cs="Times New Roman"/>
                <w:color w:val="000000"/>
                <w:spacing w:val="2"/>
                <w:sz w:val="24"/>
                <w:szCs w:val="24"/>
              </w:rPr>
              <w:t xml:space="preserve">внесения данных, </w:t>
            </w:r>
            <w:r w:rsidRPr="00026595">
              <w:rPr>
                <w:rFonts w:ascii="Times New Roman" w:hAnsi="Times New Roman" w:cs="Times New Roman"/>
                <w:color w:val="000000"/>
                <w:spacing w:val="-5"/>
                <w:sz w:val="24"/>
                <w:szCs w:val="24"/>
              </w:rPr>
              <w:t xml:space="preserve">порядковый </w:t>
            </w:r>
            <w:r w:rsidRPr="00026595">
              <w:rPr>
                <w:rFonts w:ascii="Times New Roman" w:hAnsi="Times New Roman" w:cs="Times New Roman"/>
                <w:color w:val="000000"/>
                <w:spacing w:val="-4"/>
                <w:sz w:val="24"/>
                <w:szCs w:val="24"/>
              </w:rPr>
              <w:t>номер</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contextualSpacing/>
              <w:jc w:val="center"/>
              <w:rPr>
                <w:rFonts w:ascii="Times New Roman" w:hAnsi="Times New Roman" w:cs="Times New Roman"/>
                <w:sz w:val="24"/>
                <w:szCs w:val="24"/>
              </w:rPr>
            </w:pPr>
            <w:r w:rsidRPr="00026595">
              <w:rPr>
                <w:rFonts w:ascii="Times New Roman" w:hAnsi="Times New Roman" w:cs="Times New Roman"/>
                <w:color w:val="000000"/>
                <w:sz w:val="24"/>
                <w:szCs w:val="24"/>
              </w:rPr>
              <w:t xml:space="preserve">Информация о мнениях и предложениях, </w:t>
            </w:r>
          </w:p>
          <w:p w:rsidR="00026595" w:rsidRPr="00026595" w:rsidRDefault="00026595" w:rsidP="009C59D2">
            <w:pPr>
              <w:contextualSpacing/>
              <w:jc w:val="center"/>
              <w:rPr>
                <w:rFonts w:ascii="Times New Roman" w:hAnsi="Times New Roman" w:cs="Times New Roman"/>
                <w:sz w:val="24"/>
                <w:szCs w:val="24"/>
              </w:rPr>
            </w:pPr>
            <w:r w:rsidRPr="00026595">
              <w:rPr>
                <w:rFonts w:ascii="Times New Roman" w:hAnsi="Times New Roman" w:cs="Times New Roman"/>
                <w:color w:val="000000"/>
                <w:sz w:val="24"/>
                <w:szCs w:val="24"/>
              </w:rPr>
              <w:t xml:space="preserve">внесенных по вопросам </w:t>
            </w:r>
          </w:p>
          <w:p w:rsidR="00026595" w:rsidRPr="00026595" w:rsidRDefault="00026595" w:rsidP="009C59D2">
            <w:pPr>
              <w:contextualSpacing/>
              <w:jc w:val="center"/>
              <w:rPr>
                <w:rFonts w:ascii="Times New Roman" w:hAnsi="Times New Roman" w:cs="Times New Roman"/>
                <w:sz w:val="24"/>
                <w:szCs w:val="24"/>
              </w:rPr>
            </w:pPr>
            <w:r w:rsidRPr="00026595">
              <w:rPr>
                <w:rFonts w:ascii="Times New Roman" w:hAnsi="Times New Roman" w:cs="Times New Roman"/>
                <w:color w:val="000000"/>
                <w:sz w:val="24"/>
                <w:szCs w:val="24"/>
              </w:rPr>
              <w:t xml:space="preserve">публичных </w:t>
            </w:r>
            <w:r w:rsidRPr="00026595">
              <w:rPr>
                <w:rFonts w:ascii="Times New Roman" w:hAnsi="Times New Roman" w:cs="Times New Roman"/>
                <w:color w:val="000000"/>
                <w:spacing w:val="-2"/>
                <w:sz w:val="24"/>
                <w:szCs w:val="24"/>
              </w:rPr>
              <w:t>слушаний</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contextualSpacing/>
              <w:jc w:val="center"/>
              <w:rPr>
                <w:rFonts w:ascii="Times New Roman" w:hAnsi="Times New Roman" w:cs="Times New Roman"/>
                <w:sz w:val="24"/>
                <w:szCs w:val="24"/>
              </w:rPr>
            </w:pPr>
            <w:r w:rsidRPr="00026595">
              <w:rPr>
                <w:rFonts w:ascii="Times New Roman" w:hAnsi="Times New Roman" w:cs="Times New Roman"/>
                <w:color w:val="000000"/>
                <w:spacing w:val="-2"/>
                <w:sz w:val="24"/>
                <w:szCs w:val="24"/>
              </w:rPr>
              <w:t xml:space="preserve">Сведения о </w:t>
            </w:r>
            <w:r w:rsidRPr="00026595">
              <w:rPr>
                <w:rFonts w:ascii="Times New Roman" w:hAnsi="Times New Roman" w:cs="Times New Roman"/>
                <w:color w:val="000000"/>
                <w:spacing w:val="-3"/>
                <w:sz w:val="24"/>
                <w:szCs w:val="24"/>
              </w:rPr>
              <w:t xml:space="preserve">лице, </w:t>
            </w:r>
            <w:r w:rsidRPr="00026595">
              <w:rPr>
                <w:rFonts w:ascii="Times New Roman" w:hAnsi="Times New Roman" w:cs="Times New Roman"/>
                <w:color w:val="000000"/>
                <w:spacing w:val="-2"/>
                <w:sz w:val="24"/>
                <w:szCs w:val="24"/>
              </w:rPr>
              <w:t xml:space="preserve">выразившем </w:t>
            </w:r>
            <w:r w:rsidRPr="00026595">
              <w:rPr>
                <w:rFonts w:ascii="Times New Roman" w:hAnsi="Times New Roman" w:cs="Times New Roman"/>
                <w:color w:val="000000"/>
                <w:spacing w:val="-4"/>
                <w:sz w:val="24"/>
                <w:szCs w:val="24"/>
              </w:rPr>
              <w:t xml:space="preserve">свое мнение по вопросу, </w:t>
            </w:r>
            <w:r w:rsidRPr="00026595">
              <w:rPr>
                <w:rFonts w:ascii="Times New Roman" w:hAnsi="Times New Roman" w:cs="Times New Roman"/>
                <w:color w:val="000000"/>
                <w:spacing w:val="-2"/>
                <w:sz w:val="24"/>
                <w:szCs w:val="24"/>
              </w:rPr>
              <w:t xml:space="preserve">вынесенному на публичные </w:t>
            </w:r>
            <w:r w:rsidRPr="00026595">
              <w:rPr>
                <w:rFonts w:ascii="Times New Roman" w:hAnsi="Times New Roman" w:cs="Times New Roman"/>
                <w:color w:val="000000"/>
                <w:spacing w:val="-3"/>
                <w:sz w:val="24"/>
                <w:szCs w:val="24"/>
              </w:rPr>
              <w:t>слушания</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16.08.2017г.; 09.00ч.; №1</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Название заменить на «Правила благоустройства территории городского округа Кинель Самарской области»</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16.08.2017г.; 09.00ч.; №2</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Пункт 1.1. изложить в следующей редакции: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«1.1. </w:t>
            </w:r>
            <w:bookmarkStart w:id="1" w:name="_Hlk490662551"/>
            <w:r w:rsidRPr="00026595">
              <w:rPr>
                <w:rFonts w:ascii="Times New Roman" w:hAnsi="Times New Roman" w:cs="Times New Roman"/>
                <w:sz w:val="24"/>
                <w:szCs w:val="24"/>
              </w:rPr>
              <w:t xml:space="preserve">Правила благоустройства территории городского округа Кинель Самарской области </w:t>
            </w:r>
            <w:bookmarkEnd w:id="1"/>
            <w:r w:rsidRPr="00026595">
              <w:rPr>
                <w:rFonts w:ascii="Times New Roman" w:hAnsi="Times New Roman" w:cs="Times New Roman"/>
                <w:sz w:val="24"/>
                <w:szCs w:val="24"/>
              </w:rPr>
              <w:t>(далее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городского округа Кинель Самарской области (далее – городской округ),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21.08.2017г.; 14.11ч.; №3</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Пункты 1.4. – 1.14. заменить на пункты 1.4. – 1.20. следующего содержания: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«1.4. В настоящих Правилах используются следующие основные термины и понятия: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автомобильная дорога</w:t>
            </w:r>
            <w:r w:rsidRPr="00026595">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вред окружающей среде</w:t>
            </w:r>
            <w:r w:rsidRPr="00026595">
              <w:rPr>
                <w:rFonts w:ascii="Times New Roman" w:hAnsi="Times New Roman" w:cs="Times New Roman"/>
                <w:sz w:val="24"/>
                <w:szCs w:val="24"/>
              </w:rPr>
              <w:t xml:space="preserve">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вертикальное озеленение</w:t>
            </w:r>
            <w:r w:rsidRPr="00026595">
              <w:rPr>
                <w:rFonts w:ascii="Times New Roman" w:hAnsi="Times New Roman" w:cs="Times New Roman"/>
                <w:sz w:val="24"/>
                <w:szCs w:val="24"/>
              </w:rPr>
              <w:t xml:space="preserve"> - использование фасадных поверхностей зданий и сооружений, включая балконы, лоджии, галереи, подпорные стенки и тому подобное, для размещения на них стационарных и мобильных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выгул животных и птицы</w:t>
            </w:r>
            <w:r w:rsidRPr="00026595">
              <w:rPr>
                <w:rFonts w:ascii="Times New Roman" w:hAnsi="Times New Roman" w:cs="Times New Roman"/>
                <w:sz w:val="24"/>
                <w:szCs w:val="24"/>
              </w:rPr>
              <w:t xml:space="preserve"> - сопровождение животных и птицы до мест выпаса либо отдыха или их свободное (без владельца) нахождение в указанных местах;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выпас животных и птицы</w:t>
            </w:r>
            <w:r w:rsidRPr="00026595">
              <w:rPr>
                <w:rFonts w:ascii="Times New Roman" w:hAnsi="Times New Roman" w:cs="Times New Roman"/>
                <w:sz w:val="24"/>
                <w:szCs w:val="24"/>
              </w:rPr>
              <w:t xml:space="preserve"> – кормление животных и птицы в естественных условиях;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газон</w:t>
            </w:r>
            <w:r w:rsidRPr="00026595">
              <w:rPr>
                <w:rFonts w:ascii="Times New Roman" w:hAnsi="Times New Roman" w:cs="Times New Roman"/>
                <w:sz w:val="24"/>
                <w:szCs w:val="24"/>
              </w:rPr>
              <w:t xml:space="preserve"> – травяной покров, создаваемый посевом семян специально подобранных трав на открытых участках озелененной территории и (или) участок, занятый преимущественно естественно произрастающей растительностью (дерновой покров);</w:t>
            </w:r>
          </w:p>
          <w:p w:rsidR="00026595" w:rsidRPr="00026595" w:rsidRDefault="00026595" w:rsidP="009C59D2">
            <w:pPr>
              <w:ind w:firstLine="567"/>
              <w:contextualSpacing/>
              <w:jc w:val="both"/>
              <w:rPr>
                <w:rFonts w:ascii="Times New Roman" w:hAnsi="Times New Roman" w:cs="Times New Roman"/>
                <w:sz w:val="24"/>
                <w:szCs w:val="24"/>
              </w:rPr>
            </w:pPr>
            <w:bookmarkStart w:id="2" w:name="sub_21"/>
            <w:r w:rsidRPr="00026595">
              <w:rPr>
                <w:rFonts w:ascii="Times New Roman" w:hAnsi="Times New Roman" w:cs="Times New Roman"/>
                <w:b/>
                <w:sz w:val="24"/>
                <w:szCs w:val="24"/>
              </w:rPr>
              <w:t>деятельность по благоустройству территорий</w:t>
            </w:r>
            <w:r w:rsidRPr="00026595">
              <w:rPr>
                <w:rFonts w:ascii="Times New Roman" w:hAnsi="Times New Roman" w:cs="Times New Roman"/>
                <w:sz w:val="24"/>
                <w:szCs w:val="24"/>
              </w:rPr>
              <w:t xml:space="preserve">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домашние сельскохозяйственные животные</w:t>
            </w:r>
            <w:r w:rsidRPr="00026595">
              <w:rPr>
                <w:rFonts w:ascii="Times New Roman" w:hAnsi="Times New Roman" w:cs="Times New Roman"/>
                <w:sz w:val="24"/>
                <w:szCs w:val="24"/>
              </w:rPr>
              <w:t xml:space="preserve"> (далее животные) – животные, прирученные и разводимые человеком для удовлетворения хозяйственных потребностей, содержащиеся гражданами и юридическими лицами и принадлежащие им на праве собственности;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защитные дорожные сооружения</w:t>
            </w:r>
            <w:r w:rsidRPr="00026595">
              <w:rPr>
                <w:rFonts w:ascii="Times New Roman" w:hAnsi="Times New Roman" w:cs="Times New Roman"/>
                <w:sz w:val="24"/>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bookmarkEnd w:id="2"/>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зональность</w:t>
            </w:r>
            <w:r w:rsidRPr="00026595">
              <w:rPr>
                <w:rFonts w:ascii="Times New Roman" w:hAnsi="Times New Roman" w:cs="Times New Roman"/>
                <w:sz w:val="24"/>
                <w:szCs w:val="24"/>
              </w:rPr>
              <w:t xml:space="preserve"> (типичная зональность) - характеристики структуры растительности в зависимости от природно-географических условий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lastRenderedPageBreak/>
              <w:t>зеленые насаждения</w:t>
            </w:r>
            <w:r w:rsidRPr="00026595">
              <w:rPr>
                <w:rFonts w:ascii="Times New Roman" w:hAnsi="Times New Roman" w:cs="Times New Roman"/>
                <w:sz w:val="24"/>
                <w:szCs w:val="24"/>
              </w:rPr>
              <w:t xml:space="preserve"> – деревья и кустарники, находящиеся на земельных участках из категории земель – земли населенных пунктов;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крышное озеленение</w:t>
            </w:r>
            <w:r w:rsidRPr="00026595">
              <w:rPr>
                <w:rFonts w:ascii="Times New Roman" w:hAnsi="Times New Roman" w:cs="Times New Roman"/>
                <w:sz w:val="24"/>
                <w:szCs w:val="24"/>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крупногабаритные отходы</w:t>
            </w:r>
            <w:r w:rsidRPr="00026595">
              <w:rPr>
                <w:rFonts w:ascii="Times New Roman" w:hAnsi="Times New Roman" w:cs="Times New Roman"/>
                <w:sz w:val="24"/>
                <w:szCs w:val="24"/>
              </w:rPr>
              <w:t xml:space="preserve"> (КГО) – отходы производства и потребления, являющиеся предметами, утратившими свои потребительские свойства (мебель, бытовая техника и другие крупные предметы);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мелкие животные</w:t>
            </w:r>
            <w:r w:rsidRPr="00026595">
              <w:rPr>
                <w:rFonts w:ascii="Times New Roman" w:hAnsi="Times New Roman" w:cs="Times New Roman"/>
                <w:sz w:val="24"/>
                <w:szCs w:val="24"/>
              </w:rPr>
              <w:t xml:space="preserve"> - кролики, нутрии, пушные звери и другое;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мусор</w:t>
            </w:r>
            <w:r w:rsidRPr="00026595">
              <w:rPr>
                <w:rFonts w:ascii="Times New Roman" w:hAnsi="Times New Roman" w:cs="Times New Roman"/>
                <w:sz w:val="24"/>
                <w:szCs w:val="24"/>
              </w:rPr>
              <w:t xml:space="preserve"> – мелкие неоднородные сухие или влажные отходы;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объекты благоустройства</w:t>
            </w:r>
            <w:r w:rsidRPr="00026595">
              <w:rPr>
                <w:rFonts w:ascii="Times New Roman" w:hAnsi="Times New Roman" w:cs="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детские площадки, спортивные и другие площадки отдыха и досуга;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площадки для выгула и дрессировки собак;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площадки автостоянок;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улицы (в том числе пешеходные) и дороги;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парки, скверы, иные зеленые зоны;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площади, набережные и другие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технические зоны транспортных, инженерных коммуникаций, водоохранные зоны;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прилегающая территория – </w:t>
            </w:r>
            <w:r w:rsidRPr="00026595">
              <w:rPr>
                <w:rFonts w:ascii="Times New Roman" w:eastAsia="Calibri" w:hAnsi="Times New Roman" w:cs="Times New Roman"/>
                <w:sz w:val="24"/>
                <w:szCs w:val="24"/>
              </w:rPr>
              <w:t>территория, непосредственно примыкающая к границам здания, сооружения, ограждения строительной площадки, объектам торговли, рекламы и иным объектам физических и юридических лиц независимо от их организационно-правовых форм, принадлежащим им на праве собственности или ином вещном праве.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eastAsia="Calibri" w:hAnsi="Times New Roman" w:cs="Times New Roman"/>
                <w:sz w:val="24"/>
                <w:szCs w:val="24"/>
              </w:rPr>
              <w:t>Граница прилегающих территорий определяется: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индивидуальных жилых домов -  участок в границах землеотвода, прилегающая уличная территория по периметру от границ земельного участка шириной 6 метров. При наличии в этой зоне дороги или тротуара – до проезжей части дороги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многоквартирных жилых домов, жилищно-строительных кооперативов и товариществ собственников жилья (ЖСК, ТСЖ) – участок, предназначенный для обслуживания, эксплуатации и благоустройства многоквартирного дома, по периметру от жилого дома шириной не более 25 метров. При наличии в этой зоне дороги или тротуара, за исключением дворовых проездов и тротуаров – до проезжей части дороги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для учреждений социальной сферы (школьные и дошкольные учреждения, учреждения культуры, здравоохранения, физкультуры и спорта) – участок в пределах землеотвода, прилегающая уличная территория по периметру от границ земельного участка шириной 6 метров. При наличии в этой зоне дороги или тротуара – до проезжей части дороги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предприятий промышленности, транспорта, торговли - участок в границах землеотвода, прилегающая уличная территория по периметру от границ земельного участка шириной 15 метров. При наличии в этой зоне дороги или тротуара – до проезжей части дороги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автостоянок, заправочных станций, гаражных кооперативов, садоводческих, огороднических товариществ, иных объектов потребительского рынка (за исключением торговых павильонов), предприятий бытового обслуживания и прочих предприятий, в том числе связанных с обслуживанием населения -   участок в границах землеотвода, прилегающая уличная территория по периметру от границ земельного участка шириной 20 метров. При наличии в этой зоне дороги или тротуара – до проезжей части дороги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предприятий мелкорозничной торговли, включая сезонную торговлю (ларьки, киоски, палатки, рынки и т.д.) - участок не менее 5 метров от стен торговой точки. При наличии в этой зоне дороги или тротуара – до проезжей части дороги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объектов рекламы - территория в радиусе 6 метров от рекламных конструкций;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юридических и физических лиц обслуживание контейнеров и (или) контейнерных площадок, принадлежащих на правах личной  собственности – территория в радиусе 6м. При наличии в этой зоне дороги или тротуара – до проезжей части дороги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организаций, осуществляющих сбор и вывоз отходов – территория контейнерной площадки (контейнера), а также прилегающая территория в радиусе 6м;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иных объектов благоустройства - территория в радиусе 20м от границы объекта;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юридических и физических лиц, осуществляющих хозяйственную или иную деятельность в помещениях, расположенных на первых и (или) цокольных этажах в жилых домах, зданиях, имеющих отдельный выход на тротуары – в границах помещений от зданий до проезжей части, включая газоны;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пешеходные улицы</w:t>
            </w:r>
            <w:r w:rsidRPr="00026595">
              <w:rPr>
                <w:rFonts w:ascii="Times New Roman" w:hAnsi="Times New Roman" w:cs="Times New Roman"/>
                <w:sz w:val="24"/>
                <w:szCs w:val="24"/>
              </w:rPr>
              <w:t xml:space="preserve"> - это, как правило, исторически сложившиеся связи между различными территориями и районами городского округа, закрытые для транспортного сообщения и приспособленные для пешеходного </w:t>
            </w:r>
            <w:r w:rsidRPr="00026595">
              <w:rPr>
                <w:rFonts w:ascii="Times New Roman" w:hAnsi="Times New Roman" w:cs="Times New Roman"/>
                <w:sz w:val="24"/>
                <w:szCs w:val="24"/>
              </w:rPr>
              <w:lastRenderedPageBreak/>
              <w:t>передвижения. Оптимальная протяженность пешеходных улиц устанавливается 800-1200м., ширина, исходя из двустороннего восприятия объектов, - не менее 10м. и не более 30м. (оптимально 12-20м.);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повреждение зеленых насаждений</w:t>
            </w:r>
            <w:r w:rsidRPr="00026595">
              <w:rPr>
                <w:rFonts w:ascii="Times New Roman" w:hAnsi="Times New Roman" w:cs="Times New Roman"/>
                <w:sz w:val="24"/>
                <w:szCs w:val="24"/>
              </w:rPr>
              <w:t xml:space="preserve"> – причинение вреда кроне, стволу, ветвям, древесно-кустарниковым растениям, их корневой системе, повреждение надземной части и корневой системы травянистых растений. Повреждением является механическое повреждение ветвей, нарушение целостности коры, загрязнение зеленых насаждений либо почвы вредными веществами, вытаптывание, наезд транспорта, поджог и иное причинение вреда;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природный ландшафт</w:t>
            </w:r>
            <w:r w:rsidRPr="00026595">
              <w:rPr>
                <w:rFonts w:ascii="Times New Roman" w:hAnsi="Times New Roman" w:cs="Times New Roman"/>
                <w:sz w:val="24"/>
                <w:szCs w:val="24"/>
              </w:rPr>
              <w:t xml:space="preserve"> –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проектная документация по благоустройству территорий</w:t>
            </w:r>
            <w:r w:rsidRPr="00026595">
              <w:rPr>
                <w:rFonts w:ascii="Times New Roman" w:hAnsi="Times New Roman" w:cs="Times New Roman"/>
                <w:sz w:val="24"/>
                <w:szCs w:val="24"/>
              </w:rPr>
              <w:t xml:space="preserve"> - пакет документации, основанной на стратегии развития городского округа и концепции, отражающей потребности жителей городского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противогололедные материалы</w:t>
            </w:r>
            <w:r w:rsidRPr="00026595">
              <w:rPr>
                <w:rFonts w:ascii="Times New Roman" w:hAnsi="Times New Roman" w:cs="Times New Roman"/>
                <w:sz w:val="24"/>
                <w:szCs w:val="24"/>
              </w:rPr>
              <w:t xml:space="preserve"> – вещества или смеси веществ, предназначенные для обработки дорожного полотна, тротуаров, пешеходных дорожек в период гололеда;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птица</w:t>
            </w:r>
            <w:r w:rsidRPr="00026595">
              <w:rPr>
                <w:rFonts w:ascii="Times New Roman" w:hAnsi="Times New Roman" w:cs="Times New Roman"/>
                <w:sz w:val="24"/>
                <w:szCs w:val="24"/>
              </w:rPr>
              <w:t xml:space="preserve"> - куры, гуси, утки, индюки и другое;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скот</w:t>
            </w:r>
            <w:r w:rsidRPr="00026595">
              <w:rPr>
                <w:rFonts w:ascii="Times New Roman" w:hAnsi="Times New Roman" w:cs="Times New Roman"/>
                <w:sz w:val="24"/>
                <w:szCs w:val="24"/>
              </w:rPr>
              <w:t xml:space="preserve"> - крупный рогатый скот, мелкий рогатый скот, лошади, свиньи и другое;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содержание территорий</w:t>
            </w:r>
            <w:r w:rsidRPr="00026595">
              <w:rPr>
                <w:rFonts w:ascii="Times New Roman" w:hAnsi="Times New Roman" w:cs="Times New Roman"/>
                <w:sz w:val="24"/>
                <w:szCs w:val="24"/>
              </w:rPr>
              <w:t xml:space="preserve">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специализированная организация</w:t>
            </w:r>
            <w:r w:rsidRPr="00026595">
              <w:rPr>
                <w:rFonts w:ascii="Times New Roman" w:hAnsi="Times New Roman" w:cs="Times New Roman"/>
                <w:sz w:val="24"/>
                <w:szCs w:val="24"/>
              </w:rPr>
              <w:t xml:space="preserve"> - организация (индивидуальные предприниматели), осуществляющая  ремонт и эксплуатацию дорожного покрытия и другую </w:t>
            </w:r>
            <w:r w:rsidRPr="00026595">
              <w:rPr>
                <w:rFonts w:ascii="Times New Roman" w:hAnsi="Times New Roman" w:cs="Times New Roman"/>
                <w:sz w:val="24"/>
                <w:szCs w:val="24"/>
              </w:rPr>
              <w:lastRenderedPageBreak/>
              <w:t>деятельность, направленную на выполнение работ по благоустройству;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содержание и разведение животных</w:t>
            </w:r>
            <w:r w:rsidRPr="00026595">
              <w:rPr>
                <w:rFonts w:ascii="Times New Roman" w:hAnsi="Times New Roman" w:cs="Times New Roman"/>
                <w:sz w:val="24"/>
                <w:szCs w:val="24"/>
              </w:rPr>
              <w:t xml:space="preserve">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сомкнутость полога насаждений</w:t>
            </w:r>
            <w:r w:rsidRPr="00026595">
              <w:rPr>
                <w:rFonts w:ascii="Times New Roman" w:hAnsi="Times New Roman" w:cs="Times New Roman"/>
                <w:sz w:val="24"/>
                <w:szCs w:val="24"/>
              </w:rPr>
              <w:t xml:space="preserve">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территории общего пользования</w:t>
            </w:r>
            <w:r w:rsidRPr="00026595">
              <w:rPr>
                <w:rFonts w:ascii="Times New Roman" w:hAnsi="Times New Roman" w:cs="Times New Roman"/>
                <w:sz w:val="24"/>
                <w:szCs w:val="24"/>
              </w:rPr>
              <w:t xml:space="preserve"> – </w:t>
            </w:r>
            <w:r w:rsidRPr="00026595">
              <w:rPr>
                <w:rFonts w:ascii="Times New Roman" w:eastAsia="Calibri" w:hAnsi="Times New Roman" w:cs="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тактильное покрытие</w:t>
            </w:r>
            <w:r w:rsidRPr="00026595">
              <w:rPr>
                <w:rFonts w:ascii="Times New Roman" w:hAnsi="Times New Roman" w:cs="Times New Roman"/>
                <w:sz w:val="24"/>
                <w:szCs w:val="24"/>
              </w:rPr>
              <w:t xml:space="preserve"> - покрытие с ощутимым изменением фактуры поверхностного слоя;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транспортирование отходов</w:t>
            </w:r>
            <w:r w:rsidRPr="00026595">
              <w:rPr>
                <w:rFonts w:ascii="Times New Roman" w:hAnsi="Times New Roman" w:cs="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текущий ремонт зданий и сооружений</w:t>
            </w:r>
            <w:r w:rsidRPr="00026595">
              <w:rPr>
                <w:rFonts w:ascii="Times New Roman" w:hAnsi="Times New Roman" w:cs="Times New Roman"/>
                <w:sz w:val="24"/>
                <w:szCs w:val="24"/>
              </w:rPr>
              <w:t xml:space="preserve"> –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условия содержания животных</w:t>
            </w:r>
            <w:r w:rsidRPr="00026595">
              <w:rPr>
                <w:rFonts w:ascii="Times New Roman" w:hAnsi="Times New Roman" w:cs="Times New Roman"/>
                <w:sz w:val="24"/>
                <w:szCs w:val="24"/>
              </w:rPr>
              <w:t xml:space="preserve">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уличное коммунально-бытовое оборудование</w:t>
            </w:r>
            <w:r w:rsidRPr="00026595">
              <w:rPr>
                <w:rFonts w:ascii="Times New Roman" w:hAnsi="Times New Roman" w:cs="Times New Roman"/>
                <w:sz w:val="24"/>
                <w:szCs w:val="24"/>
              </w:rPr>
              <w:t xml:space="preserve"> – это различные виды мусоросборников - контейнеров и урн;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уничтожение зеленых насаждений</w:t>
            </w:r>
            <w:r w:rsidRPr="00026595">
              <w:rPr>
                <w:rFonts w:ascii="Times New Roman" w:hAnsi="Times New Roman" w:cs="Times New Roman"/>
                <w:sz w:val="24"/>
                <w:szCs w:val="24"/>
              </w:rPr>
              <w:t xml:space="preserve"> – прекращение существования зеленых насаждений, произведенное посредством раскапывания газона, выкапывания цветочно-декоративных растений, кустарников, деревьев или снос (спиливание) деревьев;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уход за зелеными насаждениями</w:t>
            </w:r>
            <w:r w:rsidRPr="00026595">
              <w:rPr>
                <w:rFonts w:ascii="Times New Roman" w:hAnsi="Times New Roman" w:cs="Times New Roman"/>
                <w:sz w:val="24"/>
                <w:szCs w:val="24"/>
              </w:rPr>
              <w:t xml:space="preserve"> – комплекс агротехнических мероприятий (полив, прополка, косьба, санитарная обрезка, валка аварийных и сухостойных деревьев и так далее), направленных на сохранение зеленого фонда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lastRenderedPageBreak/>
              <w:t>уборка территорий</w:t>
            </w:r>
            <w:r w:rsidRPr="00026595">
              <w:rPr>
                <w:rFonts w:ascii="Times New Roman" w:hAnsi="Times New Roman" w:cs="Times New Roman"/>
                <w:sz w:val="24"/>
                <w:szCs w:val="24"/>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фасад здания</w:t>
            </w:r>
            <w:r w:rsidRPr="00026595">
              <w:rPr>
                <w:rFonts w:ascii="Times New Roman" w:hAnsi="Times New Roman" w:cs="Times New Roman"/>
                <w:sz w:val="24"/>
                <w:szCs w:val="24"/>
              </w:rPr>
              <w:t xml:space="preserve"> – наружная сторона здания или сооружения</w:t>
            </w:r>
            <w:bookmarkStart w:id="3" w:name="sub_14"/>
            <w:r w:rsidRPr="00026595">
              <w:rPr>
                <w:rFonts w:ascii="Times New Roman" w:hAnsi="Times New Roman" w:cs="Times New Roman"/>
                <w:sz w:val="24"/>
                <w:szCs w:val="24"/>
              </w:rPr>
              <w:t xml:space="preserve">. </w:t>
            </w:r>
          </w:p>
          <w:bookmarkEnd w:id="3"/>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Для целей настоящих Правил также используются термины и понятия в том же значении, что и в федеральном законодательстве Российской Федерации и законодательстве Самарской области.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1.5. </w:t>
            </w:r>
            <w:bookmarkStart w:id="4" w:name="sub_23"/>
            <w:r w:rsidRPr="00026595">
              <w:rPr>
                <w:rFonts w:ascii="Times New Roman" w:hAnsi="Times New Roman" w:cs="Times New Roman"/>
                <w:sz w:val="24"/>
                <w:szCs w:val="24"/>
              </w:rP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26595" w:rsidRPr="00026595" w:rsidRDefault="00026595" w:rsidP="009C59D2">
            <w:pPr>
              <w:ind w:firstLine="567"/>
              <w:contextualSpacing/>
              <w:jc w:val="both"/>
              <w:rPr>
                <w:rFonts w:ascii="Times New Roman" w:hAnsi="Times New Roman" w:cs="Times New Roman"/>
                <w:sz w:val="24"/>
                <w:szCs w:val="24"/>
              </w:rPr>
            </w:pPr>
            <w:bookmarkStart w:id="5" w:name="sub_24"/>
            <w:bookmarkEnd w:id="4"/>
            <w:r w:rsidRPr="00026595">
              <w:rPr>
                <w:rFonts w:ascii="Times New Roman" w:hAnsi="Times New Roman" w:cs="Times New Roman"/>
                <w:sz w:val="24"/>
                <w:szCs w:val="24"/>
              </w:rPr>
              <w:t>1.6. Содержание объектов благоустройства осуществляется путём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26595" w:rsidRPr="00026595" w:rsidRDefault="00026595" w:rsidP="009C59D2">
            <w:pPr>
              <w:ind w:firstLine="567"/>
              <w:contextualSpacing/>
              <w:jc w:val="both"/>
              <w:rPr>
                <w:rFonts w:ascii="Times New Roman" w:hAnsi="Times New Roman" w:cs="Times New Roman"/>
                <w:sz w:val="24"/>
                <w:szCs w:val="24"/>
              </w:rPr>
            </w:pPr>
            <w:bookmarkStart w:id="6" w:name="sub_25"/>
            <w:bookmarkEnd w:id="5"/>
            <w:r w:rsidRPr="00026595">
              <w:rPr>
                <w:rFonts w:ascii="Times New Roman" w:hAnsi="Times New Roman" w:cs="Times New Roman"/>
                <w:sz w:val="24"/>
                <w:szCs w:val="24"/>
              </w:rPr>
              <w:t>1.7. Участниками деятельности по благоустройству могут выступать:</w:t>
            </w:r>
          </w:p>
          <w:p w:rsidR="00026595" w:rsidRPr="00026595" w:rsidRDefault="00026595" w:rsidP="009C59D2">
            <w:pPr>
              <w:ind w:firstLine="567"/>
              <w:contextualSpacing/>
              <w:jc w:val="both"/>
              <w:rPr>
                <w:rFonts w:ascii="Times New Roman" w:hAnsi="Times New Roman" w:cs="Times New Roman"/>
                <w:sz w:val="24"/>
                <w:szCs w:val="24"/>
              </w:rPr>
            </w:pPr>
            <w:bookmarkStart w:id="7" w:name="sub_613232"/>
            <w:bookmarkEnd w:id="6"/>
            <w:r w:rsidRPr="00026595">
              <w:rPr>
                <w:rFonts w:ascii="Times New Roman" w:hAnsi="Times New Roman" w:cs="Times New Roman"/>
                <w:sz w:val="24"/>
                <w:szCs w:val="24"/>
              </w:rPr>
              <w:t>а) население городского округа, которое формирует запрос на благоустройство и принимает участие в оценке предлагаемых решений. В отдельных случаях жители городского округа участвуют в выполнении работ. Жители могут быть представлены общественными организациями и объединениями;</w:t>
            </w:r>
          </w:p>
          <w:p w:rsidR="00026595" w:rsidRPr="00026595" w:rsidRDefault="00026595" w:rsidP="009C59D2">
            <w:pPr>
              <w:ind w:firstLine="567"/>
              <w:contextualSpacing/>
              <w:jc w:val="both"/>
              <w:rPr>
                <w:rFonts w:ascii="Times New Roman" w:hAnsi="Times New Roman" w:cs="Times New Roman"/>
                <w:sz w:val="24"/>
                <w:szCs w:val="24"/>
              </w:rPr>
            </w:pPr>
            <w:bookmarkStart w:id="8" w:name="sub_613233"/>
            <w:bookmarkEnd w:id="7"/>
            <w:r w:rsidRPr="00026595">
              <w:rPr>
                <w:rFonts w:ascii="Times New Roman" w:hAnsi="Times New Roman" w:cs="Times New Roman"/>
                <w:sz w:val="24"/>
                <w:szCs w:val="24"/>
              </w:rPr>
              <w:t>б) представители администрации городского округа, которые формируют техническое задание, выбирают исполнителей и обеспечивают финансирование в пределах своих полномочий;</w:t>
            </w:r>
          </w:p>
          <w:p w:rsidR="00026595" w:rsidRPr="00026595" w:rsidRDefault="00026595" w:rsidP="009C59D2">
            <w:pPr>
              <w:ind w:firstLine="567"/>
              <w:contextualSpacing/>
              <w:jc w:val="both"/>
              <w:rPr>
                <w:rFonts w:ascii="Times New Roman" w:hAnsi="Times New Roman" w:cs="Times New Roman"/>
                <w:sz w:val="24"/>
                <w:szCs w:val="24"/>
              </w:rPr>
            </w:pPr>
            <w:bookmarkStart w:id="9" w:name="sub_613234"/>
            <w:bookmarkEnd w:id="8"/>
            <w:r w:rsidRPr="00026595">
              <w:rPr>
                <w:rFonts w:ascii="Times New Roman" w:hAnsi="Times New Roman" w:cs="Times New Roman"/>
                <w:sz w:val="24"/>
                <w:szCs w:val="24"/>
              </w:rPr>
              <w:t xml:space="preserve">в) хозяйствующие субъекты, осуществляющие деятельность на территории городского округа, которые могут участвовать в формировании запроса на </w:t>
            </w:r>
            <w:r w:rsidRPr="00026595">
              <w:rPr>
                <w:rFonts w:ascii="Times New Roman" w:hAnsi="Times New Roman" w:cs="Times New Roman"/>
                <w:sz w:val="24"/>
                <w:szCs w:val="24"/>
              </w:rPr>
              <w:lastRenderedPageBreak/>
              <w:t>благоустройство, а также в финансировании мероприятий по благоустройству;</w:t>
            </w:r>
          </w:p>
          <w:p w:rsidR="00026595" w:rsidRPr="00026595" w:rsidRDefault="00026595" w:rsidP="009C59D2">
            <w:pPr>
              <w:ind w:firstLine="567"/>
              <w:contextualSpacing/>
              <w:jc w:val="both"/>
              <w:rPr>
                <w:rFonts w:ascii="Times New Roman" w:hAnsi="Times New Roman" w:cs="Times New Roman"/>
                <w:sz w:val="24"/>
                <w:szCs w:val="24"/>
              </w:rPr>
            </w:pPr>
            <w:bookmarkStart w:id="10" w:name="sub_613235"/>
            <w:bookmarkEnd w:id="9"/>
            <w:r w:rsidRPr="00026595">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26595" w:rsidRPr="00026595" w:rsidRDefault="00026595" w:rsidP="009C59D2">
            <w:pPr>
              <w:ind w:firstLine="567"/>
              <w:contextualSpacing/>
              <w:jc w:val="both"/>
              <w:rPr>
                <w:rFonts w:ascii="Times New Roman" w:hAnsi="Times New Roman" w:cs="Times New Roman"/>
                <w:sz w:val="24"/>
                <w:szCs w:val="24"/>
              </w:rPr>
            </w:pPr>
            <w:bookmarkStart w:id="11" w:name="sub_613236"/>
            <w:bookmarkEnd w:id="10"/>
            <w:r w:rsidRPr="00026595">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026595" w:rsidRPr="00026595" w:rsidRDefault="00026595" w:rsidP="009C59D2">
            <w:pPr>
              <w:ind w:firstLine="567"/>
              <w:contextualSpacing/>
              <w:jc w:val="both"/>
              <w:rPr>
                <w:rFonts w:ascii="Times New Roman" w:hAnsi="Times New Roman" w:cs="Times New Roman"/>
                <w:sz w:val="24"/>
                <w:szCs w:val="24"/>
              </w:rPr>
            </w:pPr>
            <w:bookmarkStart w:id="12" w:name="sub_613237"/>
            <w:bookmarkEnd w:id="11"/>
            <w:r w:rsidRPr="00026595">
              <w:rPr>
                <w:rFonts w:ascii="Times New Roman" w:hAnsi="Times New Roman" w:cs="Times New Roman"/>
                <w:sz w:val="24"/>
                <w:szCs w:val="24"/>
              </w:rPr>
              <w:t>е) иные лица.</w:t>
            </w:r>
          </w:p>
          <w:p w:rsidR="00026595" w:rsidRPr="00026595" w:rsidRDefault="00026595" w:rsidP="009C59D2">
            <w:pPr>
              <w:ind w:firstLine="567"/>
              <w:contextualSpacing/>
              <w:jc w:val="both"/>
              <w:rPr>
                <w:rFonts w:ascii="Times New Roman" w:hAnsi="Times New Roman" w:cs="Times New Roman"/>
                <w:sz w:val="24"/>
                <w:szCs w:val="24"/>
              </w:rPr>
            </w:pPr>
            <w:bookmarkStart w:id="13" w:name="sub_26"/>
            <w:bookmarkEnd w:id="12"/>
            <w:r w:rsidRPr="00026595">
              <w:rPr>
                <w:rFonts w:ascii="Times New Roman" w:hAnsi="Times New Roman" w:cs="Times New Roman"/>
                <w:sz w:val="24"/>
                <w:szCs w:val="24"/>
              </w:rPr>
              <w:t>1.8. Администрация городского округа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bookmarkStart w:id="14" w:name="sub_27"/>
            <w:bookmarkEnd w:id="13"/>
            <w:r w:rsidRPr="00026595">
              <w:rPr>
                <w:rFonts w:ascii="Times New Roman" w:hAnsi="Times New Roman" w:cs="Times New Roman"/>
                <w:sz w:val="24"/>
                <w:szCs w:val="24"/>
              </w:rPr>
              <w:t>1.9.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26595" w:rsidRPr="00026595" w:rsidRDefault="00026595" w:rsidP="009C59D2">
            <w:pPr>
              <w:ind w:firstLine="567"/>
              <w:contextualSpacing/>
              <w:jc w:val="both"/>
              <w:rPr>
                <w:rFonts w:ascii="Times New Roman" w:hAnsi="Times New Roman" w:cs="Times New Roman"/>
                <w:sz w:val="24"/>
                <w:szCs w:val="24"/>
              </w:rPr>
            </w:pPr>
            <w:bookmarkStart w:id="15" w:name="sub_28"/>
            <w:bookmarkEnd w:id="14"/>
            <w:r w:rsidRPr="00026595">
              <w:rPr>
                <w:rFonts w:ascii="Times New Roman" w:hAnsi="Times New Roman" w:cs="Times New Roman"/>
                <w:sz w:val="24"/>
                <w:szCs w:val="24"/>
              </w:rPr>
              <w:t>1.10. Концепцию благоустройства для каждой территории создаётся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16" w:name="sub_29"/>
            <w:bookmarkEnd w:id="15"/>
            <w:r w:rsidRPr="00026595">
              <w:rPr>
                <w:rFonts w:ascii="Times New Roman" w:hAnsi="Times New Roman" w:cs="Times New Roman"/>
                <w:sz w:val="24"/>
                <w:szCs w:val="24"/>
              </w:rPr>
              <w:t>1.11. Территории городского округа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Предусматривается взаимосвязь пространств городского округа, доступность объектов инфраструктуры, в том числе за счет ликвидации необоснованных барьеров и препятствий.</w:t>
            </w:r>
          </w:p>
          <w:p w:rsidR="00026595" w:rsidRPr="00026595" w:rsidRDefault="00026595" w:rsidP="009C59D2">
            <w:pPr>
              <w:ind w:firstLine="567"/>
              <w:contextualSpacing/>
              <w:jc w:val="both"/>
              <w:rPr>
                <w:rFonts w:ascii="Times New Roman" w:hAnsi="Times New Roman" w:cs="Times New Roman"/>
                <w:sz w:val="24"/>
                <w:szCs w:val="24"/>
              </w:rPr>
            </w:pPr>
            <w:bookmarkStart w:id="17" w:name="sub_210"/>
            <w:bookmarkEnd w:id="16"/>
            <w:r w:rsidRPr="00026595">
              <w:rPr>
                <w:rFonts w:ascii="Times New Roman" w:hAnsi="Times New Roman" w:cs="Times New Roman"/>
                <w:sz w:val="24"/>
                <w:szCs w:val="24"/>
              </w:rPr>
              <w:t>1.12.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026595" w:rsidRPr="00026595" w:rsidRDefault="00026595" w:rsidP="009C59D2">
            <w:pPr>
              <w:ind w:firstLine="567"/>
              <w:contextualSpacing/>
              <w:jc w:val="both"/>
              <w:rPr>
                <w:rFonts w:ascii="Times New Roman" w:hAnsi="Times New Roman" w:cs="Times New Roman"/>
                <w:sz w:val="24"/>
                <w:szCs w:val="24"/>
              </w:rPr>
            </w:pPr>
            <w:bookmarkStart w:id="18" w:name="sub_2101"/>
            <w:bookmarkEnd w:id="17"/>
            <w:r w:rsidRPr="00026595">
              <w:rPr>
                <w:rFonts w:ascii="Times New Roman" w:hAnsi="Times New Roman" w:cs="Times New Roman"/>
                <w:sz w:val="24"/>
                <w:szCs w:val="24"/>
              </w:rPr>
              <w:lastRenderedPageBreak/>
              <w:t>1.12.1.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26595" w:rsidRPr="00026595" w:rsidRDefault="00026595" w:rsidP="009C59D2">
            <w:pPr>
              <w:ind w:firstLine="567"/>
              <w:contextualSpacing/>
              <w:jc w:val="both"/>
              <w:rPr>
                <w:rFonts w:ascii="Times New Roman" w:hAnsi="Times New Roman" w:cs="Times New Roman"/>
                <w:sz w:val="24"/>
                <w:szCs w:val="24"/>
              </w:rPr>
            </w:pPr>
            <w:bookmarkStart w:id="19" w:name="sub_2102"/>
            <w:bookmarkEnd w:id="18"/>
            <w:r w:rsidRPr="00026595">
              <w:rPr>
                <w:rFonts w:ascii="Times New Roman" w:hAnsi="Times New Roman" w:cs="Times New Roman"/>
                <w:sz w:val="24"/>
                <w:szCs w:val="24"/>
              </w:rPr>
              <w:t>1.12.2. Принцип комфортной организации пешеходной среды - создание в городском округе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26595" w:rsidRPr="00026595" w:rsidRDefault="00026595" w:rsidP="009C59D2">
            <w:pPr>
              <w:ind w:firstLine="567"/>
              <w:contextualSpacing/>
              <w:jc w:val="both"/>
              <w:rPr>
                <w:rFonts w:ascii="Times New Roman" w:hAnsi="Times New Roman" w:cs="Times New Roman"/>
                <w:sz w:val="24"/>
                <w:szCs w:val="24"/>
              </w:rPr>
            </w:pPr>
            <w:bookmarkStart w:id="20" w:name="sub_2103"/>
            <w:bookmarkEnd w:id="19"/>
            <w:r w:rsidRPr="00026595">
              <w:rPr>
                <w:rFonts w:ascii="Times New Roman" w:hAnsi="Times New Roman" w:cs="Times New Roman"/>
                <w:sz w:val="24"/>
                <w:szCs w:val="24"/>
              </w:rPr>
              <w:t>1.12.3.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городском округе и за его пределами при помощи различных видов транспорта (личный автотранспорт, различные виды общественного транспорта, велосипед).</w:t>
            </w:r>
          </w:p>
          <w:p w:rsidR="00026595" w:rsidRPr="00026595" w:rsidRDefault="00026595" w:rsidP="009C59D2">
            <w:pPr>
              <w:ind w:firstLine="567"/>
              <w:contextualSpacing/>
              <w:jc w:val="both"/>
              <w:rPr>
                <w:rFonts w:ascii="Times New Roman" w:hAnsi="Times New Roman" w:cs="Times New Roman"/>
                <w:sz w:val="24"/>
                <w:szCs w:val="24"/>
              </w:rPr>
            </w:pPr>
            <w:bookmarkStart w:id="21" w:name="sub_2104"/>
            <w:bookmarkEnd w:id="20"/>
            <w:r w:rsidRPr="00026595">
              <w:rPr>
                <w:rFonts w:ascii="Times New Roman" w:hAnsi="Times New Roman" w:cs="Times New Roman"/>
                <w:sz w:val="24"/>
                <w:szCs w:val="24"/>
              </w:rPr>
              <w:t>1.12.4. Принцип комфортной среды для общения - гармоничное размещение в городском округе общественных пространств, которые постоянно и без платы за посещение доступны для населения, в том числе площади, набережные, улицы, пешеходные зоны, скверы, парки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26595" w:rsidRPr="00026595" w:rsidRDefault="00026595" w:rsidP="009C59D2">
            <w:pPr>
              <w:ind w:firstLine="567"/>
              <w:contextualSpacing/>
              <w:jc w:val="both"/>
              <w:rPr>
                <w:rFonts w:ascii="Times New Roman" w:hAnsi="Times New Roman" w:cs="Times New Roman"/>
                <w:sz w:val="24"/>
                <w:szCs w:val="24"/>
              </w:rPr>
            </w:pPr>
            <w:bookmarkStart w:id="22" w:name="sub_2105"/>
            <w:bookmarkEnd w:id="21"/>
            <w:r w:rsidRPr="00026595">
              <w:rPr>
                <w:rFonts w:ascii="Times New Roman" w:hAnsi="Times New Roman" w:cs="Times New Roman"/>
                <w:sz w:val="24"/>
                <w:szCs w:val="24"/>
              </w:rPr>
              <w:t>1.12.5.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26595" w:rsidRPr="00026595" w:rsidRDefault="00026595" w:rsidP="009C59D2">
            <w:pPr>
              <w:ind w:firstLine="567"/>
              <w:contextualSpacing/>
              <w:jc w:val="both"/>
              <w:rPr>
                <w:rFonts w:ascii="Times New Roman" w:hAnsi="Times New Roman" w:cs="Times New Roman"/>
                <w:sz w:val="24"/>
                <w:szCs w:val="24"/>
              </w:rPr>
            </w:pPr>
            <w:bookmarkStart w:id="23" w:name="sub_211"/>
            <w:bookmarkEnd w:id="22"/>
            <w:r w:rsidRPr="00026595">
              <w:rPr>
                <w:rFonts w:ascii="Times New Roman" w:hAnsi="Times New Roman" w:cs="Times New Roman"/>
                <w:sz w:val="24"/>
                <w:szCs w:val="24"/>
              </w:rPr>
              <w:t>1.13.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026595" w:rsidRPr="00026595" w:rsidRDefault="00026595" w:rsidP="009C59D2">
            <w:pPr>
              <w:ind w:firstLine="567"/>
              <w:contextualSpacing/>
              <w:jc w:val="both"/>
              <w:rPr>
                <w:rFonts w:ascii="Times New Roman" w:hAnsi="Times New Roman" w:cs="Times New Roman"/>
                <w:sz w:val="24"/>
                <w:szCs w:val="24"/>
              </w:rPr>
            </w:pPr>
            <w:bookmarkStart w:id="24" w:name="sub_212"/>
            <w:bookmarkEnd w:id="23"/>
            <w:r w:rsidRPr="00026595">
              <w:rPr>
                <w:rFonts w:ascii="Times New Roman" w:hAnsi="Times New Roman" w:cs="Times New Roman"/>
                <w:sz w:val="24"/>
                <w:szCs w:val="24"/>
              </w:rPr>
              <w:t>1.14.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26595" w:rsidRPr="00026595" w:rsidRDefault="00026595" w:rsidP="009C59D2">
            <w:pPr>
              <w:ind w:firstLine="567"/>
              <w:contextualSpacing/>
              <w:jc w:val="both"/>
              <w:rPr>
                <w:rFonts w:ascii="Times New Roman" w:hAnsi="Times New Roman" w:cs="Times New Roman"/>
                <w:sz w:val="24"/>
                <w:szCs w:val="24"/>
              </w:rPr>
            </w:pPr>
            <w:bookmarkStart w:id="25" w:name="sub_213"/>
            <w:bookmarkEnd w:id="24"/>
            <w:r w:rsidRPr="00026595">
              <w:rPr>
                <w:rFonts w:ascii="Times New Roman" w:hAnsi="Times New Roman" w:cs="Times New Roman"/>
                <w:sz w:val="24"/>
                <w:szCs w:val="24"/>
              </w:rPr>
              <w:t xml:space="preserve">1.15.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w:t>
            </w:r>
            <w:r w:rsidRPr="00026595">
              <w:rPr>
                <w:rFonts w:ascii="Times New Roman" w:hAnsi="Times New Roman" w:cs="Times New Roman"/>
                <w:sz w:val="24"/>
                <w:szCs w:val="24"/>
              </w:rPr>
              <w:lastRenderedPageBreak/>
              <w:t>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Разработка единых или согласованных проектов благоустройства для связанных между собой территорий городского округа, расположенных на участках, имеющих разных владельцев.</w:t>
            </w:r>
          </w:p>
          <w:p w:rsidR="00026595" w:rsidRPr="00026595" w:rsidRDefault="00026595" w:rsidP="009C59D2">
            <w:pPr>
              <w:ind w:firstLine="567"/>
              <w:contextualSpacing/>
              <w:jc w:val="both"/>
              <w:rPr>
                <w:rFonts w:ascii="Times New Roman" w:hAnsi="Times New Roman" w:cs="Times New Roman"/>
                <w:sz w:val="24"/>
                <w:szCs w:val="24"/>
              </w:rPr>
            </w:pPr>
            <w:bookmarkStart w:id="26" w:name="sub_214"/>
            <w:bookmarkEnd w:id="25"/>
            <w:r w:rsidRPr="00026595">
              <w:rPr>
                <w:rFonts w:ascii="Times New Roman" w:hAnsi="Times New Roman" w:cs="Times New Roman"/>
                <w:sz w:val="24"/>
                <w:szCs w:val="24"/>
              </w:rPr>
              <w:t>1.16.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026595" w:rsidRPr="00026595" w:rsidRDefault="00026595" w:rsidP="009C59D2">
            <w:pPr>
              <w:ind w:firstLine="567"/>
              <w:contextualSpacing/>
              <w:jc w:val="both"/>
              <w:rPr>
                <w:rFonts w:ascii="Times New Roman" w:hAnsi="Times New Roman" w:cs="Times New Roman"/>
                <w:sz w:val="24"/>
                <w:szCs w:val="24"/>
              </w:rPr>
            </w:pPr>
            <w:bookmarkStart w:id="27" w:name="sub_215"/>
            <w:bookmarkEnd w:id="26"/>
            <w:r w:rsidRPr="00026595">
              <w:rPr>
                <w:rFonts w:ascii="Times New Roman" w:hAnsi="Times New Roman" w:cs="Times New Roman"/>
                <w:sz w:val="24"/>
                <w:szCs w:val="24"/>
              </w:rPr>
              <w:t>1.17. В рамках разработки муниципальных программ по благоустройству проводится инвентаризация объектов благоустройства и разрабатывается паспорта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bookmarkStart w:id="28" w:name="sub_216"/>
            <w:bookmarkEnd w:id="27"/>
            <w:r w:rsidRPr="00026595">
              <w:rPr>
                <w:rFonts w:ascii="Times New Roman" w:hAnsi="Times New Roman" w:cs="Times New Roman"/>
                <w:sz w:val="24"/>
                <w:szCs w:val="24"/>
              </w:rPr>
              <w:t>1.18. В паспорте отображается следующая информация:</w:t>
            </w:r>
          </w:p>
          <w:bookmarkEnd w:id="28"/>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 собственниках и границах земельных участков, формирующих территорию объекта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ситуационный план;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элементы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сведения о текущем состоянии;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сведения о планируемых мероприятиях по благоустройству территорий.</w:t>
            </w:r>
          </w:p>
          <w:p w:rsidR="00026595" w:rsidRPr="00026595" w:rsidRDefault="00026595" w:rsidP="009C59D2">
            <w:pPr>
              <w:ind w:firstLine="567"/>
              <w:contextualSpacing/>
              <w:jc w:val="both"/>
              <w:rPr>
                <w:rFonts w:ascii="Times New Roman" w:hAnsi="Times New Roman" w:cs="Times New Roman"/>
                <w:sz w:val="24"/>
                <w:szCs w:val="24"/>
              </w:rPr>
            </w:pPr>
            <w:bookmarkStart w:id="29" w:name="sub_217"/>
            <w:r w:rsidRPr="00026595">
              <w:rPr>
                <w:rFonts w:ascii="Times New Roman" w:hAnsi="Times New Roman" w:cs="Times New Roman"/>
                <w:sz w:val="24"/>
                <w:szCs w:val="24"/>
              </w:rPr>
              <w:t>1.19.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городского округа (элемента планировочной структуры).</w:t>
            </w:r>
          </w:p>
          <w:bookmarkEnd w:id="29"/>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1.20.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городского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городского округа.</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bookmarkStart w:id="30" w:name="_Hlk491432255"/>
            <w:r w:rsidRPr="00026595">
              <w:rPr>
                <w:rFonts w:ascii="Times New Roman" w:hAnsi="Times New Roman" w:cs="Times New Roman"/>
                <w:sz w:val="24"/>
                <w:szCs w:val="24"/>
              </w:rPr>
              <w:lastRenderedPageBreak/>
              <w:t xml:space="preserve">Отдел административного, </w:t>
            </w:r>
            <w:r w:rsidRPr="00026595">
              <w:rPr>
                <w:rFonts w:ascii="Times New Roman" w:hAnsi="Times New Roman" w:cs="Times New Roman"/>
                <w:sz w:val="24"/>
                <w:szCs w:val="24"/>
              </w:rPr>
              <w:lastRenderedPageBreak/>
              <w:t xml:space="preserve">экологического и муниципального контроля администрации городского округа Кинель Самарской области </w:t>
            </w:r>
            <w:bookmarkEnd w:id="30"/>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18.08.2017г.; 10.00ч.; №4</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Раздел 2 изложить в следующей редакции: </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«Раздел 2. Общие требования к состоянию общественных пространств, состоянию и облику зданий различного назначения и разной формы собственности, к имеющимся в городском округе объектам благоустройства и их отдельным элементам</w:t>
            </w:r>
          </w:p>
          <w:p w:rsidR="00026595" w:rsidRPr="00026595" w:rsidRDefault="00026595" w:rsidP="009C59D2">
            <w:pPr>
              <w:ind w:firstLine="567"/>
              <w:contextualSpacing/>
              <w:jc w:val="center"/>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lastRenderedPageBreak/>
              <w:t>2.1. Благоустройство территорий общественного назначения</w:t>
            </w:r>
          </w:p>
          <w:p w:rsidR="00026595" w:rsidRPr="00026595" w:rsidRDefault="00026595" w:rsidP="009C59D2">
            <w:pPr>
              <w:ind w:firstLine="567"/>
              <w:contextualSpacing/>
              <w:jc w:val="both"/>
              <w:rPr>
                <w:rFonts w:ascii="Times New Roman" w:hAnsi="Times New Roman" w:cs="Times New Roman"/>
                <w:sz w:val="24"/>
                <w:szCs w:val="24"/>
              </w:rPr>
            </w:pPr>
            <w:bookmarkStart w:id="31" w:name="sub_71"/>
            <w:r w:rsidRPr="00026595">
              <w:rPr>
                <w:rFonts w:ascii="Times New Roman" w:hAnsi="Times New Roman" w:cs="Times New Roman"/>
                <w:sz w:val="24"/>
                <w:szCs w:val="24"/>
              </w:rPr>
              <w:t>2.1.1. Объектами благоустройства на территориях общественного назначения являются: общественные пространства городского округа, участки и зоны общественной застройки, которые в различных сочетаниях формируют все разновидности общественных территорий городского округа: центры общегородского и локального значения, многофункциональные, примагистральные и специализированные общественные зоны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32" w:name="sub_72"/>
            <w:bookmarkEnd w:id="31"/>
            <w:r w:rsidRPr="00026595">
              <w:rPr>
                <w:rFonts w:ascii="Times New Roman" w:hAnsi="Times New Roman" w:cs="Times New Roman"/>
                <w:sz w:val="24"/>
                <w:szCs w:val="24"/>
              </w:rPr>
              <w:t>2.1.2.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33" w:name="sub_73"/>
            <w:bookmarkEnd w:id="32"/>
            <w:r w:rsidRPr="00026595">
              <w:rPr>
                <w:rFonts w:ascii="Times New Roman" w:hAnsi="Times New Roman" w:cs="Times New Roman"/>
                <w:sz w:val="24"/>
                <w:szCs w:val="24"/>
              </w:rPr>
              <w:t>2.1.3.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26595" w:rsidRPr="00026595" w:rsidRDefault="00026595" w:rsidP="009C59D2">
            <w:pPr>
              <w:ind w:firstLine="567"/>
              <w:contextualSpacing/>
              <w:jc w:val="both"/>
              <w:rPr>
                <w:rFonts w:ascii="Times New Roman" w:hAnsi="Times New Roman" w:cs="Times New Roman"/>
                <w:sz w:val="24"/>
                <w:szCs w:val="24"/>
              </w:rPr>
            </w:pPr>
            <w:bookmarkStart w:id="34" w:name="sub_74"/>
            <w:bookmarkEnd w:id="33"/>
            <w:r w:rsidRPr="00026595">
              <w:rPr>
                <w:rFonts w:ascii="Times New Roman" w:hAnsi="Times New Roman" w:cs="Times New Roman"/>
                <w:sz w:val="24"/>
                <w:szCs w:val="24"/>
              </w:rPr>
              <w:t>2.1.4. Перечень конструктивных элементов внешнего благоустройства на территории общественных пространств городского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26595" w:rsidRPr="00026595" w:rsidRDefault="00026595" w:rsidP="009C59D2">
            <w:pPr>
              <w:ind w:firstLine="567"/>
              <w:contextualSpacing/>
              <w:jc w:val="both"/>
              <w:rPr>
                <w:rFonts w:ascii="Times New Roman" w:hAnsi="Times New Roman" w:cs="Times New Roman"/>
                <w:sz w:val="24"/>
                <w:szCs w:val="24"/>
              </w:rPr>
            </w:pPr>
            <w:bookmarkStart w:id="35" w:name="sub_75"/>
            <w:bookmarkEnd w:id="34"/>
            <w:r w:rsidRPr="00026595">
              <w:rPr>
                <w:rFonts w:ascii="Times New Roman" w:hAnsi="Times New Roman" w:cs="Times New Roman"/>
                <w:sz w:val="24"/>
                <w:szCs w:val="24"/>
              </w:rPr>
              <w:t>2.1.5. На территории общественных пространств размещаются произведения декоративно-прикладного искусства, декоративных водных устройств.</w:t>
            </w:r>
          </w:p>
          <w:p w:rsidR="00026595" w:rsidRPr="00026595" w:rsidRDefault="00026595" w:rsidP="009C59D2">
            <w:pPr>
              <w:ind w:firstLine="567"/>
              <w:contextualSpacing/>
              <w:jc w:val="center"/>
              <w:rPr>
                <w:rFonts w:ascii="Times New Roman" w:hAnsi="Times New Roman" w:cs="Times New Roman"/>
                <w:sz w:val="24"/>
                <w:szCs w:val="24"/>
              </w:rPr>
            </w:pPr>
            <w:bookmarkStart w:id="36" w:name="sub_8"/>
            <w:bookmarkEnd w:id="35"/>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2.2. Благоустройство на территориях жилого назначения</w:t>
            </w:r>
          </w:p>
          <w:p w:rsidR="00026595" w:rsidRPr="00026595" w:rsidRDefault="00026595" w:rsidP="009C59D2">
            <w:pPr>
              <w:ind w:firstLine="567"/>
              <w:contextualSpacing/>
              <w:jc w:val="both"/>
              <w:rPr>
                <w:rFonts w:ascii="Times New Roman" w:hAnsi="Times New Roman" w:cs="Times New Roman"/>
                <w:sz w:val="24"/>
                <w:szCs w:val="24"/>
              </w:rPr>
            </w:pPr>
            <w:bookmarkStart w:id="37" w:name="sub_81"/>
            <w:bookmarkEnd w:id="36"/>
            <w:r w:rsidRPr="00026595">
              <w:rPr>
                <w:rFonts w:ascii="Times New Roman" w:hAnsi="Times New Roman" w:cs="Times New Roman"/>
                <w:sz w:val="24"/>
                <w:szCs w:val="24"/>
              </w:rPr>
              <w:lastRenderedPageBreak/>
              <w:t>2.2.1.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26595" w:rsidRPr="00026595" w:rsidRDefault="00026595" w:rsidP="009C59D2">
            <w:pPr>
              <w:ind w:firstLine="567"/>
              <w:contextualSpacing/>
              <w:jc w:val="both"/>
              <w:rPr>
                <w:rFonts w:ascii="Times New Roman" w:hAnsi="Times New Roman" w:cs="Times New Roman"/>
                <w:sz w:val="24"/>
                <w:szCs w:val="24"/>
              </w:rPr>
            </w:pPr>
            <w:bookmarkStart w:id="38" w:name="sub_82"/>
            <w:bookmarkEnd w:id="37"/>
            <w:r w:rsidRPr="00026595">
              <w:rPr>
                <w:rFonts w:ascii="Times New Roman" w:hAnsi="Times New Roman" w:cs="Times New Roman"/>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26595" w:rsidRPr="00026595" w:rsidRDefault="00026595" w:rsidP="009C59D2">
            <w:pPr>
              <w:ind w:firstLine="567"/>
              <w:contextualSpacing/>
              <w:jc w:val="both"/>
              <w:rPr>
                <w:rFonts w:ascii="Times New Roman" w:hAnsi="Times New Roman" w:cs="Times New Roman"/>
                <w:sz w:val="24"/>
                <w:szCs w:val="24"/>
              </w:rPr>
            </w:pPr>
            <w:bookmarkStart w:id="39" w:name="sub_83"/>
            <w:bookmarkEnd w:id="38"/>
            <w:r w:rsidRPr="00026595">
              <w:rPr>
                <w:rFonts w:ascii="Times New Roman" w:hAnsi="Times New Roman" w:cs="Times New Roman"/>
                <w:sz w:val="24"/>
                <w:szCs w:val="24"/>
              </w:rPr>
              <w:t>2.2.3.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26595" w:rsidRPr="00026595" w:rsidRDefault="00026595" w:rsidP="009C59D2">
            <w:pPr>
              <w:ind w:firstLine="567"/>
              <w:contextualSpacing/>
              <w:jc w:val="both"/>
              <w:rPr>
                <w:rFonts w:ascii="Times New Roman" w:hAnsi="Times New Roman" w:cs="Times New Roman"/>
                <w:sz w:val="24"/>
                <w:szCs w:val="24"/>
              </w:rPr>
            </w:pPr>
            <w:bookmarkStart w:id="40" w:name="sub_84"/>
            <w:bookmarkEnd w:id="39"/>
            <w:r w:rsidRPr="00026595">
              <w:rPr>
                <w:rFonts w:ascii="Times New Roman" w:hAnsi="Times New Roman" w:cs="Times New Roman"/>
                <w:sz w:val="24"/>
                <w:szCs w:val="24"/>
              </w:rPr>
              <w:t>2.2.4. Возможно размещение средств наружной рекламы, некапитальных нестационарных сооружений.</w:t>
            </w:r>
          </w:p>
          <w:p w:rsidR="00026595" w:rsidRPr="00026595" w:rsidRDefault="00026595" w:rsidP="009C59D2">
            <w:pPr>
              <w:ind w:firstLine="567"/>
              <w:contextualSpacing/>
              <w:jc w:val="both"/>
              <w:rPr>
                <w:rFonts w:ascii="Times New Roman" w:hAnsi="Times New Roman" w:cs="Times New Roman"/>
                <w:sz w:val="24"/>
                <w:szCs w:val="24"/>
              </w:rPr>
            </w:pPr>
            <w:bookmarkStart w:id="41" w:name="sub_85"/>
            <w:bookmarkEnd w:id="40"/>
            <w:r w:rsidRPr="00026595">
              <w:rPr>
                <w:rFonts w:ascii="Times New Roman" w:hAnsi="Times New Roman" w:cs="Times New Roman"/>
                <w:sz w:val="24"/>
                <w:szCs w:val="24"/>
              </w:rPr>
              <w:t>2.2.5. Территорию общественных пространств на территориях жилого назначения разделяют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26595" w:rsidRPr="00026595" w:rsidRDefault="00026595" w:rsidP="009C59D2">
            <w:pPr>
              <w:ind w:firstLine="567"/>
              <w:contextualSpacing/>
              <w:jc w:val="both"/>
              <w:rPr>
                <w:rFonts w:ascii="Times New Roman" w:hAnsi="Times New Roman" w:cs="Times New Roman"/>
                <w:sz w:val="24"/>
                <w:szCs w:val="24"/>
              </w:rPr>
            </w:pPr>
            <w:bookmarkStart w:id="42" w:name="sub_86"/>
            <w:bookmarkEnd w:id="41"/>
            <w:r w:rsidRPr="00026595">
              <w:rPr>
                <w:rFonts w:ascii="Times New Roman" w:hAnsi="Times New Roman" w:cs="Times New Roman"/>
                <w:sz w:val="24"/>
                <w:szCs w:val="24"/>
              </w:rPr>
              <w:t>2.2.6.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отдаётся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26595" w:rsidRPr="00026595" w:rsidRDefault="00026595" w:rsidP="009C59D2">
            <w:pPr>
              <w:ind w:firstLine="567"/>
              <w:contextualSpacing/>
              <w:jc w:val="both"/>
              <w:rPr>
                <w:rFonts w:ascii="Times New Roman" w:hAnsi="Times New Roman" w:cs="Times New Roman"/>
                <w:sz w:val="24"/>
                <w:szCs w:val="24"/>
              </w:rPr>
            </w:pPr>
            <w:bookmarkStart w:id="43" w:name="sub_87"/>
            <w:bookmarkEnd w:id="42"/>
            <w:r w:rsidRPr="00026595">
              <w:rPr>
                <w:rFonts w:ascii="Times New Roman" w:hAnsi="Times New Roman" w:cs="Times New Roman"/>
                <w:sz w:val="24"/>
                <w:szCs w:val="24"/>
              </w:rPr>
              <w:t>2.2.7.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26595" w:rsidRPr="00026595" w:rsidRDefault="00026595" w:rsidP="009C59D2">
            <w:pPr>
              <w:ind w:firstLine="567"/>
              <w:contextualSpacing/>
              <w:jc w:val="both"/>
              <w:rPr>
                <w:rFonts w:ascii="Times New Roman" w:hAnsi="Times New Roman" w:cs="Times New Roman"/>
                <w:sz w:val="24"/>
                <w:szCs w:val="24"/>
              </w:rPr>
            </w:pPr>
            <w:bookmarkStart w:id="44" w:name="sub_88"/>
            <w:bookmarkEnd w:id="43"/>
            <w:r w:rsidRPr="00026595">
              <w:rPr>
                <w:rFonts w:ascii="Times New Roman" w:hAnsi="Times New Roman" w:cs="Times New Roman"/>
                <w:sz w:val="24"/>
                <w:szCs w:val="24"/>
              </w:rPr>
              <w:t>2.2.8.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учитывается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26595" w:rsidRPr="00026595" w:rsidRDefault="00026595" w:rsidP="009C59D2">
            <w:pPr>
              <w:ind w:firstLine="567"/>
              <w:contextualSpacing/>
              <w:jc w:val="both"/>
              <w:rPr>
                <w:rFonts w:ascii="Times New Roman" w:hAnsi="Times New Roman" w:cs="Times New Roman"/>
                <w:sz w:val="24"/>
                <w:szCs w:val="24"/>
              </w:rPr>
            </w:pPr>
            <w:bookmarkStart w:id="45" w:name="sub_89"/>
            <w:bookmarkEnd w:id="44"/>
            <w:r w:rsidRPr="00026595">
              <w:rPr>
                <w:rFonts w:ascii="Times New Roman" w:hAnsi="Times New Roman" w:cs="Times New Roman"/>
                <w:sz w:val="24"/>
                <w:szCs w:val="24"/>
              </w:rPr>
              <w:lastRenderedPageBreak/>
              <w:t>2.2.9.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026595" w:rsidRPr="00026595" w:rsidRDefault="00026595" w:rsidP="009C59D2">
            <w:pPr>
              <w:ind w:firstLine="567"/>
              <w:contextualSpacing/>
              <w:jc w:val="both"/>
              <w:rPr>
                <w:rFonts w:ascii="Times New Roman" w:hAnsi="Times New Roman" w:cs="Times New Roman"/>
                <w:sz w:val="24"/>
                <w:szCs w:val="24"/>
              </w:rPr>
            </w:pPr>
            <w:bookmarkStart w:id="46" w:name="sub_810"/>
            <w:bookmarkEnd w:id="45"/>
            <w:r w:rsidRPr="00026595">
              <w:rPr>
                <w:rFonts w:ascii="Times New Roman" w:hAnsi="Times New Roman" w:cs="Times New Roman"/>
                <w:sz w:val="24"/>
                <w:szCs w:val="24"/>
              </w:rPr>
              <w:t>2.2.10.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26595" w:rsidRPr="00026595" w:rsidRDefault="00026595" w:rsidP="009C59D2">
            <w:pPr>
              <w:ind w:firstLine="567"/>
              <w:contextualSpacing/>
              <w:jc w:val="both"/>
              <w:rPr>
                <w:rFonts w:ascii="Times New Roman" w:hAnsi="Times New Roman" w:cs="Times New Roman"/>
                <w:sz w:val="24"/>
                <w:szCs w:val="24"/>
              </w:rPr>
            </w:pPr>
            <w:bookmarkStart w:id="47" w:name="sub_811"/>
            <w:bookmarkEnd w:id="46"/>
            <w:r w:rsidRPr="00026595">
              <w:rPr>
                <w:rFonts w:ascii="Times New Roman" w:hAnsi="Times New Roman" w:cs="Times New Roman"/>
                <w:sz w:val="24"/>
                <w:szCs w:val="24"/>
              </w:rPr>
              <w:t>2.2.11.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026595" w:rsidRPr="00026595" w:rsidRDefault="00026595" w:rsidP="009C59D2">
            <w:pPr>
              <w:ind w:firstLine="567"/>
              <w:contextualSpacing/>
              <w:jc w:val="both"/>
              <w:rPr>
                <w:rFonts w:ascii="Times New Roman" w:hAnsi="Times New Roman" w:cs="Times New Roman"/>
                <w:sz w:val="24"/>
                <w:szCs w:val="24"/>
              </w:rPr>
            </w:pPr>
            <w:bookmarkStart w:id="48" w:name="sub_812"/>
            <w:bookmarkEnd w:id="47"/>
            <w:r w:rsidRPr="00026595">
              <w:rPr>
                <w:rFonts w:ascii="Times New Roman" w:hAnsi="Times New Roman" w:cs="Times New Roman"/>
                <w:sz w:val="24"/>
                <w:szCs w:val="24"/>
              </w:rPr>
              <w:t>2.2.12. При озеленении территории детских садов и школ не используются растения с ядовитыми плодами, а также с колючками и шипами.</w:t>
            </w:r>
          </w:p>
          <w:p w:rsidR="00026595" w:rsidRPr="00026595" w:rsidRDefault="00026595" w:rsidP="009C59D2">
            <w:pPr>
              <w:ind w:firstLine="567"/>
              <w:contextualSpacing/>
              <w:jc w:val="both"/>
              <w:rPr>
                <w:rFonts w:ascii="Times New Roman" w:hAnsi="Times New Roman" w:cs="Times New Roman"/>
                <w:sz w:val="24"/>
                <w:szCs w:val="24"/>
              </w:rPr>
            </w:pPr>
            <w:bookmarkStart w:id="49" w:name="sub_813"/>
            <w:bookmarkEnd w:id="48"/>
            <w:r w:rsidRPr="00026595">
              <w:rPr>
                <w:rFonts w:ascii="Times New Roman" w:hAnsi="Times New Roman" w:cs="Times New Roman"/>
                <w:sz w:val="24"/>
                <w:szCs w:val="24"/>
              </w:rPr>
              <w:t>2.2.13.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26595" w:rsidRPr="00026595" w:rsidRDefault="00026595" w:rsidP="009C59D2">
            <w:pPr>
              <w:ind w:firstLine="567"/>
              <w:contextualSpacing/>
              <w:jc w:val="both"/>
              <w:rPr>
                <w:rFonts w:ascii="Times New Roman" w:hAnsi="Times New Roman" w:cs="Times New Roman"/>
                <w:sz w:val="24"/>
                <w:szCs w:val="24"/>
              </w:rPr>
            </w:pPr>
            <w:bookmarkStart w:id="50" w:name="sub_814"/>
            <w:bookmarkEnd w:id="49"/>
            <w:r w:rsidRPr="00026595">
              <w:rPr>
                <w:rFonts w:ascii="Times New Roman" w:hAnsi="Times New Roman" w:cs="Times New Roman"/>
                <w:sz w:val="24"/>
                <w:szCs w:val="24"/>
              </w:rPr>
              <w:t>2.2.14. Благоустройство участка территории, автостоянок представляют твердым видом покрытия дорожек и проездов, осветительным оборудованием.</w:t>
            </w:r>
          </w:p>
          <w:bookmarkEnd w:id="50"/>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51" w:name="sub_9"/>
            <w:r w:rsidRPr="00026595">
              <w:rPr>
                <w:rFonts w:ascii="Times New Roman" w:hAnsi="Times New Roman" w:cs="Times New Roman"/>
                <w:sz w:val="24"/>
                <w:szCs w:val="24"/>
              </w:rPr>
              <w:t>2.3. Благоустройство территорий рекреационного назначения</w:t>
            </w:r>
          </w:p>
          <w:p w:rsidR="00026595" w:rsidRPr="00026595" w:rsidRDefault="00026595" w:rsidP="009C59D2">
            <w:pPr>
              <w:ind w:firstLine="567"/>
              <w:contextualSpacing/>
              <w:jc w:val="both"/>
              <w:rPr>
                <w:rFonts w:ascii="Times New Roman" w:hAnsi="Times New Roman" w:cs="Times New Roman"/>
                <w:sz w:val="24"/>
                <w:szCs w:val="24"/>
              </w:rPr>
            </w:pPr>
            <w:bookmarkStart w:id="52" w:name="sub_91"/>
            <w:bookmarkEnd w:id="51"/>
            <w:r w:rsidRPr="00026595">
              <w:rPr>
                <w:rFonts w:ascii="Times New Roman" w:hAnsi="Times New Roman" w:cs="Times New Roman"/>
                <w:sz w:val="24"/>
                <w:szCs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26595" w:rsidRPr="00026595" w:rsidRDefault="00026595" w:rsidP="009C59D2">
            <w:pPr>
              <w:ind w:firstLine="567"/>
              <w:contextualSpacing/>
              <w:jc w:val="both"/>
              <w:rPr>
                <w:rFonts w:ascii="Times New Roman" w:hAnsi="Times New Roman" w:cs="Times New Roman"/>
                <w:sz w:val="24"/>
                <w:szCs w:val="24"/>
              </w:rPr>
            </w:pPr>
            <w:bookmarkStart w:id="53" w:name="sub_92"/>
            <w:bookmarkEnd w:id="52"/>
            <w:r w:rsidRPr="00026595">
              <w:rPr>
                <w:rFonts w:ascii="Times New Roman" w:hAnsi="Times New Roman" w:cs="Times New Roman"/>
                <w:sz w:val="24"/>
                <w:szCs w:val="24"/>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26595" w:rsidRPr="00026595" w:rsidRDefault="00026595" w:rsidP="009C59D2">
            <w:pPr>
              <w:ind w:firstLine="567"/>
              <w:contextualSpacing/>
              <w:jc w:val="both"/>
              <w:rPr>
                <w:rFonts w:ascii="Times New Roman" w:hAnsi="Times New Roman" w:cs="Times New Roman"/>
                <w:sz w:val="24"/>
                <w:szCs w:val="24"/>
              </w:rPr>
            </w:pPr>
            <w:bookmarkStart w:id="54" w:name="sub_93"/>
            <w:bookmarkEnd w:id="53"/>
            <w:r w:rsidRPr="00026595">
              <w:rPr>
                <w:rFonts w:ascii="Times New Roman" w:hAnsi="Times New Roman" w:cs="Times New Roman"/>
                <w:sz w:val="24"/>
                <w:szCs w:val="24"/>
              </w:rPr>
              <w:lastRenderedPageBreak/>
              <w:t>2.3.3. При реконструкции объектов рекреации предусматриваются:</w:t>
            </w:r>
          </w:p>
          <w:bookmarkEnd w:id="54"/>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26595" w:rsidRPr="00026595" w:rsidRDefault="00026595" w:rsidP="009C59D2">
            <w:pPr>
              <w:ind w:firstLine="567"/>
              <w:contextualSpacing/>
              <w:jc w:val="both"/>
              <w:rPr>
                <w:rFonts w:ascii="Times New Roman" w:hAnsi="Times New Roman" w:cs="Times New Roman"/>
                <w:sz w:val="24"/>
                <w:szCs w:val="24"/>
              </w:rPr>
            </w:pPr>
            <w:bookmarkStart w:id="55" w:name="sub_94"/>
            <w:r w:rsidRPr="00026595">
              <w:rPr>
                <w:rFonts w:ascii="Times New Roman" w:hAnsi="Times New Roman" w:cs="Times New Roman"/>
                <w:sz w:val="24"/>
                <w:szCs w:val="24"/>
              </w:rPr>
              <w:t>2.3.4. На территориях, предназначенных и обустроенных для организации активного массового отдыха, купания и рекреации (далее - зона отдыха) размещают: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26595" w:rsidRPr="00026595" w:rsidRDefault="00026595" w:rsidP="009C59D2">
            <w:pPr>
              <w:ind w:firstLine="567"/>
              <w:contextualSpacing/>
              <w:jc w:val="both"/>
              <w:rPr>
                <w:rFonts w:ascii="Times New Roman" w:hAnsi="Times New Roman" w:cs="Times New Roman"/>
                <w:sz w:val="24"/>
                <w:szCs w:val="24"/>
              </w:rPr>
            </w:pPr>
            <w:bookmarkStart w:id="56" w:name="sub_95"/>
            <w:bookmarkEnd w:id="55"/>
            <w:r w:rsidRPr="00026595">
              <w:rPr>
                <w:rFonts w:ascii="Times New Roman" w:hAnsi="Times New Roman" w:cs="Times New Roman"/>
                <w:sz w:val="24"/>
                <w:szCs w:val="24"/>
              </w:rPr>
              <w:t>2.3.5.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26595" w:rsidRPr="00026595" w:rsidRDefault="00026595" w:rsidP="009C59D2">
            <w:pPr>
              <w:ind w:firstLine="567"/>
              <w:contextualSpacing/>
              <w:jc w:val="both"/>
              <w:rPr>
                <w:rFonts w:ascii="Times New Roman" w:hAnsi="Times New Roman" w:cs="Times New Roman"/>
                <w:sz w:val="24"/>
                <w:szCs w:val="24"/>
              </w:rPr>
            </w:pPr>
            <w:bookmarkStart w:id="57" w:name="sub_96"/>
            <w:bookmarkEnd w:id="56"/>
            <w:r w:rsidRPr="00026595">
              <w:rPr>
                <w:rFonts w:ascii="Times New Roman" w:hAnsi="Times New Roman" w:cs="Times New Roman"/>
                <w:sz w:val="24"/>
                <w:szCs w:val="24"/>
              </w:rPr>
              <w:t>2.3.6. При проектировании озеленения территории объектов:</w:t>
            </w:r>
          </w:p>
          <w:bookmarkEnd w:id="57"/>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производят оценку существующей растительности, состояния древесных растений и травянистого покрова;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производят выявление сухих поврежденных вредителями древесных растений, разрабатывают мероприятия по их удалению с объектов,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обеспечивают сохранение травяного покрова, древесно-кустарниковой и прибрежной растительности не менее, чем на 80 % общей площади зоны отдыха;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обеспечивают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обеспечивают недопущение использования территории зоны отдыха для иных целей (выгуливания собак, устройства игровых городков, аттракционов и т.п.).</w:t>
            </w:r>
          </w:p>
          <w:p w:rsidR="00026595" w:rsidRPr="00026595" w:rsidRDefault="00026595" w:rsidP="009C59D2">
            <w:pPr>
              <w:ind w:firstLine="567"/>
              <w:contextualSpacing/>
              <w:jc w:val="both"/>
              <w:rPr>
                <w:rFonts w:ascii="Times New Roman" w:hAnsi="Times New Roman" w:cs="Times New Roman"/>
                <w:sz w:val="24"/>
                <w:szCs w:val="24"/>
              </w:rPr>
            </w:pPr>
            <w:bookmarkStart w:id="58" w:name="sub_97"/>
            <w:r w:rsidRPr="00026595">
              <w:rPr>
                <w:rFonts w:ascii="Times New Roman" w:hAnsi="Times New Roman" w:cs="Times New Roman"/>
                <w:sz w:val="24"/>
                <w:szCs w:val="24"/>
              </w:rPr>
              <w:t>2.3.7.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26595" w:rsidRPr="00026595" w:rsidRDefault="00026595" w:rsidP="009C59D2">
            <w:pPr>
              <w:ind w:firstLine="567"/>
              <w:contextualSpacing/>
              <w:jc w:val="both"/>
              <w:rPr>
                <w:rFonts w:ascii="Times New Roman" w:hAnsi="Times New Roman" w:cs="Times New Roman"/>
                <w:sz w:val="24"/>
                <w:szCs w:val="24"/>
              </w:rPr>
            </w:pPr>
            <w:bookmarkStart w:id="59" w:name="sub_98"/>
            <w:bookmarkEnd w:id="58"/>
            <w:r w:rsidRPr="00026595">
              <w:rPr>
                <w:rFonts w:ascii="Times New Roman" w:hAnsi="Times New Roman" w:cs="Times New Roman"/>
                <w:sz w:val="24"/>
                <w:szCs w:val="24"/>
              </w:rPr>
              <w:t>2.3.8. На территории городского округа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026595" w:rsidRPr="00026595" w:rsidRDefault="00026595" w:rsidP="009C59D2">
            <w:pPr>
              <w:ind w:firstLine="567"/>
              <w:contextualSpacing/>
              <w:jc w:val="both"/>
              <w:rPr>
                <w:rFonts w:ascii="Times New Roman" w:hAnsi="Times New Roman" w:cs="Times New Roman"/>
                <w:sz w:val="24"/>
                <w:szCs w:val="24"/>
              </w:rPr>
            </w:pPr>
            <w:bookmarkStart w:id="60" w:name="sub_99"/>
            <w:bookmarkEnd w:id="59"/>
            <w:r w:rsidRPr="00026595">
              <w:rPr>
                <w:rFonts w:ascii="Times New Roman" w:hAnsi="Times New Roman" w:cs="Times New Roman"/>
                <w:sz w:val="24"/>
                <w:szCs w:val="24"/>
              </w:rPr>
              <w:t>2.3.9.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026595" w:rsidRPr="00026595" w:rsidRDefault="00026595" w:rsidP="009C59D2">
            <w:pPr>
              <w:ind w:firstLine="567"/>
              <w:contextualSpacing/>
              <w:jc w:val="both"/>
              <w:rPr>
                <w:rFonts w:ascii="Times New Roman" w:hAnsi="Times New Roman" w:cs="Times New Roman"/>
                <w:sz w:val="24"/>
                <w:szCs w:val="24"/>
              </w:rPr>
            </w:pPr>
            <w:bookmarkStart w:id="61" w:name="sub_910"/>
            <w:bookmarkEnd w:id="60"/>
            <w:r w:rsidRPr="00026595">
              <w:rPr>
                <w:rFonts w:ascii="Times New Roman" w:hAnsi="Times New Roman" w:cs="Times New Roman"/>
                <w:sz w:val="24"/>
                <w:szCs w:val="24"/>
              </w:rPr>
              <w:t>2.3.10.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26595" w:rsidRPr="00026595" w:rsidRDefault="00026595" w:rsidP="009C59D2">
            <w:pPr>
              <w:ind w:firstLine="567"/>
              <w:contextualSpacing/>
              <w:jc w:val="both"/>
              <w:rPr>
                <w:rFonts w:ascii="Times New Roman" w:hAnsi="Times New Roman" w:cs="Times New Roman"/>
                <w:sz w:val="24"/>
                <w:szCs w:val="24"/>
              </w:rPr>
            </w:pPr>
            <w:bookmarkStart w:id="62" w:name="sub_911"/>
            <w:bookmarkEnd w:id="61"/>
            <w:r w:rsidRPr="00026595">
              <w:rPr>
                <w:rFonts w:ascii="Times New Roman" w:hAnsi="Times New Roman" w:cs="Times New Roman"/>
                <w:sz w:val="24"/>
                <w:szCs w:val="24"/>
              </w:rPr>
              <w:t>2.3.11.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026595" w:rsidRPr="00026595" w:rsidRDefault="00026595" w:rsidP="009C59D2">
            <w:pPr>
              <w:ind w:firstLine="567"/>
              <w:contextualSpacing/>
              <w:jc w:val="both"/>
              <w:rPr>
                <w:rFonts w:ascii="Times New Roman" w:hAnsi="Times New Roman" w:cs="Times New Roman"/>
                <w:sz w:val="24"/>
                <w:szCs w:val="24"/>
              </w:rPr>
            </w:pPr>
            <w:bookmarkStart w:id="63" w:name="sub_912"/>
            <w:bookmarkEnd w:id="62"/>
            <w:r w:rsidRPr="00026595">
              <w:rPr>
                <w:rFonts w:ascii="Times New Roman" w:hAnsi="Times New Roman" w:cs="Times New Roman"/>
                <w:sz w:val="24"/>
                <w:szCs w:val="24"/>
              </w:rPr>
              <w:t>2.3.12.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26595" w:rsidRPr="00026595" w:rsidRDefault="00026595" w:rsidP="009C59D2">
            <w:pPr>
              <w:ind w:firstLine="567"/>
              <w:contextualSpacing/>
              <w:jc w:val="both"/>
              <w:rPr>
                <w:rFonts w:ascii="Times New Roman" w:hAnsi="Times New Roman" w:cs="Times New Roman"/>
                <w:sz w:val="24"/>
                <w:szCs w:val="24"/>
              </w:rPr>
            </w:pPr>
            <w:bookmarkStart w:id="64" w:name="sub_913"/>
            <w:bookmarkEnd w:id="63"/>
            <w:r w:rsidRPr="00026595">
              <w:rPr>
                <w:rFonts w:ascii="Times New Roman" w:hAnsi="Times New Roman" w:cs="Times New Roman"/>
                <w:sz w:val="24"/>
                <w:szCs w:val="24"/>
              </w:rPr>
              <w:t>2.3.13.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026595" w:rsidRPr="00026595" w:rsidRDefault="00026595" w:rsidP="009C59D2">
            <w:pPr>
              <w:ind w:firstLine="567"/>
              <w:contextualSpacing/>
              <w:jc w:val="both"/>
              <w:rPr>
                <w:rFonts w:ascii="Times New Roman" w:hAnsi="Times New Roman" w:cs="Times New Roman"/>
                <w:sz w:val="24"/>
                <w:szCs w:val="24"/>
              </w:rPr>
            </w:pPr>
            <w:bookmarkStart w:id="65" w:name="sub_914"/>
            <w:bookmarkEnd w:id="64"/>
            <w:r w:rsidRPr="00026595">
              <w:rPr>
                <w:rFonts w:ascii="Times New Roman" w:hAnsi="Times New Roman" w:cs="Times New Roman"/>
                <w:sz w:val="24"/>
                <w:szCs w:val="24"/>
              </w:rPr>
              <w:lastRenderedPageBreak/>
              <w:t>2.3.14. На территории городского округа формируют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26595" w:rsidRPr="00026595" w:rsidRDefault="00026595" w:rsidP="009C59D2">
            <w:pPr>
              <w:ind w:firstLine="567"/>
              <w:contextualSpacing/>
              <w:jc w:val="both"/>
              <w:rPr>
                <w:rFonts w:ascii="Times New Roman" w:hAnsi="Times New Roman" w:cs="Times New Roman"/>
                <w:sz w:val="24"/>
                <w:szCs w:val="24"/>
              </w:rPr>
            </w:pPr>
            <w:bookmarkStart w:id="66" w:name="sub_915"/>
            <w:bookmarkEnd w:id="65"/>
            <w:r w:rsidRPr="00026595">
              <w:rPr>
                <w:rFonts w:ascii="Times New Roman" w:hAnsi="Times New Roman" w:cs="Times New Roman"/>
                <w:sz w:val="24"/>
                <w:szCs w:val="24"/>
              </w:rPr>
              <w:t>2.3.15.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26595" w:rsidRPr="00026595" w:rsidRDefault="00026595" w:rsidP="009C59D2">
            <w:pPr>
              <w:ind w:firstLine="567"/>
              <w:contextualSpacing/>
              <w:jc w:val="both"/>
              <w:rPr>
                <w:rFonts w:ascii="Times New Roman" w:hAnsi="Times New Roman" w:cs="Times New Roman"/>
                <w:sz w:val="24"/>
                <w:szCs w:val="24"/>
              </w:rPr>
            </w:pPr>
            <w:bookmarkStart w:id="67" w:name="sub_916"/>
            <w:bookmarkEnd w:id="66"/>
            <w:r w:rsidRPr="00026595">
              <w:rPr>
                <w:rFonts w:ascii="Times New Roman" w:hAnsi="Times New Roman" w:cs="Times New Roman"/>
                <w:sz w:val="24"/>
                <w:szCs w:val="24"/>
              </w:rPr>
              <w:t>2.3.16.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26595" w:rsidRPr="00026595" w:rsidRDefault="00026595" w:rsidP="009C59D2">
            <w:pPr>
              <w:ind w:firstLine="567"/>
              <w:contextualSpacing/>
              <w:jc w:val="both"/>
              <w:rPr>
                <w:rFonts w:ascii="Times New Roman" w:hAnsi="Times New Roman" w:cs="Times New Roman"/>
                <w:sz w:val="24"/>
                <w:szCs w:val="24"/>
              </w:rPr>
            </w:pPr>
            <w:bookmarkStart w:id="68" w:name="sub_917"/>
            <w:bookmarkEnd w:id="67"/>
            <w:r w:rsidRPr="00026595">
              <w:rPr>
                <w:rFonts w:ascii="Times New Roman" w:hAnsi="Times New Roman" w:cs="Times New Roman"/>
                <w:sz w:val="24"/>
                <w:szCs w:val="24"/>
              </w:rPr>
              <w:t>2.3.17. Возможно предусматривать размещение ограждения, некапитальных нестационарных сооружений питания (летние кафе).</w:t>
            </w:r>
          </w:p>
          <w:p w:rsidR="00026595" w:rsidRPr="00026595" w:rsidRDefault="00026595" w:rsidP="009C59D2">
            <w:pPr>
              <w:ind w:firstLine="567"/>
              <w:contextualSpacing/>
              <w:jc w:val="both"/>
              <w:rPr>
                <w:rFonts w:ascii="Times New Roman" w:hAnsi="Times New Roman" w:cs="Times New Roman"/>
                <w:sz w:val="24"/>
                <w:szCs w:val="24"/>
              </w:rPr>
            </w:pPr>
            <w:bookmarkStart w:id="69" w:name="sub_918"/>
            <w:bookmarkEnd w:id="68"/>
            <w:r w:rsidRPr="00026595">
              <w:rPr>
                <w:rFonts w:ascii="Times New Roman" w:hAnsi="Times New Roman" w:cs="Times New Roman"/>
                <w:sz w:val="24"/>
                <w:szCs w:val="24"/>
              </w:rPr>
              <w:t>2.3.18.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026595" w:rsidRPr="00026595" w:rsidRDefault="00026595" w:rsidP="009C59D2">
            <w:pPr>
              <w:ind w:firstLine="567"/>
              <w:contextualSpacing/>
              <w:jc w:val="both"/>
              <w:rPr>
                <w:rFonts w:ascii="Times New Roman" w:hAnsi="Times New Roman" w:cs="Times New Roman"/>
                <w:sz w:val="24"/>
                <w:szCs w:val="24"/>
              </w:rPr>
            </w:pPr>
            <w:bookmarkStart w:id="70" w:name="sub_919"/>
            <w:bookmarkEnd w:id="69"/>
            <w:r w:rsidRPr="00026595">
              <w:rPr>
                <w:rFonts w:ascii="Times New Roman" w:hAnsi="Times New Roman" w:cs="Times New Roman"/>
                <w:sz w:val="24"/>
                <w:szCs w:val="24"/>
              </w:rPr>
              <w:t>2.3.19.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026595" w:rsidRPr="00026595" w:rsidRDefault="00026595" w:rsidP="009C59D2">
            <w:pPr>
              <w:ind w:firstLine="567"/>
              <w:contextualSpacing/>
              <w:jc w:val="both"/>
              <w:rPr>
                <w:rFonts w:ascii="Times New Roman" w:hAnsi="Times New Roman" w:cs="Times New Roman"/>
                <w:sz w:val="24"/>
                <w:szCs w:val="24"/>
              </w:rPr>
            </w:pPr>
            <w:bookmarkStart w:id="71" w:name="sub_920"/>
            <w:bookmarkEnd w:id="70"/>
            <w:r w:rsidRPr="00026595">
              <w:rPr>
                <w:rFonts w:ascii="Times New Roman" w:hAnsi="Times New Roman" w:cs="Times New Roman"/>
                <w:sz w:val="24"/>
                <w:szCs w:val="24"/>
              </w:rPr>
              <w:t>2.3.20. Бульвары и скверы важнейшие объекты пространственной городской среды и структурные элементы системы озеленения городского округа.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71"/>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72" w:name="sub_10"/>
            <w:r w:rsidRPr="00026595">
              <w:rPr>
                <w:rFonts w:ascii="Times New Roman" w:hAnsi="Times New Roman" w:cs="Times New Roman"/>
                <w:sz w:val="24"/>
                <w:szCs w:val="24"/>
              </w:rPr>
              <w:t>2.4. Благоустройство на территориях транспортной и инженерной инфраструктуры</w:t>
            </w:r>
          </w:p>
          <w:p w:rsidR="00026595" w:rsidRPr="00026595" w:rsidRDefault="00026595" w:rsidP="009C59D2">
            <w:pPr>
              <w:ind w:firstLine="567"/>
              <w:contextualSpacing/>
              <w:jc w:val="both"/>
              <w:rPr>
                <w:rFonts w:ascii="Times New Roman" w:hAnsi="Times New Roman" w:cs="Times New Roman"/>
                <w:sz w:val="24"/>
                <w:szCs w:val="24"/>
              </w:rPr>
            </w:pPr>
            <w:bookmarkStart w:id="73" w:name="sub_101"/>
            <w:bookmarkEnd w:id="72"/>
            <w:r w:rsidRPr="00026595">
              <w:rPr>
                <w:rFonts w:ascii="Times New Roman" w:hAnsi="Times New Roman" w:cs="Times New Roman"/>
                <w:sz w:val="24"/>
                <w:szCs w:val="24"/>
              </w:rPr>
              <w:lastRenderedPageBreak/>
              <w:t>2.4.1. Объектами благоустройства на территориях транспортных коммуникаций городского округа является улично-дорожная сеть (УДС) городского округа в границах красных линий, пешеходные переходы различных типов.</w:t>
            </w:r>
          </w:p>
          <w:p w:rsidR="00026595" w:rsidRPr="00026595" w:rsidRDefault="00026595" w:rsidP="009C59D2">
            <w:pPr>
              <w:ind w:firstLine="567"/>
              <w:contextualSpacing/>
              <w:jc w:val="both"/>
              <w:rPr>
                <w:rFonts w:ascii="Times New Roman" w:hAnsi="Times New Roman" w:cs="Times New Roman"/>
                <w:sz w:val="24"/>
                <w:szCs w:val="24"/>
              </w:rPr>
            </w:pPr>
            <w:bookmarkStart w:id="74" w:name="sub_102"/>
            <w:bookmarkEnd w:id="73"/>
            <w:r w:rsidRPr="00026595">
              <w:rPr>
                <w:rFonts w:ascii="Times New Roman" w:hAnsi="Times New Roman" w:cs="Times New Roman"/>
                <w:sz w:val="24"/>
                <w:szCs w:val="24"/>
              </w:rPr>
              <w:t>2.4.2.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bookmarkEnd w:id="74"/>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75" w:name="sub_6"/>
            <w:r w:rsidRPr="00026595">
              <w:rPr>
                <w:rFonts w:ascii="Times New Roman" w:hAnsi="Times New Roman" w:cs="Times New Roman"/>
                <w:sz w:val="24"/>
                <w:szCs w:val="24"/>
              </w:rPr>
              <w:t>2.5. Благоустройство отдельных объектов и их элементов</w:t>
            </w:r>
          </w:p>
          <w:p w:rsidR="00026595" w:rsidRPr="00026595" w:rsidRDefault="00026595" w:rsidP="009C59D2">
            <w:pPr>
              <w:ind w:firstLine="567"/>
              <w:contextualSpacing/>
              <w:jc w:val="center"/>
              <w:rPr>
                <w:rFonts w:ascii="Times New Roman" w:hAnsi="Times New Roman" w:cs="Times New Roman"/>
                <w:sz w:val="24"/>
                <w:szCs w:val="24"/>
              </w:rPr>
            </w:pPr>
            <w:bookmarkStart w:id="76" w:name="sub_61"/>
            <w:bookmarkEnd w:id="75"/>
            <w:r w:rsidRPr="00026595">
              <w:rPr>
                <w:rFonts w:ascii="Times New Roman" w:hAnsi="Times New Roman" w:cs="Times New Roman"/>
                <w:sz w:val="24"/>
                <w:szCs w:val="24"/>
              </w:rPr>
              <w:t>2.5.1. Элементы озеленения</w:t>
            </w:r>
          </w:p>
          <w:p w:rsidR="00026595" w:rsidRPr="00026595" w:rsidRDefault="00026595" w:rsidP="009C59D2">
            <w:pPr>
              <w:ind w:firstLine="567"/>
              <w:contextualSpacing/>
              <w:jc w:val="both"/>
              <w:rPr>
                <w:rFonts w:ascii="Times New Roman" w:hAnsi="Times New Roman" w:cs="Times New Roman"/>
                <w:sz w:val="24"/>
                <w:szCs w:val="24"/>
              </w:rPr>
            </w:pPr>
            <w:bookmarkStart w:id="77" w:name="sub_611"/>
            <w:bookmarkEnd w:id="76"/>
            <w:r w:rsidRPr="00026595">
              <w:rPr>
                <w:rFonts w:ascii="Times New Roman" w:hAnsi="Times New Roman" w:cs="Times New Roman"/>
                <w:sz w:val="24"/>
                <w:szCs w:val="24"/>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26595" w:rsidRPr="00026595" w:rsidRDefault="00026595" w:rsidP="009C59D2">
            <w:pPr>
              <w:ind w:firstLine="567"/>
              <w:contextualSpacing/>
              <w:jc w:val="both"/>
              <w:rPr>
                <w:rFonts w:ascii="Times New Roman" w:hAnsi="Times New Roman" w:cs="Times New Roman"/>
                <w:sz w:val="24"/>
                <w:szCs w:val="24"/>
              </w:rPr>
            </w:pPr>
            <w:bookmarkStart w:id="78" w:name="sub_612"/>
            <w:bookmarkEnd w:id="77"/>
            <w:r w:rsidRPr="00026595">
              <w:rPr>
                <w:rFonts w:ascii="Times New Roman" w:hAnsi="Times New Roman" w:cs="Times New Roman"/>
                <w:sz w:val="24"/>
                <w:szCs w:val="24"/>
              </w:rPr>
              <w:t>2.5.1.2. Озеленение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79" w:name="sub_613"/>
            <w:bookmarkEnd w:id="78"/>
            <w:r w:rsidRPr="00026595">
              <w:rPr>
                <w:rFonts w:ascii="Times New Roman" w:hAnsi="Times New Roman" w:cs="Times New Roman"/>
                <w:sz w:val="24"/>
                <w:szCs w:val="24"/>
              </w:rPr>
              <w:t>2.5.1.3. Работы по озеленению планируются в комплексе и в контексте общего зеленого "каркаса" городского округа,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26595" w:rsidRPr="00026595" w:rsidRDefault="00026595" w:rsidP="009C59D2">
            <w:pPr>
              <w:ind w:firstLine="567"/>
              <w:contextualSpacing/>
              <w:jc w:val="both"/>
              <w:rPr>
                <w:rFonts w:ascii="Times New Roman" w:hAnsi="Times New Roman" w:cs="Times New Roman"/>
                <w:sz w:val="24"/>
                <w:szCs w:val="24"/>
              </w:rPr>
            </w:pPr>
            <w:bookmarkStart w:id="80" w:name="sub_614"/>
            <w:bookmarkEnd w:id="79"/>
            <w:r w:rsidRPr="00026595">
              <w:rPr>
                <w:rFonts w:ascii="Times New Roman" w:hAnsi="Times New Roman" w:cs="Times New Roman"/>
                <w:sz w:val="24"/>
                <w:szCs w:val="24"/>
              </w:rPr>
              <w:t>2.5.1.4.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81" w:name="sub_615"/>
            <w:bookmarkEnd w:id="80"/>
            <w:r w:rsidRPr="00026595">
              <w:rPr>
                <w:rFonts w:ascii="Times New Roman" w:hAnsi="Times New Roman" w:cs="Times New Roman"/>
                <w:sz w:val="24"/>
                <w:szCs w:val="24"/>
              </w:rPr>
              <w:t>2.5.1.5. Работы проводятся по предварительно разработанному и утвержденному соответствующими органами администрации городского округа проекту благоустройства.</w:t>
            </w:r>
          </w:p>
          <w:p w:rsidR="00026595" w:rsidRPr="00026595" w:rsidRDefault="00026595" w:rsidP="009C59D2">
            <w:pPr>
              <w:ind w:firstLine="567"/>
              <w:contextualSpacing/>
              <w:jc w:val="both"/>
              <w:rPr>
                <w:rFonts w:ascii="Times New Roman" w:hAnsi="Times New Roman" w:cs="Times New Roman"/>
                <w:sz w:val="24"/>
                <w:szCs w:val="24"/>
              </w:rPr>
            </w:pPr>
            <w:bookmarkStart w:id="82" w:name="sub_616"/>
            <w:bookmarkEnd w:id="81"/>
            <w:r w:rsidRPr="00026595">
              <w:rPr>
                <w:rFonts w:ascii="Times New Roman" w:hAnsi="Times New Roman" w:cs="Times New Roman"/>
                <w:sz w:val="24"/>
                <w:szCs w:val="24"/>
              </w:rPr>
              <w:t xml:space="preserve">2.5.1.6. В условиях высокого уровня загрязнения воздуха формируются многорядные древесно-кустарниковые посадки: при хорошем режиме </w:t>
            </w:r>
            <w:r w:rsidRPr="00026595">
              <w:rPr>
                <w:rFonts w:ascii="Times New Roman" w:hAnsi="Times New Roman" w:cs="Times New Roman"/>
                <w:sz w:val="24"/>
                <w:szCs w:val="24"/>
              </w:rPr>
              <w:lastRenderedPageBreak/>
              <w:t>проветривания - закрытого типа (смыкание крон), при плохом режиме проветривания - открытого, фильтрующего типа (несмыкание крон).</w:t>
            </w:r>
          </w:p>
          <w:p w:rsidR="00026595" w:rsidRPr="00026595" w:rsidRDefault="00026595" w:rsidP="009C59D2">
            <w:pPr>
              <w:ind w:firstLine="567"/>
              <w:contextualSpacing/>
              <w:jc w:val="both"/>
              <w:rPr>
                <w:rFonts w:ascii="Times New Roman" w:hAnsi="Times New Roman" w:cs="Times New Roman"/>
                <w:sz w:val="24"/>
                <w:szCs w:val="24"/>
              </w:rPr>
            </w:pPr>
            <w:bookmarkStart w:id="83" w:name="sub_617"/>
            <w:bookmarkEnd w:id="82"/>
            <w:r w:rsidRPr="00026595">
              <w:rPr>
                <w:rFonts w:ascii="Times New Roman" w:hAnsi="Times New Roman" w:cs="Times New Roman"/>
                <w:sz w:val="24"/>
                <w:szCs w:val="24"/>
              </w:rPr>
              <w:t>2.5.1.7. На территории городского округа образовываются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026595" w:rsidRPr="00026595" w:rsidRDefault="00026595" w:rsidP="009C59D2">
            <w:pPr>
              <w:ind w:firstLine="567"/>
              <w:contextualSpacing/>
              <w:jc w:val="both"/>
              <w:rPr>
                <w:rFonts w:ascii="Times New Roman" w:hAnsi="Times New Roman" w:cs="Times New Roman"/>
                <w:sz w:val="24"/>
                <w:szCs w:val="24"/>
              </w:rPr>
            </w:pPr>
            <w:bookmarkStart w:id="84" w:name="sub_6111"/>
            <w:bookmarkEnd w:id="83"/>
            <w:r w:rsidRPr="00026595">
              <w:rPr>
                <w:rFonts w:ascii="Times New Roman" w:hAnsi="Times New Roman" w:cs="Times New Roman"/>
                <w:sz w:val="24"/>
                <w:szCs w:val="24"/>
              </w:rPr>
              <w:t>2.5.1.8. Разработку проектной документации на строительство, капитальный ремонт и реконструкцию объектов озеленения, производят на основании геоподосновы с инвентаризационным планом зеленых насаждений на весь участок благоустройства.</w:t>
            </w:r>
          </w:p>
          <w:p w:rsidR="00026595" w:rsidRPr="00026595" w:rsidRDefault="00026595" w:rsidP="009C59D2">
            <w:pPr>
              <w:ind w:firstLine="567"/>
              <w:contextualSpacing/>
              <w:jc w:val="both"/>
              <w:rPr>
                <w:rFonts w:ascii="Times New Roman" w:hAnsi="Times New Roman" w:cs="Times New Roman"/>
                <w:sz w:val="24"/>
                <w:szCs w:val="24"/>
              </w:rPr>
            </w:pPr>
            <w:bookmarkStart w:id="85" w:name="sub_6112"/>
            <w:bookmarkEnd w:id="84"/>
            <w:r w:rsidRPr="00026595">
              <w:rPr>
                <w:rFonts w:ascii="Times New Roman" w:hAnsi="Times New Roman" w:cs="Times New Roman"/>
                <w:sz w:val="24"/>
                <w:szCs w:val="24"/>
              </w:rPr>
              <w:t>2.5.1.9.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26595" w:rsidRPr="00026595" w:rsidRDefault="00026595" w:rsidP="009C59D2">
            <w:pPr>
              <w:ind w:firstLine="567"/>
              <w:contextualSpacing/>
              <w:jc w:val="both"/>
              <w:rPr>
                <w:rFonts w:ascii="Times New Roman" w:hAnsi="Times New Roman" w:cs="Times New Roman"/>
                <w:sz w:val="24"/>
                <w:szCs w:val="24"/>
              </w:rPr>
            </w:pPr>
            <w:bookmarkStart w:id="86" w:name="sub_6113"/>
            <w:bookmarkEnd w:id="85"/>
            <w:r w:rsidRPr="00026595">
              <w:rPr>
                <w:rFonts w:ascii="Times New Roman" w:hAnsi="Times New Roman" w:cs="Times New Roman"/>
                <w:sz w:val="24"/>
                <w:szCs w:val="24"/>
              </w:rPr>
              <w:t>2.5.1.10.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026595" w:rsidRPr="00026595" w:rsidRDefault="00026595" w:rsidP="009C59D2">
            <w:pPr>
              <w:ind w:firstLine="567"/>
              <w:contextualSpacing/>
              <w:jc w:val="both"/>
              <w:rPr>
                <w:rFonts w:ascii="Times New Roman" w:hAnsi="Times New Roman" w:cs="Times New Roman"/>
                <w:sz w:val="24"/>
                <w:szCs w:val="24"/>
              </w:rPr>
            </w:pPr>
            <w:bookmarkStart w:id="87" w:name="sub_6115"/>
            <w:bookmarkEnd w:id="86"/>
          </w:p>
          <w:p w:rsidR="00026595" w:rsidRPr="00026595" w:rsidRDefault="00026595" w:rsidP="009C59D2">
            <w:pPr>
              <w:ind w:firstLine="567"/>
              <w:contextualSpacing/>
              <w:jc w:val="center"/>
              <w:rPr>
                <w:rFonts w:ascii="Times New Roman" w:hAnsi="Times New Roman" w:cs="Times New Roman"/>
                <w:sz w:val="24"/>
                <w:szCs w:val="24"/>
              </w:rPr>
            </w:pPr>
            <w:bookmarkStart w:id="88" w:name="sub_62"/>
            <w:bookmarkEnd w:id="87"/>
            <w:r w:rsidRPr="00026595">
              <w:rPr>
                <w:rFonts w:ascii="Times New Roman" w:hAnsi="Times New Roman" w:cs="Times New Roman"/>
                <w:sz w:val="24"/>
                <w:szCs w:val="24"/>
              </w:rPr>
              <w:t>2.5.2. Виды покрытий</w:t>
            </w:r>
          </w:p>
          <w:p w:rsidR="00026595" w:rsidRPr="00026595" w:rsidRDefault="00026595" w:rsidP="009C59D2">
            <w:pPr>
              <w:ind w:firstLine="567"/>
              <w:contextualSpacing/>
              <w:jc w:val="both"/>
              <w:rPr>
                <w:rFonts w:ascii="Times New Roman" w:hAnsi="Times New Roman" w:cs="Times New Roman"/>
                <w:sz w:val="24"/>
                <w:szCs w:val="24"/>
              </w:rPr>
            </w:pPr>
            <w:bookmarkStart w:id="89" w:name="sub_621"/>
            <w:bookmarkEnd w:id="88"/>
            <w:r w:rsidRPr="00026595">
              <w:rPr>
                <w:rFonts w:ascii="Times New Roman" w:hAnsi="Times New Roman" w:cs="Times New Roman"/>
                <w:sz w:val="24"/>
                <w:szCs w:val="24"/>
              </w:rPr>
              <w:t>2.5.2.1. 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городского округа. Для целей благоустройства территории определены следующие виды покрытий: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твердые (капитальные) - монолитные или сборные, выполняемые из асфальтобетона, цементобетона, природного камня и тому подобных материалов;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грунтовые.</w:t>
            </w:r>
          </w:p>
          <w:p w:rsidR="00026595" w:rsidRPr="00026595" w:rsidRDefault="00026595" w:rsidP="009C59D2">
            <w:pPr>
              <w:ind w:firstLine="567"/>
              <w:contextualSpacing/>
              <w:jc w:val="both"/>
              <w:rPr>
                <w:rFonts w:ascii="Times New Roman" w:hAnsi="Times New Roman" w:cs="Times New Roman"/>
                <w:sz w:val="24"/>
                <w:szCs w:val="24"/>
              </w:rPr>
            </w:pPr>
            <w:bookmarkStart w:id="90" w:name="_Hlk490222954"/>
            <w:r w:rsidRPr="00026595">
              <w:rPr>
                <w:rFonts w:ascii="Times New Roman" w:hAnsi="Times New Roman" w:cs="Times New Roman"/>
                <w:sz w:val="24"/>
                <w:szCs w:val="24"/>
              </w:rPr>
              <w:t xml:space="preserve">При создании и благоустройстве покрытий учитывается принцип организации комфортной </w:t>
            </w:r>
            <w:r w:rsidRPr="00026595">
              <w:rPr>
                <w:rFonts w:ascii="Times New Roman" w:hAnsi="Times New Roman" w:cs="Times New Roman"/>
                <w:sz w:val="24"/>
                <w:szCs w:val="24"/>
              </w:rPr>
              <w:lastRenderedPageBreak/>
              <w:t>пешеходной среды в части поддержания и развития удобных и безопасных пешеходных коммуникаций.</w:t>
            </w:r>
          </w:p>
          <w:bookmarkEnd w:id="90"/>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2.5.2.2. Применяемый в проекте вид покрытия необходимо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 газонных и комбинированных, как наиболее экологичных.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2.5.2.3. Твердые виды покрытия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2.5.2.4. Следует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он назначается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2.5.2.5. Для деревьев, расположенных в мощении, при отсутствии иных видов защиты (приствольных решеток, бордюров, периметральных скамеек и прочее) необходимо предусматривать выполнение защитных видов покрытий в радиусе не менее 1,5м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2.5.2.6.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городского округа - соответствующей концепции цветового решения этих территорий.</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91" w:name="sub_63"/>
            <w:bookmarkEnd w:id="89"/>
            <w:r w:rsidRPr="00026595">
              <w:rPr>
                <w:rFonts w:ascii="Times New Roman" w:hAnsi="Times New Roman" w:cs="Times New Roman"/>
                <w:sz w:val="24"/>
                <w:szCs w:val="24"/>
              </w:rPr>
              <w:t>2.5.3. Ограждения (заборы)</w:t>
            </w:r>
          </w:p>
          <w:p w:rsidR="00026595" w:rsidRPr="00026595" w:rsidRDefault="00026595" w:rsidP="009C59D2">
            <w:pPr>
              <w:ind w:firstLine="567"/>
              <w:contextualSpacing/>
              <w:jc w:val="both"/>
              <w:rPr>
                <w:rFonts w:ascii="Times New Roman" w:hAnsi="Times New Roman" w:cs="Times New Roman"/>
                <w:sz w:val="24"/>
                <w:szCs w:val="24"/>
              </w:rPr>
            </w:pPr>
            <w:bookmarkStart w:id="92" w:name="sub_631"/>
            <w:bookmarkEnd w:id="91"/>
            <w:r w:rsidRPr="00026595">
              <w:rPr>
                <w:rFonts w:ascii="Times New Roman" w:hAnsi="Times New Roman" w:cs="Times New Roman"/>
                <w:sz w:val="24"/>
                <w:szCs w:val="24"/>
              </w:rPr>
              <w:t xml:space="preserve">2.5.3.1. </w:t>
            </w:r>
            <w:bookmarkStart w:id="93" w:name="_Hlk490223915"/>
            <w:r w:rsidRPr="00026595">
              <w:rPr>
                <w:rFonts w:ascii="Times New Roman" w:hAnsi="Times New Roman" w:cs="Times New Roman"/>
                <w:sz w:val="24"/>
                <w:szCs w:val="24"/>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w:t>
            </w:r>
            <w:r w:rsidRPr="00026595">
              <w:rPr>
                <w:rFonts w:ascii="Times New Roman" w:hAnsi="Times New Roman" w:cs="Times New Roman"/>
                <w:sz w:val="24"/>
                <w:szCs w:val="24"/>
              </w:rPr>
              <w:lastRenderedPageBreak/>
              <w:t>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bookmarkEnd w:id="93"/>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целях благоустройства на территории городского округа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- 0,3-1,0м, средние - 1,1-1,7м, высокие - 1,8-3,0м),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2.5.3.2.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Ограждения на межевых границах между земельными участками устанавливают высотой до 1,7м, не сплошные. Сплошные ограждения выполняют высотой не более 1,2м с обязательным устройства продуха не менее 0,1м по низу забора. Сплошные глухие ограждения на улицах с интенсивным транспортным движением допускается выполнять высотой до 1,8м. При 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 Возведение ограждения на межевых границах с превышением указанной высоты допускается по согласованию со смежными землепользователями.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2.5.3.3.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026595" w:rsidRPr="00026595" w:rsidRDefault="00026595" w:rsidP="009C59D2">
            <w:pPr>
              <w:ind w:firstLine="567"/>
              <w:contextualSpacing/>
              <w:jc w:val="both"/>
              <w:rPr>
                <w:rFonts w:ascii="Times New Roman" w:hAnsi="Times New Roman" w:cs="Times New Roman"/>
                <w:sz w:val="24"/>
                <w:szCs w:val="24"/>
              </w:rPr>
            </w:pPr>
            <w:bookmarkStart w:id="94" w:name="sub_634"/>
            <w:bookmarkStart w:id="95" w:name="_Hlk490224142"/>
            <w:r w:rsidRPr="00026595">
              <w:rPr>
                <w:rFonts w:ascii="Times New Roman" w:hAnsi="Times New Roman" w:cs="Times New Roman"/>
                <w:sz w:val="24"/>
                <w:szCs w:val="24"/>
              </w:rPr>
              <w:t>При создании и благоустройстве ограждений учитывается необходимость, в том числе:</w:t>
            </w:r>
          </w:p>
          <w:bookmarkEnd w:id="94"/>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проектирования дорожек и тротуаров с учетом потоков людей и маршрутов;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использования бордюрного камня;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замены зеленых зон мощением в случаях, когда ограждение не имеет смысла ввиду небольшого объема зоны или архитектурных особенностей места;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026595" w:rsidRPr="00026595" w:rsidRDefault="00026595" w:rsidP="009C59D2">
            <w:pPr>
              <w:ind w:firstLine="567"/>
              <w:contextualSpacing/>
              <w:jc w:val="both"/>
              <w:rPr>
                <w:rFonts w:ascii="Times New Roman" w:hAnsi="Times New Roman" w:cs="Times New Roman"/>
                <w:sz w:val="24"/>
                <w:szCs w:val="24"/>
              </w:rPr>
            </w:pPr>
            <w:bookmarkStart w:id="96" w:name="sub_632"/>
            <w:bookmarkEnd w:id="95"/>
            <w:r w:rsidRPr="00026595">
              <w:rPr>
                <w:rFonts w:ascii="Times New Roman" w:hAnsi="Times New Roman" w:cs="Times New Roman"/>
                <w:sz w:val="24"/>
                <w:szCs w:val="24"/>
              </w:rPr>
              <w:t xml:space="preserve">2.5.3.4. </w:t>
            </w:r>
            <w:bookmarkStart w:id="97" w:name="_Hlk490224034"/>
            <w:r w:rsidRPr="00026595">
              <w:rPr>
                <w:rFonts w:ascii="Times New Roman" w:hAnsi="Times New Roman" w:cs="Times New Roman"/>
                <w:sz w:val="24"/>
                <w:szCs w:val="24"/>
              </w:rPr>
              <w:t>На территориях общественного, жилого, рекреационного назначения применяются декоративные ажурные металлические ограждения и не применяются сплошные, глухие и железобетонные ограждений, в том числе при проектировании ограждений многоквартирных домов.</w:t>
            </w:r>
            <w:bookmarkEnd w:id="97"/>
          </w:p>
          <w:bookmarkEnd w:id="96"/>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2.5.3.5. Необходимо предусматривать размещение защитных металлических ограждений высотой не менее 0,5м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0,2-0,3м.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2.5.3.6.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2.5.3.7.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0,9м и более, диаметром 0,8м и более в зависимости от возраста, породы дерева и прочих характеристик.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2.5.3.8.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Ограждения подлежат влажной уборке в летний период не реже одного раза в месяц.</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Покраска ограждений осуществляется два раза в год (весной, осенью).</w:t>
            </w:r>
          </w:p>
          <w:p w:rsidR="00026595" w:rsidRPr="00026595" w:rsidRDefault="00026595" w:rsidP="009C59D2">
            <w:pPr>
              <w:ind w:firstLine="567"/>
              <w:contextualSpacing/>
              <w:jc w:val="both"/>
              <w:rPr>
                <w:rFonts w:ascii="Times New Roman" w:hAnsi="Times New Roman" w:cs="Times New Roman"/>
                <w:sz w:val="24"/>
                <w:szCs w:val="24"/>
              </w:rPr>
            </w:pPr>
            <w:bookmarkStart w:id="98" w:name="sub_64"/>
            <w:bookmarkEnd w:id="92"/>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2.5.4. Водные устройства</w:t>
            </w:r>
          </w:p>
          <w:p w:rsidR="00026595" w:rsidRPr="00026595" w:rsidRDefault="00026595" w:rsidP="009C59D2">
            <w:pPr>
              <w:ind w:firstLine="567"/>
              <w:contextualSpacing/>
              <w:jc w:val="both"/>
              <w:rPr>
                <w:rFonts w:ascii="Times New Roman" w:hAnsi="Times New Roman" w:cs="Times New Roman"/>
                <w:sz w:val="24"/>
                <w:szCs w:val="24"/>
              </w:rPr>
            </w:pPr>
            <w:bookmarkStart w:id="99" w:name="sub_641"/>
            <w:bookmarkEnd w:id="98"/>
            <w:r w:rsidRPr="00026595">
              <w:rPr>
                <w:rFonts w:ascii="Times New Roman" w:hAnsi="Times New Roman" w:cs="Times New Roman"/>
                <w:sz w:val="24"/>
                <w:szCs w:val="24"/>
              </w:rPr>
              <w:t>2.5.4.1.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26595" w:rsidRPr="00026595" w:rsidRDefault="00026595" w:rsidP="009C59D2">
            <w:pPr>
              <w:ind w:firstLine="567"/>
              <w:contextualSpacing/>
              <w:jc w:val="both"/>
              <w:rPr>
                <w:rFonts w:ascii="Times New Roman" w:hAnsi="Times New Roman" w:cs="Times New Roman"/>
                <w:sz w:val="24"/>
                <w:szCs w:val="24"/>
              </w:rPr>
            </w:pPr>
            <w:bookmarkStart w:id="100" w:name="sub_642"/>
            <w:bookmarkEnd w:id="99"/>
            <w:r w:rsidRPr="00026595">
              <w:rPr>
                <w:rFonts w:ascii="Times New Roman" w:hAnsi="Times New Roman" w:cs="Times New Roman"/>
                <w:sz w:val="24"/>
                <w:szCs w:val="24"/>
              </w:rPr>
              <w:t>2.5.4.2.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26595" w:rsidRPr="00026595" w:rsidRDefault="00026595" w:rsidP="009C59D2">
            <w:pPr>
              <w:ind w:firstLine="567"/>
              <w:contextualSpacing/>
              <w:jc w:val="both"/>
              <w:rPr>
                <w:rFonts w:ascii="Times New Roman" w:hAnsi="Times New Roman" w:cs="Times New Roman"/>
                <w:sz w:val="24"/>
                <w:szCs w:val="24"/>
              </w:rPr>
            </w:pPr>
            <w:bookmarkStart w:id="101" w:name="sub_643"/>
            <w:bookmarkEnd w:id="100"/>
            <w:r w:rsidRPr="00026595">
              <w:rPr>
                <w:rFonts w:ascii="Times New Roman" w:hAnsi="Times New Roman" w:cs="Times New Roman"/>
                <w:sz w:val="24"/>
                <w:szCs w:val="24"/>
              </w:rPr>
              <w:t>2.5.4.3. Питьевые фонтанчики могут быть как типовыми, так и выполненными по специально разработанному проекту.</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02" w:name="sub_65"/>
            <w:bookmarkEnd w:id="101"/>
            <w:r w:rsidRPr="00026595">
              <w:rPr>
                <w:rFonts w:ascii="Times New Roman" w:hAnsi="Times New Roman" w:cs="Times New Roman"/>
                <w:sz w:val="24"/>
                <w:szCs w:val="24"/>
              </w:rPr>
              <w:t>2.5.5. Уличное коммунально-бытовое оборудование</w:t>
            </w:r>
          </w:p>
          <w:p w:rsidR="00026595" w:rsidRPr="00026595" w:rsidRDefault="00026595" w:rsidP="009C59D2">
            <w:pPr>
              <w:ind w:firstLine="567"/>
              <w:contextualSpacing/>
              <w:jc w:val="both"/>
              <w:rPr>
                <w:rFonts w:ascii="Times New Roman" w:hAnsi="Times New Roman" w:cs="Times New Roman"/>
                <w:sz w:val="24"/>
                <w:szCs w:val="24"/>
              </w:rPr>
            </w:pPr>
            <w:bookmarkStart w:id="103" w:name="sub_651"/>
            <w:bookmarkEnd w:id="102"/>
            <w:r w:rsidRPr="00026595">
              <w:rPr>
                <w:rFonts w:ascii="Times New Roman" w:hAnsi="Times New Roman" w:cs="Times New Roman"/>
                <w:sz w:val="24"/>
                <w:szCs w:val="24"/>
              </w:rPr>
              <w:t>2.5.5.1.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26595" w:rsidRPr="00026595" w:rsidRDefault="00026595" w:rsidP="009C59D2">
            <w:pPr>
              <w:ind w:firstLine="567"/>
              <w:contextualSpacing/>
              <w:jc w:val="both"/>
              <w:rPr>
                <w:rFonts w:ascii="Times New Roman" w:hAnsi="Times New Roman" w:cs="Times New Roman"/>
                <w:sz w:val="24"/>
                <w:szCs w:val="24"/>
              </w:rPr>
            </w:pPr>
            <w:bookmarkStart w:id="104" w:name="sub_652"/>
            <w:bookmarkEnd w:id="103"/>
            <w:r w:rsidRPr="00026595">
              <w:rPr>
                <w:rFonts w:ascii="Times New Roman" w:hAnsi="Times New Roman" w:cs="Times New Roman"/>
                <w:sz w:val="24"/>
                <w:szCs w:val="24"/>
              </w:rPr>
              <w:t>2.5.5.2.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26595" w:rsidRPr="00026595" w:rsidRDefault="00026595" w:rsidP="009C59D2">
            <w:pPr>
              <w:ind w:firstLine="567"/>
              <w:contextualSpacing/>
              <w:jc w:val="both"/>
              <w:rPr>
                <w:rFonts w:ascii="Times New Roman" w:hAnsi="Times New Roman" w:cs="Times New Roman"/>
                <w:sz w:val="24"/>
                <w:szCs w:val="24"/>
              </w:rPr>
            </w:pPr>
            <w:bookmarkStart w:id="105" w:name="sub_653"/>
            <w:bookmarkEnd w:id="104"/>
            <w:r w:rsidRPr="00026595">
              <w:rPr>
                <w:rFonts w:ascii="Times New Roman" w:hAnsi="Times New Roman" w:cs="Times New Roman"/>
                <w:sz w:val="24"/>
                <w:szCs w:val="24"/>
              </w:rPr>
              <w:t xml:space="preserve">2.5.5.3. Для складирования коммунальных отходов на территории городского округа (улицах, площадях, объектах рекреации) применяются контейнеры и (или) урны. На территории объектов рекреации расстановку контейнеров и урн предусматривают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w:t>
            </w:r>
            <w:r w:rsidRPr="00026595">
              <w:rPr>
                <w:rFonts w:ascii="Times New Roman" w:hAnsi="Times New Roman" w:cs="Times New Roman"/>
                <w:sz w:val="24"/>
                <w:szCs w:val="24"/>
              </w:rPr>
              <w:lastRenderedPageBreak/>
              <w:t>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026595" w:rsidRPr="00026595" w:rsidRDefault="00026595" w:rsidP="009C59D2">
            <w:pPr>
              <w:ind w:firstLine="567"/>
              <w:contextualSpacing/>
              <w:jc w:val="both"/>
              <w:rPr>
                <w:rFonts w:ascii="Times New Roman" w:hAnsi="Times New Roman" w:cs="Times New Roman"/>
                <w:sz w:val="24"/>
                <w:szCs w:val="24"/>
              </w:rPr>
            </w:pPr>
            <w:bookmarkStart w:id="106" w:name="sub_654"/>
            <w:bookmarkEnd w:id="105"/>
            <w:r w:rsidRPr="00026595">
              <w:rPr>
                <w:rFonts w:ascii="Times New Roman" w:hAnsi="Times New Roman" w:cs="Times New Roman"/>
                <w:sz w:val="24"/>
                <w:szCs w:val="24"/>
              </w:rPr>
              <w:t>2.5.5.4. Количество и объем контейнеров определяется в соответствии с требованиями законодательства Российской Федерации об отходах производства и потребления.</w:t>
            </w:r>
          </w:p>
          <w:p w:rsidR="00026595" w:rsidRPr="00026595" w:rsidRDefault="00026595" w:rsidP="009C59D2">
            <w:pPr>
              <w:ind w:firstLine="567"/>
              <w:contextualSpacing/>
              <w:jc w:val="both"/>
              <w:rPr>
                <w:rFonts w:ascii="Times New Roman" w:hAnsi="Times New Roman" w:cs="Times New Roman"/>
                <w:sz w:val="24"/>
                <w:szCs w:val="24"/>
              </w:rPr>
            </w:pPr>
            <w:bookmarkStart w:id="107" w:name="sub_66"/>
            <w:bookmarkEnd w:id="106"/>
            <w:r w:rsidRPr="00026595">
              <w:rPr>
                <w:rFonts w:ascii="Times New Roman" w:hAnsi="Times New Roman" w:cs="Times New Roman"/>
                <w:sz w:val="24"/>
                <w:szCs w:val="24"/>
              </w:rPr>
              <w:t xml:space="preserve">2.5.5.5. </w:t>
            </w:r>
            <w:bookmarkStart w:id="108" w:name="sub_661"/>
            <w:bookmarkEnd w:id="107"/>
            <w:r w:rsidRPr="00026595">
              <w:rPr>
                <w:rFonts w:ascii="Times New Roman" w:hAnsi="Times New Roman" w:cs="Times New Roman"/>
                <w:sz w:val="24"/>
                <w:szCs w:val="24"/>
              </w:rPr>
              <w:t>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26595" w:rsidRPr="00026595" w:rsidRDefault="00026595" w:rsidP="009C59D2">
            <w:pPr>
              <w:ind w:firstLine="567"/>
              <w:contextualSpacing/>
              <w:jc w:val="both"/>
              <w:rPr>
                <w:rFonts w:ascii="Times New Roman" w:hAnsi="Times New Roman" w:cs="Times New Roman"/>
                <w:sz w:val="24"/>
                <w:szCs w:val="24"/>
              </w:rPr>
            </w:pPr>
            <w:bookmarkStart w:id="109" w:name="sub_662"/>
            <w:bookmarkEnd w:id="108"/>
            <w:r w:rsidRPr="00026595">
              <w:rPr>
                <w:rFonts w:ascii="Times New Roman" w:hAnsi="Times New Roman" w:cs="Times New Roman"/>
                <w:sz w:val="24"/>
                <w:szCs w:val="24"/>
              </w:rPr>
              <w:t>2.5.5.6. 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026595" w:rsidRPr="00026595" w:rsidRDefault="00026595" w:rsidP="009C59D2">
            <w:pPr>
              <w:ind w:firstLine="567"/>
              <w:contextualSpacing/>
              <w:jc w:val="both"/>
              <w:rPr>
                <w:rFonts w:ascii="Times New Roman" w:hAnsi="Times New Roman" w:cs="Times New Roman"/>
                <w:sz w:val="24"/>
                <w:szCs w:val="24"/>
              </w:rPr>
            </w:pPr>
            <w:bookmarkStart w:id="110" w:name="sub_67"/>
            <w:bookmarkEnd w:id="109"/>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2.5.6. Игровое и спортивное оборудование</w:t>
            </w:r>
          </w:p>
          <w:p w:rsidR="00026595" w:rsidRPr="00026595" w:rsidRDefault="00026595" w:rsidP="009C59D2">
            <w:pPr>
              <w:ind w:firstLine="567"/>
              <w:contextualSpacing/>
              <w:jc w:val="both"/>
              <w:rPr>
                <w:rFonts w:ascii="Times New Roman" w:hAnsi="Times New Roman" w:cs="Times New Roman"/>
                <w:sz w:val="24"/>
                <w:szCs w:val="24"/>
              </w:rPr>
            </w:pPr>
            <w:bookmarkStart w:id="111" w:name="sub_671"/>
            <w:bookmarkEnd w:id="110"/>
            <w:r w:rsidRPr="00026595">
              <w:rPr>
                <w:rFonts w:ascii="Times New Roman" w:hAnsi="Times New Roman" w:cs="Times New Roman"/>
                <w:sz w:val="24"/>
                <w:szCs w:val="24"/>
              </w:rPr>
              <w:t>2.5.6.1. В рамках решения задачи обеспечения качества городской среды при создании и благоустройстве игрового и спортивного оборудования учитывается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26595" w:rsidRPr="00026595" w:rsidRDefault="00026595" w:rsidP="009C59D2">
            <w:pPr>
              <w:ind w:firstLine="567"/>
              <w:contextualSpacing/>
              <w:jc w:val="both"/>
              <w:rPr>
                <w:rFonts w:ascii="Times New Roman" w:hAnsi="Times New Roman" w:cs="Times New Roman"/>
                <w:sz w:val="24"/>
                <w:szCs w:val="24"/>
              </w:rPr>
            </w:pPr>
            <w:bookmarkStart w:id="112" w:name="sub_672"/>
            <w:bookmarkEnd w:id="111"/>
            <w:r w:rsidRPr="00026595">
              <w:rPr>
                <w:rFonts w:ascii="Times New Roman" w:hAnsi="Times New Roman" w:cs="Times New Roman"/>
                <w:sz w:val="24"/>
                <w:szCs w:val="24"/>
              </w:rPr>
              <w:t>2.5.6.2. Игровое и спортивное оборудование на территории городского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026595" w:rsidRPr="00026595" w:rsidRDefault="00026595" w:rsidP="009C59D2">
            <w:pPr>
              <w:ind w:firstLine="567"/>
              <w:contextualSpacing/>
              <w:jc w:val="both"/>
              <w:rPr>
                <w:rFonts w:ascii="Times New Roman" w:hAnsi="Times New Roman" w:cs="Times New Roman"/>
                <w:sz w:val="24"/>
                <w:szCs w:val="24"/>
              </w:rPr>
            </w:pPr>
            <w:bookmarkStart w:id="113" w:name="sub_673"/>
            <w:bookmarkEnd w:id="112"/>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Игровое оборудование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2.6.3.1.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2.6.3.2. Необходимо предусматривать следующие требования к материалу игрового оборудования и условиям его обработки: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металлопластик (не травмирует, не ржавеет, морозоустойчив);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2.6.3.3.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2м необходимо предусматривать возможность доступа внутрь в виде отверстий (не менее двух) диаметром не менее 500мм.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2.6.3.4. При размещении игрового оборудования на детских игровых площадках необходимо соблюдать минимальные расстояния безопасности - </w:t>
            </w:r>
            <w:r w:rsidRPr="00026595">
              <w:rPr>
                <w:rFonts w:ascii="Times New Roman" w:eastAsia="Calibri" w:hAnsi="Times New Roman" w:cs="Times New Roman"/>
                <w:sz w:val="24"/>
                <w:szCs w:val="24"/>
              </w:rPr>
              <w:t xml:space="preserve">не менее 1,5м в стороны от  боковых  конструкций и не менее 2,0м вперед (назад) от крайних  точек  качели, качалок в состоянии наклона от нижнего края ската горки и 3,0м верх от  нижней   вращающейся   поверхности карусели. </w:t>
            </w:r>
            <w:r w:rsidRPr="00026595">
              <w:rPr>
                <w:rFonts w:ascii="Times New Roman" w:hAnsi="Times New Roman" w:cs="Times New Roman"/>
                <w:sz w:val="24"/>
                <w:szCs w:val="24"/>
              </w:rPr>
              <w:t xml:space="preserve">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Спортивное оборудование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2.6.3.5.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w:t>
            </w:r>
            <w:r w:rsidRPr="00026595">
              <w:rPr>
                <w:rFonts w:ascii="Times New Roman" w:hAnsi="Times New Roman" w:cs="Times New Roman"/>
                <w:sz w:val="24"/>
                <w:szCs w:val="24"/>
              </w:rPr>
              <w:lastRenderedPageBreak/>
              <w:t>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размещении следует руководствоваться каталогами сертифицированного оборудования.</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14" w:name="sub_681"/>
            <w:bookmarkEnd w:id="113"/>
            <w:r w:rsidRPr="00026595">
              <w:rPr>
                <w:rFonts w:ascii="Times New Roman" w:hAnsi="Times New Roman" w:cs="Times New Roman"/>
                <w:sz w:val="24"/>
                <w:szCs w:val="24"/>
              </w:rPr>
              <w:t>2.5.7. Элементы освещения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2.5.7.1. </w:t>
            </w:r>
            <w:bookmarkStart w:id="115" w:name="_Hlk490225021"/>
            <w:r w:rsidRPr="00026595">
              <w:rPr>
                <w:rFonts w:ascii="Times New Roman" w:hAnsi="Times New Roman" w:cs="Times New Roman"/>
                <w:sz w:val="24"/>
                <w:szCs w:val="24"/>
              </w:rPr>
              <w:t>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bookmarkEnd w:id="115"/>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зависимости от градостроительных условий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городского округа и формирования системы светопространственных ансамблей.</w:t>
            </w:r>
          </w:p>
          <w:p w:rsidR="00026595" w:rsidRPr="00026595" w:rsidRDefault="00026595" w:rsidP="009C59D2">
            <w:pPr>
              <w:ind w:firstLine="567"/>
              <w:contextualSpacing/>
              <w:jc w:val="both"/>
              <w:rPr>
                <w:rFonts w:ascii="Times New Roman" w:hAnsi="Times New Roman" w:cs="Times New Roman"/>
                <w:sz w:val="24"/>
                <w:szCs w:val="24"/>
              </w:rPr>
            </w:pPr>
            <w:bookmarkStart w:id="116" w:name="sub_682"/>
            <w:bookmarkEnd w:id="114"/>
            <w:r w:rsidRPr="00026595">
              <w:rPr>
                <w:rFonts w:ascii="Times New Roman" w:hAnsi="Times New Roman" w:cs="Times New Roman"/>
                <w:sz w:val="24"/>
                <w:szCs w:val="24"/>
              </w:rPr>
              <w:t>2.5.7.2.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bookmarkEnd w:id="116"/>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удобство обслуживания и управления при разных режимах работы установок.</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17" w:name="sub_683"/>
            <w:r w:rsidRPr="00026595">
              <w:rPr>
                <w:rFonts w:ascii="Times New Roman" w:hAnsi="Times New Roman" w:cs="Times New Roman"/>
                <w:sz w:val="24"/>
                <w:szCs w:val="24"/>
              </w:rPr>
              <w:t>Функциональное освещение</w:t>
            </w:r>
          </w:p>
          <w:p w:rsidR="00026595" w:rsidRPr="00026595" w:rsidRDefault="00026595" w:rsidP="009C59D2">
            <w:pPr>
              <w:ind w:firstLine="567"/>
              <w:contextualSpacing/>
              <w:jc w:val="both"/>
              <w:rPr>
                <w:rFonts w:ascii="Times New Roman" w:hAnsi="Times New Roman" w:cs="Times New Roman"/>
                <w:sz w:val="24"/>
                <w:szCs w:val="24"/>
              </w:rPr>
            </w:pPr>
            <w:bookmarkStart w:id="118" w:name="sub_6831"/>
            <w:bookmarkEnd w:id="117"/>
            <w:r w:rsidRPr="00026595">
              <w:rPr>
                <w:rFonts w:ascii="Times New Roman" w:hAnsi="Times New Roman" w:cs="Times New Roman"/>
                <w:sz w:val="24"/>
                <w:szCs w:val="24"/>
              </w:rPr>
              <w:t>2.5.7.3.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026595" w:rsidRPr="00026595" w:rsidRDefault="00026595" w:rsidP="009C59D2">
            <w:pPr>
              <w:ind w:firstLine="567"/>
              <w:contextualSpacing/>
              <w:jc w:val="both"/>
              <w:rPr>
                <w:rFonts w:ascii="Times New Roman" w:hAnsi="Times New Roman" w:cs="Times New Roman"/>
                <w:sz w:val="24"/>
                <w:szCs w:val="24"/>
              </w:rPr>
            </w:pPr>
            <w:bookmarkStart w:id="119" w:name="sub_6832"/>
            <w:bookmarkEnd w:id="118"/>
            <w:r w:rsidRPr="00026595">
              <w:rPr>
                <w:rFonts w:ascii="Times New Roman" w:hAnsi="Times New Roman" w:cs="Times New Roman"/>
                <w:sz w:val="24"/>
                <w:szCs w:val="24"/>
              </w:rPr>
              <w:t>2.5.7.4.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rsidR="00026595" w:rsidRPr="00026595" w:rsidRDefault="00026595" w:rsidP="009C59D2">
            <w:pPr>
              <w:ind w:firstLine="567"/>
              <w:contextualSpacing/>
              <w:jc w:val="both"/>
              <w:rPr>
                <w:rFonts w:ascii="Times New Roman" w:hAnsi="Times New Roman" w:cs="Times New Roman"/>
                <w:sz w:val="24"/>
                <w:szCs w:val="24"/>
              </w:rPr>
            </w:pPr>
            <w:bookmarkStart w:id="120" w:name="sub_6833"/>
            <w:bookmarkEnd w:id="119"/>
            <w:r w:rsidRPr="00026595">
              <w:rPr>
                <w:rFonts w:ascii="Times New Roman" w:hAnsi="Times New Roman" w:cs="Times New Roman"/>
                <w:sz w:val="24"/>
                <w:szCs w:val="24"/>
              </w:rPr>
              <w:lastRenderedPageBreak/>
              <w:t>2.5.7.5. Высокомачтовые установки используются для освещения обширных пространств, транспортных развязок и магистралей, открытых паркингов.</w:t>
            </w:r>
          </w:p>
          <w:p w:rsidR="00026595" w:rsidRPr="00026595" w:rsidRDefault="00026595" w:rsidP="009C59D2">
            <w:pPr>
              <w:ind w:firstLine="567"/>
              <w:contextualSpacing/>
              <w:jc w:val="both"/>
              <w:rPr>
                <w:rFonts w:ascii="Times New Roman" w:hAnsi="Times New Roman" w:cs="Times New Roman"/>
                <w:sz w:val="24"/>
                <w:szCs w:val="24"/>
              </w:rPr>
            </w:pPr>
            <w:bookmarkStart w:id="121" w:name="sub_6834"/>
            <w:bookmarkEnd w:id="120"/>
            <w:r w:rsidRPr="00026595">
              <w:rPr>
                <w:rFonts w:ascii="Times New Roman" w:hAnsi="Times New Roman" w:cs="Times New Roman"/>
                <w:sz w:val="24"/>
                <w:szCs w:val="24"/>
              </w:rPr>
              <w:t>2.5.7.6.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026595" w:rsidRPr="00026595" w:rsidRDefault="00026595" w:rsidP="009C59D2">
            <w:pPr>
              <w:ind w:firstLine="567"/>
              <w:contextualSpacing/>
              <w:jc w:val="both"/>
              <w:rPr>
                <w:rFonts w:ascii="Times New Roman" w:hAnsi="Times New Roman" w:cs="Times New Roman"/>
                <w:sz w:val="24"/>
                <w:szCs w:val="24"/>
              </w:rPr>
            </w:pPr>
            <w:bookmarkStart w:id="122" w:name="sub_6835"/>
            <w:bookmarkEnd w:id="121"/>
            <w:r w:rsidRPr="00026595">
              <w:rPr>
                <w:rFonts w:ascii="Times New Roman" w:hAnsi="Times New Roman" w:cs="Times New Roman"/>
                <w:sz w:val="24"/>
                <w:szCs w:val="24"/>
              </w:rPr>
              <w:t>2.5.7.7.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26595" w:rsidRPr="00026595" w:rsidRDefault="00026595" w:rsidP="009C59D2">
            <w:pPr>
              <w:ind w:firstLine="567"/>
              <w:contextualSpacing/>
              <w:jc w:val="both"/>
              <w:rPr>
                <w:rFonts w:ascii="Times New Roman" w:hAnsi="Times New Roman" w:cs="Times New Roman"/>
                <w:sz w:val="24"/>
                <w:szCs w:val="24"/>
              </w:rPr>
            </w:pPr>
            <w:bookmarkStart w:id="123" w:name="sub_6836"/>
            <w:bookmarkEnd w:id="122"/>
            <w:r w:rsidRPr="00026595">
              <w:rPr>
                <w:rFonts w:ascii="Times New Roman" w:hAnsi="Times New Roman" w:cs="Times New Roman"/>
                <w:sz w:val="24"/>
                <w:szCs w:val="24"/>
              </w:rPr>
              <w:t>2.5.7.8.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24" w:name="sub_684"/>
            <w:bookmarkEnd w:id="123"/>
            <w:r w:rsidRPr="00026595">
              <w:rPr>
                <w:rFonts w:ascii="Times New Roman" w:hAnsi="Times New Roman" w:cs="Times New Roman"/>
                <w:sz w:val="24"/>
                <w:szCs w:val="24"/>
              </w:rPr>
              <w:t>Архитектурное освещение</w:t>
            </w:r>
          </w:p>
          <w:p w:rsidR="00026595" w:rsidRPr="00026595" w:rsidRDefault="00026595" w:rsidP="009C59D2">
            <w:pPr>
              <w:ind w:firstLine="567"/>
              <w:contextualSpacing/>
              <w:jc w:val="both"/>
              <w:rPr>
                <w:rFonts w:ascii="Times New Roman" w:hAnsi="Times New Roman" w:cs="Times New Roman"/>
                <w:sz w:val="24"/>
                <w:szCs w:val="24"/>
              </w:rPr>
            </w:pPr>
            <w:bookmarkStart w:id="125" w:name="sub_6841"/>
            <w:bookmarkEnd w:id="124"/>
            <w:r w:rsidRPr="00026595">
              <w:rPr>
                <w:rFonts w:ascii="Times New Roman" w:hAnsi="Times New Roman" w:cs="Times New Roman"/>
                <w:sz w:val="24"/>
                <w:szCs w:val="24"/>
              </w:rPr>
              <w:t>2.5.7.9.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26595" w:rsidRPr="00026595" w:rsidRDefault="00026595" w:rsidP="009C59D2">
            <w:pPr>
              <w:ind w:firstLine="567"/>
              <w:contextualSpacing/>
              <w:jc w:val="both"/>
              <w:rPr>
                <w:rFonts w:ascii="Times New Roman" w:hAnsi="Times New Roman" w:cs="Times New Roman"/>
                <w:sz w:val="24"/>
                <w:szCs w:val="24"/>
              </w:rPr>
            </w:pPr>
            <w:bookmarkStart w:id="126" w:name="sub_6842"/>
            <w:bookmarkEnd w:id="125"/>
            <w:r w:rsidRPr="00026595">
              <w:rPr>
                <w:rFonts w:ascii="Times New Roman" w:hAnsi="Times New Roman" w:cs="Times New Roman"/>
                <w:sz w:val="24"/>
                <w:szCs w:val="24"/>
              </w:rPr>
              <w:t>2.5.7.10.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26595" w:rsidRPr="00026595" w:rsidRDefault="00026595" w:rsidP="009C59D2">
            <w:pPr>
              <w:ind w:firstLine="567"/>
              <w:contextualSpacing/>
              <w:jc w:val="both"/>
              <w:rPr>
                <w:rFonts w:ascii="Times New Roman" w:hAnsi="Times New Roman" w:cs="Times New Roman"/>
                <w:sz w:val="24"/>
                <w:szCs w:val="24"/>
              </w:rPr>
            </w:pPr>
            <w:bookmarkStart w:id="127" w:name="sub_6843"/>
            <w:bookmarkEnd w:id="126"/>
            <w:r w:rsidRPr="00026595">
              <w:rPr>
                <w:rFonts w:ascii="Times New Roman" w:hAnsi="Times New Roman" w:cs="Times New Roman"/>
                <w:sz w:val="24"/>
                <w:szCs w:val="24"/>
              </w:rPr>
              <w:t>2.5.7.11.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28" w:name="sub_685"/>
            <w:bookmarkEnd w:id="127"/>
            <w:r w:rsidRPr="00026595">
              <w:rPr>
                <w:rFonts w:ascii="Times New Roman" w:hAnsi="Times New Roman" w:cs="Times New Roman"/>
                <w:sz w:val="24"/>
                <w:szCs w:val="24"/>
              </w:rPr>
              <w:t>Световая информация</w:t>
            </w:r>
          </w:p>
          <w:p w:rsidR="00026595" w:rsidRPr="00026595" w:rsidRDefault="00026595" w:rsidP="009C59D2">
            <w:pPr>
              <w:ind w:firstLine="567"/>
              <w:contextualSpacing/>
              <w:jc w:val="both"/>
              <w:rPr>
                <w:rFonts w:ascii="Times New Roman" w:hAnsi="Times New Roman" w:cs="Times New Roman"/>
                <w:sz w:val="24"/>
                <w:szCs w:val="24"/>
              </w:rPr>
            </w:pPr>
            <w:bookmarkStart w:id="129" w:name="sub_6851"/>
            <w:bookmarkEnd w:id="128"/>
            <w:r w:rsidRPr="00026595">
              <w:rPr>
                <w:rFonts w:ascii="Times New Roman" w:hAnsi="Times New Roman" w:cs="Times New Roman"/>
                <w:sz w:val="24"/>
                <w:szCs w:val="24"/>
              </w:rPr>
              <w:t xml:space="preserve">2.5.7.12.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w:t>
            </w:r>
            <w:r w:rsidRPr="00026595">
              <w:rPr>
                <w:rFonts w:ascii="Times New Roman" w:hAnsi="Times New Roman" w:cs="Times New Roman"/>
                <w:sz w:val="24"/>
                <w:szCs w:val="24"/>
              </w:rPr>
              <w:lastRenderedPageBreak/>
              <w:t xml:space="preserve">учетом гармоничности светового ансамбля, не противоречащего Правилам дорожного движения Российской Федерации (утверждены </w:t>
            </w:r>
            <w:hyperlink w:anchor="sub_0" w:history="1">
              <w:r w:rsidRPr="00026595">
                <w:rPr>
                  <w:rStyle w:val="ad"/>
                  <w:rFonts w:ascii="Times New Roman" w:hAnsi="Times New Roman" w:cs="Times New Roman"/>
                  <w:sz w:val="24"/>
                  <w:szCs w:val="24"/>
                </w:rPr>
                <w:t>постановлением</w:t>
              </w:r>
            </w:hyperlink>
            <w:r w:rsidRPr="00026595">
              <w:rPr>
                <w:rFonts w:ascii="Times New Roman" w:hAnsi="Times New Roman" w:cs="Times New Roman"/>
                <w:sz w:val="24"/>
                <w:szCs w:val="24"/>
              </w:rPr>
              <w:t xml:space="preserve"> Совета Министров - Правительства РФ от 23 октября 1993г. №1090).</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30" w:name="sub_686"/>
            <w:bookmarkEnd w:id="129"/>
            <w:r w:rsidRPr="00026595">
              <w:rPr>
                <w:rFonts w:ascii="Times New Roman" w:hAnsi="Times New Roman" w:cs="Times New Roman"/>
                <w:sz w:val="24"/>
                <w:szCs w:val="24"/>
              </w:rPr>
              <w:t>Источники света</w:t>
            </w:r>
          </w:p>
          <w:p w:rsidR="00026595" w:rsidRPr="00026595" w:rsidRDefault="00026595" w:rsidP="009C59D2">
            <w:pPr>
              <w:ind w:firstLine="567"/>
              <w:contextualSpacing/>
              <w:jc w:val="both"/>
              <w:rPr>
                <w:rFonts w:ascii="Times New Roman" w:hAnsi="Times New Roman" w:cs="Times New Roman"/>
                <w:sz w:val="24"/>
                <w:szCs w:val="24"/>
              </w:rPr>
            </w:pPr>
            <w:bookmarkStart w:id="131" w:name="sub_6861"/>
            <w:bookmarkEnd w:id="130"/>
            <w:r w:rsidRPr="00026595">
              <w:rPr>
                <w:rFonts w:ascii="Times New Roman" w:hAnsi="Times New Roman" w:cs="Times New Roman"/>
                <w:sz w:val="24"/>
                <w:szCs w:val="24"/>
              </w:rPr>
              <w:t>2.5.7.13.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w:t>
            </w:r>
          </w:p>
          <w:p w:rsidR="00026595" w:rsidRPr="00026595" w:rsidRDefault="00026595" w:rsidP="009C59D2">
            <w:pPr>
              <w:ind w:firstLine="567"/>
              <w:contextualSpacing/>
              <w:jc w:val="both"/>
              <w:rPr>
                <w:rFonts w:ascii="Times New Roman" w:hAnsi="Times New Roman" w:cs="Times New Roman"/>
                <w:sz w:val="24"/>
                <w:szCs w:val="24"/>
              </w:rPr>
            </w:pPr>
            <w:bookmarkStart w:id="132" w:name="sub_6862"/>
            <w:bookmarkEnd w:id="131"/>
            <w:r w:rsidRPr="00026595">
              <w:rPr>
                <w:rFonts w:ascii="Times New Roman" w:hAnsi="Times New Roman" w:cs="Times New Roman"/>
                <w:sz w:val="24"/>
                <w:szCs w:val="24"/>
              </w:rPr>
              <w:t>2.5.7.14.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26595" w:rsidRPr="00026595" w:rsidRDefault="00026595" w:rsidP="009C59D2">
            <w:pPr>
              <w:ind w:firstLine="567"/>
              <w:contextualSpacing/>
              <w:jc w:val="both"/>
              <w:rPr>
                <w:rFonts w:ascii="Times New Roman" w:hAnsi="Times New Roman" w:cs="Times New Roman"/>
                <w:sz w:val="24"/>
                <w:szCs w:val="24"/>
              </w:rPr>
            </w:pPr>
            <w:bookmarkStart w:id="133" w:name="sub_6863"/>
            <w:bookmarkEnd w:id="132"/>
            <w:r w:rsidRPr="00026595">
              <w:rPr>
                <w:rFonts w:ascii="Times New Roman" w:hAnsi="Times New Roman" w:cs="Times New Roman"/>
                <w:sz w:val="24"/>
                <w:szCs w:val="24"/>
              </w:rPr>
              <w:t>2.5.7.15. В установках АО и СИ используют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34" w:name="sub_687"/>
            <w:bookmarkEnd w:id="133"/>
            <w:r w:rsidRPr="00026595">
              <w:rPr>
                <w:rFonts w:ascii="Times New Roman" w:hAnsi="Times New Roman" w:cs="Times New Roman"/>
                <w:sz w:val="24"/>
                <w:szCs w:val="24"/>
              </w:rPr>
              <w:t>Освещение транспортных и пешеходных зон</w:t>
            </w:r>
          </w:p>
          <w:p w:rsidR="00026595" w:rsidRPr="00026595" w:rsidRDefault="00026595" w:rsidP="009C59D2">
            <w:pPr>
              <w:ind w:firstLine="567"/>
              <w:contextualSpacing/>
              <w:jc w:val="both"/>
              <w:rPr>
                <w:rFonts w:ascii="Times New Roman" w:hAnsi="Times New Roman" w:cs="Times New Roman"/>
                <w:sz w:val="24"/>
                <w:szCs w:val="24"/>
              </w:rPr>
            </w:pPr>
            <w:bookmarkStart w:id="135" w:name="sub_6871"/>
            <w:bookmarkEnd w:id="134"/>
            <w:r w:rsidRPr="00026595">
              <w:rPr>
                <w:rFonts w:ascii="Times New Roman" w:hAnsi="Times New Roman" w:cs="Times New Roman"/>
                <w:sz w:val="24"/>
                <w:szCs w:val="24"/>
              </w:rPr>
              <w:t>2.5.7.16.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2.5.7.17.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2.5.7.18.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8м. В пешеходных зонах высота установки светильников на опорах должна </w:t>
            </w:r>
            <w:r w:rsidRPr="00026595">
              <w:rPr>
                <w:rFonts w:ascii="Times New Roman" w:hAnsi="Times New Roman" w:cs="Times New Roman"/>
                <w:sz w:val="24"/>
                <w:szCs w:val="24"/>
              </w:rPr>
              <w:lastRenderedPageBreak/>
              <w:t xml:space="preserve">приниматься не менее 3,5м и не более 5,5м. Светильники (бра, плафоны) для освещения проездов, тротуаров и площадок, расположенных у зданий, необходимо устанавливать на высоте не менее 3м.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2.5.7.19. Опоры уличных светильников для освещения проезжей части улиц располагаются на расстоянии не менее 0,6м. от лицевой грани бортового камня до цоколя опоры, на уличной сети местного значения это расстояние допускается уменьшать до 0,3м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2.5.7.20. Опоры на пересечениях дорог устанавливаются до начала закругления тротуаров и не ближе 1,5м от различного рода въездов, не нарушая единого строя линии их установки.</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36" w:name="sub_688"/>
            <w:bookmarkEnd w:id="135"/>
            <w:r w:rsidRPr="00026595">
              <w:rPr>
                <w:rFonts w:ascii="Times New Roman" w:hAnsi="Times New Roman" w:cs="Times New Roman"/>
                <w:sz w:val="24"/>
                <w:szCs w:val="24"/>
              </w:rPr>
              <w:t>Режимы работы осветительных установок</w:t>
            </w:r>
          </w:p>
          <w:p w:rsidR="00026595" w:rsidRPr="00026595" w:rsidRDefault="00026595" w:rsidP="009C59D2">
            <w:pPr>
              <w:ind w:firstLine="567"/>
              <w:contextualSpacing/>
              <w:jc w:val="both"/>
              <w:rPr>
                <w:rFonts w:ascii="Times New Roman" w:hAnsi="Times New Roman" w:cs="Times New Roman"/>
                <w:sz w:val="24"/>
                <w:szCs w:val="24"/>
              </w:rPr>
            </w:pPr>
            <w:bookmarkStart w:id="137" w:name="sub_6881"/>
            <w:bookmarkEnd w:id="136"/>
            <w:r w:rsidRPr="00026595">
              <w:rPr>
                <w:rFonts w:ascii="Times New Roman" w:hAnsi="Times New Roman" w:cs="Times New Roman"/>
                <w:sz w:val="24"/>
                <w:szCs w:val="24"/>
              </w:rPr>
              <w:t>2.5.7.21.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городского округа в темное время суток предусматриваются следующие режимы их работы:</w:t>
            </w:r>
          </w:p>
          <w:bookmarkEnd w:id="137"/>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2.5.7.22.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20лк. </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38" w:name="sub_69"/>
            <w:r w:rsidRPr="00026595">
              <w:rPr>
                <w:rFonts w:ascii="Times New Roman" w:hAnsi="Times New Roman" w:cs="Times New Roman"/>
                <w:sz w:val="24"/>
                <w:szCs w:val="24"/>
              </w:rPr>
              <w:t>2.5.8. Средства размещения информации и рекламные конструкции</w:t>
            </w:r>
          </w:p>
          <w:p w:rsidR="00026595" w:rsidRPr="00026595" w:rsidRDefault="00026595" w:rsidP="009C59D2">
            <w:pPr>
              <w:ind w:firstLine="567"/>
              <w:contextualSpacing/>
              <w:jc w:val="center"/>
              <w:rPr>
                <w:rFonts w:ascii="Times New Roman" w:hAnsi="Times New Roman" w:cs="Times New Roman"/>
                <w:sz w:val="24"/>
                <w:szCs w:val="24"/>
              </w:rPr>
            </w:pPr>
            <w:bookmarkStart w:id="139" w:name="sub_111"/>
            <w:r w:rsidRPr="00026595">
              <w:rPr>
                <w:rFonts w:ascii="Times New Roman" w:hAnsi="Times New Roman" w:cs="Times New Roman"/>
                <w:sz w:val="24"/>
                <w:szCs w:val="24"/>
              </w:rPr>
              <w:t>Вывески, реклама и витрины</w:t>
            </w:r>
          </w:p>
          <w:p w:rsidR="00026595" w:rsidRPr="00026595" w:rsidRDefault="00026595" w:rsidP="009C59D2">
            <w:pPr>
              <w:ind w:firstLine="567"/>
              <w:contextualSpacing/>
              <w:jc w:val="both"/>
              <w:rPr>
                <w:rFonts w:ascii="Times New Roman" w:hAnsi="Times New Roman" w:cs="Times New Roman"/>
                <w:sz w:val="24"/>
                <w:szCs w:val="24"/>
              </w:rPr>
            </w:pPr>
            <w:bookmarkStart w:id="140" w:name="sub_1111"/>
            <w:bookmarkEnd w:id="139"/>
            <w:r w:rsidRPr="00026595">
              <w:rPr>
                <w:rFonts w:ascii="Times New Roman" w:hAnsi="Times New Roman" w:cs="Times New Roman"/>
                <w:sz w:val="24"/>
                <w:szCs w:val="24"/>
              </w:rPr>
              <w:t xml:space="preserve">2.5.8.1. Юридическое лицо, индивидуальный предприниматель устанавливает в обязательном порядке на </w:t>
            </w:r>
            <w:r w:rsidRPr="00026595">
              <w:rPr>
                <w:rFonts w:ascii="Times New Roman" w:hAnsi="Times New Roman" w:cs="Times New Roman"/>
                <w:sz w:val="24"/>
                <w:szCs w:val="24"/>
              </w:rPr>
              <w:lastRenderedPageBreak/>
              <w:t>здании, сооружении  вывеску в соответствии с настоящим пунктом.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Допустимый размер вывески составляет: по горизонтали - не более 0,6м, по вертикали - не более 0,4м. Высота букв, знаков, размещаемых на вывеске, - не более 0,1м.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2.5.8.2. Требования к вывескам:</w:t>
            </w:r>
            <w:bookmarkStart w:id="141" w:name="sub_1034061"/>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а) на вывесках допускается размещение только информации, предусмотренной </w:t>
            </w:r>
            <w:hyperlink r:id="rId5" w:history="1">
              <w:r w:rsidRPr="00026595">
                <w:rPr>
                  <w:rStyle w:val="ad"/>
                  <w:rFonts w:ascii="Times New Roman" w:hAnsi="Times New Roman" w:cs="Times New Roman"/>
                  <w:color w:val="auto"/>
                  <w:sz w:val="24"/>
                  <w:szCs w:val="24"/>
                  <w:u w:val="none"/>
                </w:rPr>
                <w:t>Законом</w:t>
              </w:r>
            </w:hyperlink>
            <w:r w:rsidRPr="00026595">
              <w:rPr>
                <w:rFonts w:ascii="Times New Roman" w:hAnsi="Times New Roman" w:cs="Times New Roman"/>
                <w:sz w:val="24"/>
                <w:szCs w:val="24"/>
              </w:rPr>
              <w:t xml:space="preserve"> Российской Федерации от 07.02.1992г. № 300-1 "О защите прав потребителей".</w:t>
            </w:r>
            <w:bookmarkEnd w:id="141"/>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Размещение на вывесках прочей информации считается рекламой и подлежит оформлению в установленном порядке;</w:t>
            </w:r>
            <w:bookmarkStart w:id="142" w:name="sub_1034062"/>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вывеска должна размещаться с соблюдением требований законодательства о государственном языке Российской Федерации.</w:t>
            </w:r>
            <w:bookmarkEnd w:id="142"/>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случае использования двух и более языков тексты должны быть идентичными по содержанию и техническому оформлению, выполнены грамотно и разборчиво;</w:t>
            </w:r>
            <w:bookmarkStart w:id="143" w:name="sub_1034063"/>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bookmarkStart w:id="144" w:name="sub_1034064"/>
            <w:bookmarkEnd w:id="143"/>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bookmarkStart w:id="145" w:name="sub_1034065"/>
            <w:bookmarkEnd w:id="144"/>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действующим законодательством;</w:t>
            </w:r>
            <w:bookmarkEnd w:id="145"/>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е)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ё) 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- 0,5 м (по высоте);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2.5.8.3.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2м2.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должны размещаться на единой горизонтальной линии (на одной высоте) и иметь одинаковую высоту.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2.5.8.4.  Запрещается: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 размещение вывесок, не соответствующих требованиям настоящих Правил;</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размещение вывесок на декоративных архитектурных элементах фасадов объектов (в том числе на колоннах, пилястрах, орнаментах, лепнине, мозаике);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 размещение вывесок на козырьках, лоджиях, балконах и эркерах зданий;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е)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ё)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ж)  размещение вывесок на расстоянии ближе 2м от мемориальных досок;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з) размещение вывесок с помощью демонстрации постеров на динамических системах смены изображений (роллерные системы,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и) размещение в витрине вывесок в виде электронных носителей (экранов) на всю высоту и (или) длину остекления витрины;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 размещение вывесок на ограждающих конструкциях сезонных кафе при стационарных предприятиях общественного питания;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л) размещение вывесок с применением в изготовлении тканых материалов, за исключением флаговых композиций, а также настенных конструкций в виде световых коробов длиной более 6м;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м) размещение вывесок в виде надувных конструкций.</w:t>
            </w:r>
          </w:p>
          <w:p w:rsidR="00026595" w:rsidRPr="00026595" w:rsidRDefault="00026595" w:rsidP="009C59D2">
            <w:pPr>
              <w:ind w:firstLine="567"/>
              <w:contextualSpacing/>
              <w:jc w:val="both"/>
              <w:rPr>
                <w:rFonts w:ascii="Times New Roman" w:hAnsi="Times New Roman" w:cs="Times New Roman"/>
                <w:sz w:val="24"/>
                <w:szCs w:val="24"/>
              </w:rPr>
            </w:pPr>
            <w:bookmarkStart w:id="146" w:name="sub_1114"/>
            <w:bookmarkStart w:id="147" w:name="_Hlk490225629"/>
            <w:r w:rsidRPr="00026595">
              <w:rPr>
                <w:rFonts w:ascii="Times New Roman" w:hAnsi="Times New Roman" w:cs="Times New Roman"/>
                <w:sz w:val="24"/>
                <w:szCs w:val="24"/>
              </w:rPr>
              <w:t>2.5.8.5. Вывески размещаются между первым и вторым этажами, выровненные по средней линии букв размером (без учета выносных элементов букв) высотой не более 60см.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архитектурно-художественных концепций, определяющих размещение и конструкцию вывесок.</w:t>
            </w:r>
          </w:p>
          <w:bookmarkEnd w:id="146"/>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2.5.8.6. 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w:t>
            </w:r>
            <w:hyperlink r:id="rId6" w:history="1">
              <w:r w:rsidRPr="00026595">
                <w:rPr>
                  <w:rStyle w:val="ad"/>
                  <w:rFonts w:ascii="Times New Roman" w:hAnsi="Times New Roman" w:cs="Times New Roman"/>
                  <w:color w:val="auto"/>
                  <w:sz w:val="24"/>
                  <w:szCs w:val="24"/>
                  <w:u w:val="none"/>
                </w:rPr>
                <w:t>ч.5.8. ст.19</w:t>
              </w:r>
            </w:hyperlink>
            <w:r w:rsidRPr="00026595">
              <w:rPr>
                <w:rFonts w:ascii="Times New Roman" w:hAnsi="Times New Roman" w:cs="Times New Roman"/>
                <w:sz w:val="24"/>
                <w:szCs w:val="24"/>
              </w:rPr>
              <w:t xml:space="preserve"> Федерального закона от 13.03.2006 №38-ФЗ "О рекламе".</w:t>
            </w:r>
          </w:p>
          <w:p w:rsidR="00026595" w:rsidRPr="00026595" w:rsidRDefault="00026595" w:rsidP="009C59D2">
            <w:pPr>
              <w:ind w:firstLine="567"/>
              <w:contextualSpacing/>
              <w:jc w:val="both"/>
              <w:rPr>
                <w:rFonts w:ascii="Times New Roman" w:hAnsi="Times New Roman" w:cs="Times New Roman"/>
                <w:sz w:val="24"/>
                <w:szCs w:val="24"/>
              </w:rPr>
            </w:pPr>
            <w:bookmarkStart w:id="148" w:name="sub_1112"/>
            <w:bookmarkEnd w:id="140"/>
            <w:r w:rsidRPr="00026595">
              <w:rPr>
                <w:rFonts w:ascii="Times New Roman" w:hAnsi="Times New Roman" w:cs="Times New Roman"/>
                <w:sz w:val="24"/>
                <w:szCs w:val="24"/>
              </w:rPr>
              <w:t>2.5.8.7. Организации, эксплуатирующие световые рекламы и вывески, обеспечивают своевременную замену перегоревших газосветовых трубок и электроламп. В случае неисправности отдельных знаков рекламы или вывески они выключаются полностью.</w:t>
            </w:r>
          </w:p>
          <w:p w:rsidR="00026595" w:rsidRPr="00026595" w:rsidRDefault="00026595" w:rsidP="009C59D2">
            <w:pPr>
              <w:ind w:firstLine="567"/>
              <w:contextualSpacing/>
              <w:jc w:val="both"/>
              <w:rPr>
                <w:rFonts w:ascii="Times New Roman" w:hAnsi="Times New Roman" w:cs="Times New Roman"/>
                <w:sz w:val="24"/>
                <w:szCs w:val="24"/>
              </w:rPr>
            </w:pPr>
            <w:bookmarkStart w:id="149" w:name="sub_1113"/>
            <w:bookmarkEnd w:id="148"/>
            <w:r w:rsidRPr="00026595">
              <w:rPr>
                <w:rFonts w:ascii="Times New Roman" w:hAnsi="Times New Roman" w:cs="Times New Roman"/>
                <w:sz w:val="24"/>
                <w:szCs w:val="24"/>
              </w:rPr>
              <w:t>2.5.8.8.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Реклама размещается на глухих фасадах зданий (брандмауэрах) в количестве не более 4-х.</w:t>
            </w:r>
          </w:p>
          <w:p w:rsidR="00026595" w:rsidRPr="00026595" w:rsidRDefault="00026595" w:rsidP="009C59D2">
            <w:pPr>
              <w:ind w:firstLine="567"/>
              <w:contextualSpacing/>
              <w:jc w:val="both"/>
              <w:rPr>
                <w:rFonts w:ascii="Times New Roman" w:hAnsi="Times New Roman" w:cs="Times New Roman"/>
                <w:sz w:val="24"/>
                <w:szCs w:val="24"/>
              </w:rPr>
            </w:pPr>
            <w:bookmarkStart w:id="150" w:name="sub_1115"/>
            <w:bookmarkEnd w:id="149"/>
            <w:r w:rsidRPr="00026595">
              <w:rPr>
                <w:rFonts w:ascii="Times New Roman" w:hAnsi="Times New Roman" w:cs="Times New Roman"/>
                <w:sz w:val="24"/>
                <w:szCs w:val="24"/>
              </w:rPr>
              <w:lastRenderedPageBreak/>
              <w:t>2.5.8.9.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26595" w:rsidRPr="00026595" w:rsidRDefault="00026595" w:rsidP="009C59D2">
            <w:pPr>
              <w:ind w:firstLine="567"/>
              <w:contextualSpacing/>
              <w:jc w:val="both"/>
              <w:rPr>
                <w:rFonts w:ascii="Times New Roman" w:hAnsi="Times New Roman" w:cs="Times New Roman"/>
                <w:sz w:val="24"/>
                <w:szCs w:val="24"/>
              </w:rPr>
            </w:pPr>
            <w:bookmarkStart w:id="151" w:name="sub_1116"/>
            <w:bookmarkEnd w:id="150"/>
            <w:r w:rsidRPr="00026595">
              <w:rPr>
                <w:rFonts w:ascii="Times New Roman" w:hAnsi="Times New Roman" w:cs="Times New Roman"/>
                <w:sz w:val="24"/>
                <w:szCs w:val="24"/>
              </w:rPr>
              <w:t>2.5.8.10.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026595" w:rsidRPr="00026595" w:rsidRDefault="00026595" w:rsidP="009C59D2">
            <w:pPr>
              <w:ind w:firstLine="567"/>
              <w:contextualSpacing/>
              <w:jc w:val="both"/>
              <w:rPr>
                <w:rFonts w:ascii="Times New Roman" w:hAnsi="Times New Roman" w:cs="Times New Roman"/>
                <w:sz w:val="24"/>
                <w:szCs w:val="24"/>
              </w:rPr>
            </w:pPr>
            <w:bookmarkStart w:id="152" w:name="sub_1117"/>
            <w:bookmarkEnd w:id="151"/>
            <w:r w:rsidRPr="00026595">
              <w:rPr>
                <w:rFonts w:ascii="Times New Roman" w:hAnsi="Times New Roman" w:cs="Times New Roman"/>
                <w:sz w:val="24"/>
                <w:szCs w:val="24"/>
              </w:rPr>
              <w:t>2.5.8.7. Размещение и эксплуатация рекламных конструкций осуществляется в порядке, установленном решением представительного органа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153" w:name="sub_1118"/>
            <w:bookmarkEnd w:id="152"/>
            <w:r w:rsidRPr="00026595">
              <w:rPr>
                <w:rFonts w:ascii="Times New Roman" w:hAnsi="Times New Roman" w:cs="Times New Roman"/>
                <w:sz w:val="24"/>
                <w:szCs w:val="24"/>
              </w:rPr>
              <w:t>2.5.8.11. Рекламные конструкции запрещается располагать отдельно от оборудования (за исключением, например, конструкций культурных и спортивных объектов, а также афишных тумб).</w:t>
            </w:r>
          </w:p>
          <w:p w:rsidR="00026595" w:rsidRPr="00026595" w:rsidRDefault="00026595" w:rsidP="009C59D2">
            <w:pPr>
              <w:ind w:firstLine="567"/>
              <w:contextualSpacing/>
              <w:jc w:val="both"/>
              <w:rPr>
                <w:rFonts w:ascii="Times New Roman" w:hAnsi="Times New Roman" w:cs="Times New Roman"/>
                <w:sz w:val="24"/>
                <w:szCs w:val="24"/>
              </w:rPr>
            </w:pPr>
            <w:bookmarkStart w:id="154" w:name="sub_1119"/>
            <w:bookmarkEnd w:id="153"/>
            <w:r w:rsidRPr="00026595">
              <w:rPr>
                <w:rFonts w:ascii="Times New Roman" w:hAnsi="Times New Roman" w:cs="Times New Roman"/>
                <w:sz w:val="24"/>
                <w:szCs w:val="24"/>
              </w:rPr>
              <w:t>2.5.8.12. Крупноформатные рекламные конструкции (билборды, суперсайты и прочие) располагаются не ближе 100м от жилых, общественных и офисных зданий.</w:t>
            </w:r>
          </w:p>
          <w:p w:rsidR="00026595" w:rsidRPr="00026595" w:rsidRDefault="00026595" w:rsidP="009C59D2">
            <w:pPr>
              <w:ind w:firstLine="567"/>
              <w:contextualSpacing/>
              <w:jc w:val="both"/>
              <w:rPr>
                <w:rFonts w:ascii="Times New Roman" w:hAnsi="Times New Roman" w:cs="Times New Roman"/>
                <w:sz w:val="24"/>
                <w:szCs w:val="24"/>
              </w:rPr>
            </w:pPr>
          </w:p>
          <w:bookmarkEnd w:id="147"/>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Навигация</w:t>
            </w:r>
          </w:p>
          <w:p w:rsidR="00026595" w:rsidRPr="00026595" w:rsidRDefault="00026595" w:rsidP="009C59D2">
            <w:pPr>
              <w:ind w:firstLine="567"/>
              <w:contextualSpacing/>
              <w:jc w:val="both"/>
              <w:rPr>
                <w:rFonts w:ascii="Times New Roman" w:hAnsi="Times New Roman" w:cs="Times New Roman"/>
                <w:sz w:val="24"/>
                <w:szCs w:val="24"/>
              </w:rPr>
            </w:pPr>
            <w:bookmarkStart w:id="155" w:name="sub_11110"/>
            <w:bookmarkEnd w:id="154"/>
            <w:r w:rsidRPr="00026595">
              <w:rPr>
                <w:rFonts w:ascii="Times New Roman" w:hAnsi="Times New Roman" w:cs="Times New Roman"/>
                <w:sz w:val="24"/>
                <w:szCs w:val="24"/>
              </w:rPr>
              <w:t xml:space="preserve">2.5.8.10. </w:t>
            </w:r>
            <w:bookmarkStart w:id="156" w:name="sub_1121"/>
            <w:bookmarkEnd w:id="155"/>
            <w:r w:rsidRPr="00026595">
              <w:rPr>
                <w:rFonts w:ascii="Times New Roman" w:hAnsi="Times New Roman" w:cs="Times New Roman"/>
                <w:sz w:val="24"/>
                <w:szCs w:val="24"/>
              </w:rPr>
              <w:t>Навигацию размещают в удобных местах, не вызывая визуальный шум и не перекрывая архитектурные элементы зданий.</w:t>
            </w:r>
          </w:p>
          <w:p w:rsidR="00026595" w:rsidRPr="00026595" w:rsidRDefault="00026595" w:rsidP="009C59D2">
            <w:pPr>
              <w:ind w:firstLine="567"/>
              <w:contextualSpacing/>
              <w:jc w:val="both"/>
              <w:rPr>
                <w:rFonts w:ascii="Times New Roman" w:hAnsi="Times New Roman" w:cs="Times New Roman"/>
                <w:sz w:val="24"/>
                <w:szCs w:val="24"/>
              </w:rPr>
            </w:pPr>
            <w:bookmarkStart w:id="157" w:name="sub_113"/>
            <w:bookmarkEnd w:id="156"/>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Уличное искусство (стрит-арт, граффити, мурали)</w:t>
            </w:r>
          </w:p>
          <w:p w:rsidR="00026595" w:rsidRPr="00026595" w:rsidRDefault="00026595" w:rsidP="009C59D2">
            <w:pPr>
              <w:ind w:firstLine="567"/>
              <w:contextualSpacing/>
              <w:jc w:val="both"/>
              <w:rPr>
                <w:rFonts w:ascii="Times New Roman" w:hAnsi="Times New Roman" w:cs="Times New Roman"/>
                <w:sz w:val="24"/>
                <w:szCs w:val="24"/>
              </w:rPr>
            </w:pPr>
            <w:bookmarkStart w:id="158" w:name="sub_1131"/>
            <w:bookmarkEnd w:id="157"/>
            <w:r w:rsidRPr="00026595">
              <w:rPr>
                <w:rFonts w:ascii="Times New Roman" w:hAnsi="Times New Roman" w:cs="Times New Roman"/>
                <w:sz w:val="24"/>
                <w:szCs w:val="24"/>
              </w:rPr>
              <w:t>2.5.8.10. Уличное искусство используется для оформления глухих заборов и брандмауэров. В центральной части городского округа и других значимых территориях подобное оформление согласовывается с администрацией городского округа.</w:t>
            </w:r>
          </w:p>
          <w:bookmarkEnd w:id="158"/>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2.5.9. Малые архитектурные формы и городская мебель</w:t>
            </w:r>
            <w:bookmarkStart w:id="159" w:name="sub_691"/>
            <w:bookmarkEnd w:id="138"/>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2.5.9.1.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026595" w:rsidRPr="00026595" w:rsidRDefault="00026595" w:rsidP="009C59D2">
            <w:pPr>
              <w:ind w:firstLine="567"/>
              <w:contextualSpacing/>
              <w:jc w:val="both"/>
              <w:rPr>
                <w:rFonts w:ascii="Times New Roman" w:hAnsi="Times New Roman" w:cs="Times New Roman"/>
                <w:sz w:val="24"/>
                <w:szCs w:val="24"/>
              </w:rPr>
            </w:pPr>
            <w:bookmarkStart w:id="160" w:name="sub_692"/>
            <w:bookmarkEnd w:id="159"/>
            <w:r w:rsidRPr="00026595">
              <w:rPr>
                <w:rFonts w:ascii="Times New Roman" w:hAnsi="Times New Roman" w:cs="Times New Roman"/>
                <w:sz w:val="24"/>
                <w:szCs w:val="24"/>
              </w:rPr>
              <w:t xml:space="preserve">2.5.9.2.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w:t>
            </w:r>
            <w:r w:rsidRPr="00026595">
              <w:rPr>
                <w:rFonts w:ascii="Times New Roman" w:hAnsi="Times New Roman" w:cs="Times New Roman"/>
                <w:sz w:val="24"/>
                <w:szCs w:val="24"/>
              </w:rPr>
              <w:lastRenderedPageBreak/>
              <w:t>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Материалы и дизайн объектов подбирается с учетом всех условий эксплуатации.</w:t>
            </w:r>
          </w:p>
          <w:p w:rsidR="00026595" w:rsidRPr="00026595" w:rsidRDefault="00026595" w:rsidP="009C59D2">
            <w:pPr>
              <w:ind w:firstLine="567"/>
              <w:contextualSpacing/>
              <w:jc w:val="both"/>
              <w:rPr>
                <w:rFonts w:ascii="Times New Roman" w:hAnsi="Times New Roman" w:cs="Times New Roman"/>
                <w:sz w:val="24"/>
                <w:szCs w:val="24"/>
              </w:rPr>
            </w:pPr>
            <w:bookmarkStart w:id="161" w:name="sub_693"/>
            <w:bookmarkEnd w:id="160"/>
            <w:r w:rsidRPr="00026595">
              <w:rPr>
                <w:rFonts w:ascii="Times New Roman" w:hAnsi="Times New Roman" w:cs="Times New Roman"/>
                <w:sz w:val="24"/>
                <w:szCs w:val="24"/>
              </w:rPr>
              <w:t>2.5.9.3. При проектировании, выборе МАФ учитывается:</w:t>
            </w:r>
          </w:p>
          <w:p w:rsidR="00026595" w:rsidRPr="00026595" w:rsidRDefault="00026595" w:rsidP="009C59D2">
            <w:pPr>
              <w:ind w:firstLine="567"/>
              <w:contextualSpacing/>
              <w:jc w:val="both"/>
              <w:rPr>
                <w:rFonts w:ascii="Times New Roman" w:hAnsi="Times New Roman" w:cs="Times New Roman"/>
                <w:sz w:val="24"/>
                <w:szCs w:val="24"/>
              </w:rPr>
            </w:pPr>
            <w:bookmarkStart w:id="162" w:name="sub_613268"/>
            <w:bookmarkEnd w:id="161"/>
            <w:r w:rsidRPr="00026595">
              <w:rPr>
                <w:rFonts w:ascii="Times New Roman" w:hAnsi="Times New Roman" w:cs="Times New Roman"/>
                <w:sz w:val="24"/>
                <w:szCs w:val="24"/>
              </w:rPr>
              <w:t>а) соответствие материалов и конструкции МАФ климату и назначению МАФ;</w:t>
            </w:r>
          </w:p>
          <w:p w:rsidR="00026595" w:rsidRPr="00026595" w:rsidRDefault="00026595" w:rsidP="009C59D2">
            <w:pPr>
              <w:ind w:firstLine="567"/>
              <w:contextualSpacing/>
              <w:jc w:val="both"/>
              <w:rPr>
                <w:rFonts w:ascii="Times New Roman" w:hAnsi="Times New Roman" w:cs="Times New Roman"/>
                <w:sz w:val="24"/>
                <w:szCs w:val="24"/>
              </w:rPr>
            </w:pPr>
            <w:bookmarkStart w:id="163" w:name="sub_613269"/>
            <w:bookmarkEnd w:id="162"/>
            <w:r w:rsidRPr="00026595">
              <w:rPr>
                <w:rFonts w:ascii="Times New Roman" w:hAnsi="Times New Roman" w:cs="Times New Roman"/>
                <w:sz w:val="24"/>
                <w:szCs w:val="24"/>
              </w:rPr>
              <w:t>б) антивандальная защищенность - от разрушения, оклейки, нанесения надписей и изображений;</w:t>
            </w:r>
          </w:p>
          <w:p w:rsidR="00026595" w:rsidRPr="00026595" w:rsidRDefault="00026595" w:rsidP="009C59D2">
            <w:pPr>
              <w:ind w:firstLine="567"/>
              <w:contextualSpacing/>
              <w:jc w:val="both"/>
              <w:rPr>
                <w:rFonts w:ascii="Times New Roman" w:hAnsi="Times New Roman" w:cs="Times New Roman"/>
                <w:sz w:val="24"/>
                <w:szCs w:val="24"/>
              </w:rPr>
            </w:pPr>
            <w:bookmarkStart w:id="164" w:name="sub_613270"/>
            <w:bookmarkEnd w:id="163"/>
            <w:r w:rsidRPr="00026595">
              <w:rPr>
                <w:rFonts w:ascii="Times New Roman" w:hAnsi="Times New Roman" w:cs="Times New Roman"/>
                <w:sz w:val="24"/>
                <w:szCs w:val="24"/>
              </w:rPr>
              <w:t>в) возможность ремонта или замены деталей МАФ;</w:t>
            </w:r>
          </w:p>
          <w:p w:rsidR="00026595" w:rsidRPr="00026595" w:rsidRDefault="00026595" w:rsidP="009C59D2">
            <w:pPr>
              <w:ind w:firstLine="567"/>
              <w:contextualSpacing/>
              <w:jc w:val="both"/>
              <w:rPr>
                <w:rFonts w:ascii="Times New Roman" w:hAnsi="Times New Roman" w:cs="Times New Roman"/>
                <w:sz w:val="24"/>
                <w:szCs w:val="24"/>
              </w:rPr>
            </w:pPr>
            <w:bookmarkStart w:id="165" w:name="sub_613271"/>
            <w:bookmarkEnd w:id="164"/>
            <w:r w:rsidRPr="00026595">
              <w:rPr>
                <w:rFonts w:ascii="Times New Roman" w:hAnsi="Times New Roman" w:cs="Times New Roman"/>
                <w:sz w:val="24"/>
                <w:szCs w:val="24"/>
              </w:rPr>
              <w:t>г) защита от образования наледи и снежных заносов, обеспечение стока воды;</w:t>
            </w:r>
          </w:p>
          <w:p w:rsidR="00026595" w:rsidRPr="00026595" w:rsidRDefault="00026595" w:rsidP="009C59D2">
            <w:pPr>
              <w:ind w:firstLine="567"/>
              <w:contextualSpacing/>
              <w:jc w:val="both"/>
              <w:rPr>
                <w:rFonts w:ascii="Times New Roman" w:hAnsi="Times New Roman" w:cs="Times New Roman"/>
                <w:sz w:val="24"/>
                <w:szCs w:val="24"/>
              </w:rPr>
            </w:pPr>
            <w:bookmarkStart w:id="166" w:name="sub_613272"/>
            <w:bookmarkEnd w:id="165"/>
            <w:r w:rsidRPr="00026595">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026595" w:rsidRPr="00026595" w:rsidRDefault="00026595" w:rsidP="009C59D2">
            <w:pPr>
              <w:ind w:firstLine="567"/>
              <w:contextualSpacing/>
              <w:jc w:val="both"/>
              <w:rPr>
                <w:rFonts w:ascii="Times New Roman" w:hAnsi="Times New Roman" w:cs="Times New Roman"/>
                <w:sz w:val="24"/>
                <w:szCs w:val="24"/>
              </w:rPr>
            </w:pPr>
            <w:bookmarkStart w:id="167" w:name="sub_613273"/>
            <w:bookmarkEnd w:id="166"/>
            <w:r w:rsidRPr="00026595">
              <w:rPr>
                <w:rFonts w:ascii="Times New Roman" w:hAnsi="Times New Roman" w:cs="Times New Roman"/>
                <w:sz w:val="24"/>
                <w:szCs w:val="24"/>
              </w:rPr>
              <w:t>е) эргономичность конструкций (высоту и наклон спинки, высоту урн и прочее);</w:t>
            </w:r>
          </w:p>
          <w:p w:rsidR="00026595" w:rsidRPr="00026595" w:rsidRDefault="00026595" w:rsidP="009C59D2">
            <w:pPr>
              <w:ind w:firstLine="567"/>
              <w:contextualSpacing/>
              <w:jc w:val="both"/>
              <w:rPr>
                <w:rFonts w:ascii="Times New Roman" w:hAnsi="Times New Roman" w:cs="Times New Roman"/>
                <w:sz w:val="24"/>
                <w:szCs w:val="24"/>
              </w:rPr>
            </w:pPr>
            <w:bookmarkStart w:id="168" w:name="sub_613274"/>
            <w:bookmarkEnd w:id="167"/>
            <w:r w:rsidRPr="00026595">
              <w:rPr>
                <w:rFonts w:ascii="Times New Roman" w:hAnsi="Times New Roman" w:cs="Times New Roman"/>
                <w:sz w:val="24"/>
                <w:szCs w:val="24"/>
              </w:rPr>
              <w:t>ж) расцветка, не диссонирующая с окружением;</w:t>
            </w:r>
          </w:p>
          <w:p w:rsidR="00026595" w:rsidRPr="00026595" w:rsidRDefault="00026595" w:rsidP="009C59D2">
            <w:pPr>
              <w:ind w:firstLine="567"/>
              <w:contextualSpacing/>
              <w:jc w:val="both"/>
              <w:rPr>
                <w:rFonts w:ascii="Times New Roman" w:hAnsi="Times New Roman" w:cs="Times New Roman"/>
                <w:sz w:val="24"/>
                <w:szCs w:val="24"/>
              </w:rPr>
            </w:pPr>
            <w:bookmarkStart w:id="169" w:name="sub_613275"/>
            <w:bookmarkEnd w:id="168"/>
            <w:r w:rsidRPr="00026595">
              <w:rPr>
                <w:rFonts w:ascii="Times New Roman" w:hAnsi="Times New Roman" w:cs="Times New Roman"/>
                <w:sz w:val="24"/>
                <w:szCs w:val="24"/>
              </w:rPr>
              <w:t>з) безопасность для потенциальных пользователей;</w:t>
            </w:r>
          </w:p>
          <w:p w:rsidR="00026595" w:rsidRPr="00026595" w:rsidRDefault="00026595" w:rsidP="009C59D2">
            <w:pPr>
              <w:ind w:firstLine="567"/>
              <w:contextualSpacing/>
              <w:jc w:val="both"/>
              <w:rPr>
                <w:rFonts w:ascii="Times New Roman" w:hAnsi="Times New Roman" w:cs="Times New Roman"/>
                <w:sz w:val="24"/>
                <w:szCs w:val="24"/>
              </w:rPr>
            </w:pPr>
            <w:bookmarkStart w:id="170" w:name="sub_613276"/>
            <w:bookmarkEnd w:id="169"/>
            <w:r w:rsidRPr="00026595">
              <w:rPr>
                <w:rFonts w:ascii="Times New Roman" w:hAnsi="Times New Roman" w:cs="Times New Roman"/>
                <w:sz w:val="24"/>
                <w:szCs w:val="24"/>
              </w:rPr>
              <w:t>и) стилистическое сочетание с другими МАФ и окружающей архитектурой;</w:t>
            </w:r>
          </w:p>
          <w:p w:rsidR="00026595" w:rsidRPr="00026595" w:rsidRDefault="00026595" w:rsidP="009C59D2">
            <w:pPr>
              <w:ind w:firstLine="567"/>
              <w:contextualSpacing/>
              <w:jc w:val="both"/>
              <w:rPr>
                <w:rFonts w:ascii="Times New Roman" w:hAnsi="Times New Roman" w:cs="Times New Roman"/>
                <w:sz w:val="24"/>
                <w:szCs w:val="24"/>
              </w:rPr>
            </w:pPr>
            <w:bookmarkStart w:id="171" w:name="sub_613277"/>
            <w:bookmarkEnd w:id="170"/>
            <w:r w:rsidRPr="00026595">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26595" w:rsidRPr="00026595" w:rsidRDefault="00026595" w:rsidP="009C59D2">
            <w:pPr>
              <w:ind w:firstLine="567"/>
              <w:contextualSpacing/>
              <w:jc w:val="both"/>
              <w:rPr>
                <w:rFonts w:ascii="Times New Roman" w:hAnsi="Times New Roman" w:cs="Times New Roman"/>
                <w:sz w:val="24"/>
                <w:szCs w:val="24"/>
              </w:rPr>
            </w:pPr>
            <w:bookmarkStart w:id="172" w:name="sub_694"/>
            <w:bookmarkEnd w:id="171"/>
            <w:r w:rsidRPr="00026595">
              <w:rPr>
                <w:rFonts w:ascii="Times New Roman" w:hAnsi="Times New Roman" w:cs="Times New Roman"/>
                <w:sz w:val="24"/>
                <w:szCs w:val="24"/>
              </w:rPr>
              <w:t>2.5.9.4. При установке МАФ учитывается:</w:t>
            </w:r>
          </w:p>
          <w:p w:rsidR="00026595" w:rsidRPr="00026595" w:rsidRDefault="00026595" w:rsidP="009C59D2">
            <w:pPr>
              <w:ind w:firstLine="567"/>
              <w:contextualSpacing/>
              <w:jc w:val="both"/>
              <w:rPr>
                <w:rFonts w:ascii="Times New Roman" w:hAnsi="Times New Roman" w:cs="Times New Roman"/>
                <w:sz w:val="24"/>
                <w:szCs w:val="24"/>
              </w:rPr>
            </w:pPr>
            <w:bookmarkStart w:id="173" w:name="sub_613278"/>
            <w:bookmarkEnd w:id="172"/>
            <w:r w:rsidRPr="00026595">
              <w:rPr>
                <w:rFonts w:ascii="Times New Roman" w:hAnsi="Times New Roman" w:cs="Times New Roman"/>
                <w:sz w:val="24"/>
                <w:szCs w:val="24"/>
              </w:rPr>
              <w:t>а) расположение, не создающее препятствий для пешеходов;</w:t>
            </w:r>
          </w:p>
          <w:p w:rsidR="00026595" w:rsidRPr="00026595" w:rsidRDefault="00026595" w:rsidP="009C59D2">
            <w:pPr>
              <w:ind w:firstLine="567"/>
              <w:contextualSpacing/>
              <w:jc w:val="both"/>
              <w:rPr>
                <w:rFonts w:ascii="Times New Roman" w:hAnsi="Times New Roman" w:cs="Times New Roman"/>
                <w:sz w:val="24"/>
                <w:szCs w:val="24"/>
              </w:rPr>
            </w:pPr>
            <w:bookmarkStart w:id="174" w:name="sub_613279"/>
            <w:bookmarkEnd w:id="173"/>
            <w:r w:rsidRPr="00026595">
              <w:rPr>
                <w:rFonts w:ascii="Times New Roman" w:hAnsi="Times New Roman" w:cs="Times New Roman"/>
                <w:sz w:val="24"/>
                <w:szCs w:val="24"/>
              </w:rPr>
              <w:t>б) компактная установка на минимальной площади в местах большого скопления людей;</w:t>
            </w:r>
          </w:p>
          <w:p w:rsidR="00026595" w:rsidRPr="00026595" w:rsidRDefault="00026595" w:rsidP="009C59D2">
            <w:pPr>
              <w:ind w:firstLine="567"/>
              <w:contextualSpacing/>
              <w:jc w:val="both"/>
              <w:rPr>
                <w:rFonts w:ascii="Times New Roman" w:hAnsi="Times New Roman" w:cs="Times New Roman"/>
                <w:sz w:val="24"/>
                <w:szCs w:val="24"/>
              </w:rPr>
            </w:pPr>
            <w:bookmarkStart w:id="175" w:name="sub_613280"/>
            <w:bookmarkEnd w:id="174"/>
            <w:r w:rsidRPr="00026595">
              <w:rPr>
                <w:rFonts w:ascii="Times New Roman" w:hAnsi="Times New Roman" w:cs="Times New Roman"/>
                <w:sz w:val="24"/>
                <w:szCs w:val="24"/>
              </w:rPr>
              <w:t>в) устойчивость конструкции;</w:t>
            </w:r>
          </w:p>
          <w:p w:rsidR="00026595" w:rsidRPr="00026595" w:rsidRDefault="00026595" w:rsidP="009C59D2">
            <w:pPr>
              <w:ind w:firstLine="567"/>
              <w:contextualSpacing/>
              <w:jc w:val="both"/>
              <w:rPr>
                <w:rFonts w:ascii="Times New Roman" w:hAnsi="Times New Roman" w:cs="Times New Roman"/>
                <w:sz w:val="24"/>
                <w:szCs w:val="24"/>
              </w:rPr>
            </w:pPr>
            <w:bookmarkStart w:id="176" w:name="sub_613281"/>
            <w:bookmarkEnd w:id="175"/>
            <w:r w:rsidRPr="00026595">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026595" w:rsidRPr="00026595" w:rsidRDefault="00026595" w:rsidP="009C59D2">
            <w:pPr>
              <w:ind w:firstLine="567"/>
              <w:contextualSpacing/>
              <w:jc w:val="both"/>
              <w:rPr>
                <w:rFonts w:ascii="Times New Roman" w:hAnsi="Times New Roman" w:cs="Times New Roman"/>
                <w:sz w:val="24"/>
                <w:szCs w:val="24"/>
              </w:rPr>
            </w:pPr>
            <w:bookmarkStart w:id="177" w:name="sub_613282"/>
            <w:bookmarkEnd w:id="176"/>
            <w:r w:rsidRPr="00026595">
              <w:rPr>
                <w:rFonts w:ascii="Times New Roman" w:hAnsi="Times New Roman" w:cs="Times New Roman"/>
                <w:sz w:val="24"/>
                <w:szCs w:val="24"/>
              </w:rPr>
              <w:t>д) наличие в каждой конкретной зоне МАФ рекомендуемых типов для такой зоны.</w:t>
            </w:r>
          </w:p>
          <w:p w:rsidR="00026595" w:rsidRPr="00026595" w:rsidRDefault="00026595" w:rsidP="009C59D2">
            <w:pPr>
              <w:ind w:firstLine="567"/>
              <w:contextualSpacing/>
              <w:jc w:val="both"/>
              <w:rPr>
                <w:rFonts w:ascii="Times New Roman" w:hAnsi="Times New Roman" w:cs="Times New Roman"/>
                <w:sz w:val="24"/>
                <w:szCs w:val="24"/>
              </w:rPr>
            </w:pPr>
            <w:bookmarkStart w:id="178" w:name="sub_695"/>
            <w:bookmarkEnd w:id="177"/>
            <w:r w:rsidRPr="00026595">
              <w:rPr>
                <w:rFonts w:ascii="Times New Roman" w:hAnsi="Times New Roman" w:cs="Times New Roman"/>
                <w:sz w:val="24"/>
                <w:szCs w:val="24"/>
              </w:rPr>
              <w:t>2.5.9.5. При установке урн учитывается:</w:t>
            </w:r>
          </w:p>
          <w:bookmarkEnd w:id="178"/>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достаточная высота (максимальная до 100 см) и объем;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наличие рельефного текстурирования или перфорирования для защиты от графического вандализма;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защита от дождя и снега;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использование и аккуратное расположение вставных ведер и мусорных мешков.</w:t>
            </w:r>
          </w:p>
          <w:p w:rsidR="00026595" w:rsidRPr="00026595" w:rsidRDefault="00026595" w:rsidP="009C59D2">
            <w:pPr>
              <w:ind w:firstLine="567"/>
              <w:contextualSpacing/>
              <w:jc w:val="both"/>
              <w:rPr>
                <w:rFonts w:ascii="Times New Roman" w:hAnsi="Times New Roman" w:cs="Times New Roman"/>
                <w:sz w:val="24"/>
                <w:szCs w:val="24"/>
              </w:rPr>
            </w:pPr>
            <w:bookmarkStart w:id="179" w:name="sub_696"/>
            <w:r w:rsidRPr="00026595">
              <w:rPr>
                <w:rFonts w:ascii="Times New Roman" w:hAnsi="Times New Roman" w:cs="Times New Roman"/>
                <w:sz w:val="24"/>
                <w:szCs w:val="24"/>
              </w:rPr>
              <w:t xml:space="preserve">2.5.9.6. При установке уличной мебели, в том числе различных видов скамей отдыха, размещаемых на территории общественных пространств, рекреаций и </w:t>
            </w:r>
            <w:r w:rsidRPr="00026595">
              <w:rPr>
                <w:rFonts w:ascii="Times New Roman" w:hAnsi="Times New Roman" w:cs="Times New Roman"/>
                <w:sz w:val="24"/>
                <w:szCs w:val="24"/>
              </w:rPr>
              <w:lastRenderedPageBreak/>
              <w:t>дворов; скамей и столов - на площадках для настольных игр, летних кафе и др. необходимо учитывать:</w:t>
            </w:r>
          </w:p>
          <w:p w:rsidR="00026595" w:rsidRPr="00026595" w:rsidRDefault="00026595" w:rsidP="009C59D2">
            <w:pPr>
              <w:ind w:firstLine="567"/>
              <w:contextualSpacing/>
              <w:jc w:val="both"/>
              <w:rPr>
                <w:rFonts w:ascii="Times New Roman" w:hAnsi="Times New Roman" w:cs="Times New Roman"/>
                <w:sz w:val="24"/>
                <w:szCs w:val="24"/>
              </w:rPr>
            </w:pPr>
            <w:bookmarkStart w:id="180" w:name="sub_613283"/>
            <w:bookmarkEnd w:id="179"/>
            <w:r w:rsidRPr="00026595">
              <w:rPr>
                <w:rFonts w:ascii="Times New Roman" w:hAnsi="Times New Roman" w:cs="Times New Roman"/>
                <w:sz w:val="24"/>
                <w:szCs w:val="24"/>
              </w:rPr>
              <w:t>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rsidR="00026595" w:rsidRPr="00026595" w:rsidRDefault="00026595" w:rsidP="009C59D2">
            <w:pPr>
              <w:ind w:firstLine="567"/>
              <w:contextualSpacing/>
              <w:jc w:val="both"/>
              <w:rPr>
                <w:rFonts w:ascii="Times New Roman" w:hAnsi="Times New Roman" w:cs="Times New Roman"/>
                <w:sz w:val="24"/>
                <w:szCs w:val="24"/>
              </w:rPr>
            </w:pPr>
            <w:bookmarkStart w:id="181" w:name="sub_613284"/>
            <w:bookmarkEnd w:id="180"/>
            <w:r w:rsidRPr="00026595">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26595" w:rsidRPr="00026595" w:rsidRDefault="00026595" w:rsidP="009C59D2">
            <w:pPr>
              <w:ind w:firstLine="567"/>
              <w:contextualSpacing/>
              <w:jc w:val="both"/>
              <w:rPr>
                <w:rFonts w:ascii="Times New Roman" w:hAnsi="Times New Roman" w:cs="Times New Roman"/>
                <w:sz w:val="24"/>
                <w:szCs w:val="24"/>
              </w:rPr>
            </w:pPr>
            <w:bookmarkStart w:id="182" w:name="sub_613285"/>
            <w:bookmarkEnd w:id="181"/>
            <w:r w:rsidRPr="00026595">
              <w:rPr>
                <w:rFonts w:ascii="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26595" w:rsidRPr="00026595" w:rsidRDefault="00026595" w:rsidP="009C59D2">
            <w:pPr>
              <w:ind w:firstLine="567"/>
              <w:contextualSpacing/>
              <w:jc w:val="both"/>
              <w:rPr>
                <w:rFonts w:ascii="Times New Roman" w:hAnsi="Times New Roman" w:cs="Times New Roman"/>
                <w:sz w:val="24"/>
                <w:szCs w:val="24"/>
              </w:rPr>
            </w:pPr>
            <w:bookmarkStart w:id="183" w:name="sub_697"/>
            <w:bookmarkEnd w:id="182"/>
            <w:r w:rsidRPr="00026595">
              <w:rPr>
                <w:rFonts w:ascii="Times New Roman" w:hAnsi="Times New Roman" w:cs="Times New Roman"/>
                <w:sz w:val="24"/>
                <w:szCs w:val="24"/>
              </w:rPr>
              <w:t>2.5.9.7. При установке цветочниц (вазонов), в том числе навесных учитывается:</w:t>
            </w:r>
          </w:p>
          <w:bookmarkEnd w:id="183"/>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дизайн (цвет, форма) цветочниц (вазонов) не отвлекает внимание от растений;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26595" w:rsidRPr="00026595" w:rsidRDefault="00026595" w:rsidP="009C59D2">
            <w:pPr>
              <w:ind w:firstLine="567"/>
              <w:contextualSpacing/>
              <w:jc w:val="both"/>
              <w:rPr>
                <w:rFonts w:ascii="Times New Roman" w:hAnsi="Times New Roman" w:cs="Times New Roman"/>
                <w:sz w:val="24"/>
                <w:szCs w:val="24"/>
              </w:rPr>
            </w:pPr>
            <w:bookmarkStart w:id="184" w:name="sub_698"/>
            <w:r w:rsidRPr="00026595">
              <w:rPr>
                <w:rFonts w:ascii="Times New Roman" w:hAnsi="Times New Roman" w:cs="Times New Roman"/>
                <w:sz w:val="24"/>
                <w:szCs w:val="24"/>
              </w:rPr>
              <w:t>2.5.9.8. При установке ограждений учитывают следующее:</w:t>
            </w:r>
          </w:p>
          <w:bookmarkEnd w:id="184"/>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прочность, обеспечивающая защиту пешеходов от наезда автомобилей;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модульность, позволяющая создавать конструкции любой формы;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наличие светоотражающих элементов, в местах возможного наезда автомобиля;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расположение ограды не далее 10см от края газона;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026595" w:rsidRPr="00026595" w:rsidRDefault="00026595" w:rsidP="009C59D2">
            <w:pPr>
              <w:ind w:firstLine="567"/>
              <w:contextualSpacing/>
              <w:jc w:val="both"/>
              <w:rPr>
                <w:rFonts w:ascii="Times New Roman" w:hAnsi="Times New Roman" w:cs="Times New Roman"/>
                <w:sz w:val="24"/>
                <w:szCs w:val="24"/>
              </w:rPr>
            </w:pPr>
            <w:bookmarkStart w:id="185" w:name="sub_699"/>
            <w:r w:rsidRPr="00026595">
              <w:rPr>
                <w:rFonts w:ascii="Times New Roman" w:hAnsi="Times New Roman" w:cs="Times New Roman"/>
                <w:sz w:val="24"/>
                <w:szCs w:val="24"/>
              </w:rPr>
              <w:t>2.5.9.9. На тротуарах автомобильных дорог используются следующие МАФ:</w:t>
            </w:r>
          </w:p>
          <w:bookmarkEnd w:id="185"/>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скамейки без спинки с местом для сумок;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опоры у скамеек для людей с ограниченными возможностями;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заграждения, обеспечивающие защиту пешеходов от наезда автомобилей;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навесные кашпо навесные цветочницы и вазоны;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высокие цветочницы(вазоны) и урны.</w:t>
            </w:r>
          </w:p>
          <w:p w:rsidR="00026595" w:rsidRPr="00026595" w:rsidRDefault="00026595" w:rsidP="009C59D2">
            <w:pPr>
              <w:ind w:firstLine="567"/>
              <w:contextualSpacing/>
              <w:jc w:val="both"/>
              <w:rPr>
                <w:rFonts w:ascii="Times New Roman" w:hAnsi="Times New Roman" w:cs="Times New Roman"/>
                <w:sz w:val="24"/>
                <w:szCs w:val="24"/>
              </w:rPr>
            </w:pPr>
            <w:bookmarkStart w:id="186" w:name="sub_6910"/>
            <w:r w:rsidRPr="00026595">
              <w:rPr>
                <w:rFonts w:ascii="Times New Roman" w:hAnsi="Times New Roman" w:cs="Times New Roman"/>
                <w:sz w:val="24"/>
                <w:szCs w:val="24"/>
              </w:rPr>
              <w:t xml:space="preserve">2.5.9.10. Городскую мебель выбирают в зависимости от архитектурного окружения, специальные требования к дизайну МАФ и городской мебели предъявляются в зонах городского округа привлекающих посетителей. Типовая городская мебель современного дизайна при условии высокого качества исполнения может использоваться в </w:t>
            </w:r>
            <w:r w:rsidRPr="00026595">
              <w:rPr>
                <w:rFonts w:ascii="Times New Roman" w:hAnsi="Times New Roman" w:cs="Times New Roman"/>
                <w:sz w:val="24"/>
                <w:szCs w:val="24"/>
              </w:rPr>
              <w:lastRenderedPageBreak/>
              <w:t>зонах исторической застройки. Использование стилизованной в историческом стиле мебели в районах с современной застройкой нежелательно.</w:t>
            </w:r>
          </w:p>
          <w:p w:rsidR="00026595" w:rsidRPr="00026595" w:rsidRDefault="00026595" w:rsidP="009C59D2">
            <w:pPr>
              <w:ind w:firstLine="567"/>
              <w:contextualSpacing/>
              <w:jc w:val="both"/>
              <w:rPr>
                <w:rFonts w:ascii="Times New Roman" w:hAnsi="Times New Roman" w:cs="Times New Roman"/>
                <w:sz w:val="24"/>
                <w:szCs w:val="24"/>
              </w:rPr>
            </w:pPr>
            <w:bookmarkStart w:id="187" w:name="sub_6911"/>
            <w:bookmarkEnd w:id="186"/>
            <w:r w:rsidRPr="00026595">
              <w:rPr>
                <w:rFonts w:ascii="Times New Roman" w:hAnsi="Times New Roman" w:cs="Times New Roman"/>
                <w:sz w:val="24"/>
                <w:szCs w:val="24"/>
              </w:rPr>
              <w:t>2.5.9.11. Для пешеходных зон используются следующие МАФ:</w:t>
            </w:r>
          </w:p>
          <w:bookmarkEnd w:id="187"/>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уличные фонари, высота которых соотносима с ростом человека;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скамейки, предполагающие длительное сидение;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цветочницы и кашпо (вазоны);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информационные стенды;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защитные ограждения;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столы для игр.</w:t>
            </w:r>
          </w:p>
          <w:p w:rsidR="00026595" w:rsidRPr="00026595" w:rsidRDefault="00026595" w:rsidP="009C59D2">
            <w:pPr>
              <w:ind w:firstLine="567"/>
              <w:contextualSpacing/>
              <w:jc w:val="both"/>
              <w:rPr>
                <w:rFonts w:ascii="Times New Roman" w:hAnsi="Times New Roman" w:cs="Times New Roman"/>
                <w:sz w:val="24"/>
                <w:szCs w:val="24"/>
              </w:rPr>
            </w:pPr>
            <w:bookmarkStart w:id="188" w:name="sub_6912"/>
            <w:r w:rsidRPr="00026595">
              <w:rPr>
                <w:rFonts w:ascii="Times New Roman" w:hAnsi="Times New Roman" w:cs="Times New Roman"/>
                <w:sz w:val="24"/>
                <w:szCs w:val="24"/>
              </w:rPr>
              <w:t xml:space="preserve">2.5.9.12. </w:t>
            </w:r>
            <w:bookmarkStart w:id="189" w:name="sub_6913"/>
            <w:bookmarkEnd w:id="188"/>
            <w:r w:rsidRPr="00026595">
              <w:rPr>
                <w:rFonts w:ascii="Times New Roman" w:hAnsi="Times New Roman" w:cs="Times New Roman"/>
                <w:sz w:val="24"/>
                <w:szCs w:val="24"/>
              </w:rPr>
              <w:t>Необходимо минимизировать площадь поверхностей МАФ, свободные поверхности необходимо делать перфорированными или с рельефом, препятствующим графическому вандализму или облегчающим его устранению.</w:t>
            </w:r>
          </w:p>
          <w:p w:rsidR="00026595" w:rsidRPr="00026595" w:rsidRDefault="00026595" w:rsidP="009C59D2">
            <w:pPr>
              <w:ind w:firstLine="567"/>
              <w:contextualSpacing/>
              <w:jc w:val="both"/>
              <w:rPr>
                <w:rFonts w:ascii="Times New Roman" w:hAnsi="Times New Roman" w:cs="Times New Roman"/>
                <w:sz w:val="24"/>
                <w:szCs w:val="24"/>
              </w:rPr>
            </w:pPr>
            <w:bookmarkStart w:id="190" w:name="sub_6914"/>
            <w:bookmarkEnd w:id="189"/>
            <w:r w:rsidRPr="00026595">
              <w:rPr>
                <w:rFonts w:ascii="Times New Roman" w:hAnsi="Times New Roman" w:cs="Times New Roman"/>
                <w:sz w:val="24"/>
                <w:szCs w:val="24"/>
              </w:rPr>
              <w:t>2.5.9.13. Глухие заборы необходимо заменить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bookmarkStart w:id="191" w:name="sub_6915"/>
            <w:bookmarkEnd w:id="190"/>
            <w:r w:rsidRPr="00026595">
              <w:rPr>
                <w:rFonts w:ascii="Times New Roman" w:hAnsi="Times New Roman" w:cs="Times New Roman"/>
                <w:sz w:val="24"/>
                <w:szCs w:val="24"/>
              </w:rPr>
              <w:t>2.5.9.14. Малообъемные объекты (коммутационные шкафы и другие) размещаются на поверхности малоформатной рекламы. Также возможно использование стрит-арта или размещение их внутри афишной тумбы.</w:t>
            </w:r>
          </w:p>
          <w:p w:rsidR="00026595" w:rsidRPr="00026595" w:rsidRDefault="00026595" w:rsidP="009C59D2">
            <w:pPr>
              <w:ind w:firstLine="567"/>
              <w:contextualSpacing/>
              <w:jc w:val="both"/>
              <w:rPr>
                <w:rFonts w:ascii="Times New Roman" w:hAnsi="Times New Roman" w:cs="Times New Roman"/>
                <w:sz w:val="24"/>
                <w:szCs w:val="24"/>
              </w:rPr>
            </w:pPr>
            <w:bookmarkStart w:id="192" w:name="sub_6916"/>
            <w:bookmarkEnd w:id="191"/>
            <w:r w:rsidRPr="00026595">
              <w:rPr>
                <w:rFonts w:ascii="Times New Roman" w:hAnsi="Times New Roman" w:cs="Times New Roman"/>
                <w:sz w:val="24"/>
                <w:szCs w:val="24"/>
              </w:rPr>
              <w:t>2.5.9.15. Для защиты от графического вандализма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rsidR="00026595" w:rsidRPr="00026595" w:rsidRDefault="00026595" w:rsidP="009C59D2">
            <w:pPr>
              <w:ind w:firstLine="567"/>
              <w:contextualSpacing/>
              <w:jc w:val="both"/>
              <w:rPr>
                <w:rFonts w:ascii="Times New Roman" w:hAnsi="Times New Roman" w:cs="Times New Roman"/>
                <w:sz w:val="24"/>
                <w:szCs w:val="24"/>
              </w:rPr>
            </w:pPr>
            <w:bookmarkStart w:id="193" w:name="sub_6917"/>
            <w:bookmarkEnd w:id="192"/>
            <w:r w:rsidRPr="00026595">
              <w:rPr>
                <w:rFonts w:ascii="Times New Roman" w:hAnsi="Times New Roman" w:cs="Times New Roman"/>
                <w:sz w:val="24"/>
                <w:szCs w:val="24"/>
              </w:rPr>
              <w:t>2.5.9.16. вместо отдельно стоящих конструкций размещаются рекламные конструкции на местах потенциального вандализма (основная зона вандализма - 30 - 200см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26595" w:rsidRPr="00026595" w:rsidRDefault="00026595" w:rsidP="009C59D2">
            <w:pPr>
              <w:ind w:firstLine="567"/>
              <w:contextualSpacing/>
              <w:jc w:val="both"/>
              <w:rPr>
                <w:rFonts w:ascii="Times New Roman" w:hAnsi="Times New Roman" w:cs="Times New Roman"/>
                <w:sz w:val="24"/>
                <w:szCs w:val="24"/>
              </w:rPr>
            </w:pPr>
            <w:bookmarkStart w:id="194" w:name="sub_6918"/>
            <w:bookmarkEnd w:id="193"/>
            <w:r w:rsidRPr="00026595">
              <w:rPr>
                <w:rFonts w:ascii="Times New Roman" w:hAnsi="Times New Roman" w:cs="Times New Roman"/>
                <w:sz w:val="24"/>
                <w:szCs w:val="24"/>
              </w:rPr>
              <w:t>2.5.9.17. При проектировании оборудования предусматривается его вандалозащищенность, в том числе:</w:t>
            </w:r>
          </w:p>
          <w:bookmarkEnd w:id="194"/>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w:t>
            </w:r>
            <w:r w:rsidRPr="00026595">
              <w:rPr>
                <w:rFonts w:ascii="Times New Roman" w:hAnsi="Times New Roman" w:cs="Times New Roman"/>
                <w:sz w:val="24"/>
                <w:szCs w:val="24"/>
              </w:rPr>
              <w:lastRenderedPageBreak/>
              <w:t>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предусматривается его вандалозащищенность: - оборудование (будки, остановки, столбы, заборы) и фасады зданий необходимо защитить с помощью рекламы и полезной информации, стрит-арта и рекламного граффити, озеленения.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26595" w:rsidRPr="00026595" w:rsidRDefault="00026595" w:rsidP="009C59D2">
            <w:pPr>
              <w:ind w:firstLine="567"/>
              <w:contextualSpacing/>
              <w:jc w:val="both"/>
              <w:rPr>
                <w:rFonts w:ascii="Times New Roman" w:hAnsi="Times New Roman" w:cs="Times New Roman"/>
                <w:sz w:val="24"/>
                <w:szCs w:val="24"/>
              </w:rPr>
            </w:pPr>
            <w:bookmarkStart w:id="195" w:name="sub_69181"/>
            <w:r w:rsidRPr="00026595">
              <w:rPr>
                <w:rFonts w:ascii="Times New Roman" w:hAnsi="Times New Roman" w:cs="Times New Roman"/>
                <w:sz w:val="24"/>
                <w:szCs w:val="24"/>
              </w:rPr>
              <w:t>2.5.9.18. Большинство объектов необходимо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026595" w:rsidRPr="00026595" w:rsidRDefault="00026595" w:rsidP="009C59D2">
            <w:pPr>
              <w:ind w:firstLine="567"/>
              <w:contextualSpacing/>
              <w:jc w:val="both"/>
              <w:rPr>
                <w:rFonts w:ascii="Times New Roman" w:hAnsi="Times New Roman" w:cs="Times New Roman"/>
                <w:sz w:val="24"/>
                <w:szCs w:val="24"/>
              </w:rPr>
            </w:pPr>
            <w:bookmarkStart w:id="196" w:name="sub_69182"/>
            <w:bookmarkEnd w:id="195"/>
            <w:r w:rsidRPr="00026595">
              <w:rPr>
                <w:rFonts w:ascii="Times New Roman" w:hAnsi="Times New Roman" w:cs="Times New Roman"/>
                <w:sz w:val="24"/>
                <w:szCs w:val="24"/>
              </w:rPr>
              <w:t>2.5.9.19. При проектировании или выборе объектов для установки необходимо учитывать все сторонние элементы и процессы использования, например, процессы уборки и ремонта.</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197" w:name="sub_610"/>
            <w:bookmarkEnd w:id="196"/>
            <w:r w:rsidRPr="00026595">
              <w:rPr>
                <w:rFonts w:ascii="Times New Roman" w:hAnsi="Times New Roman" w:cs="Times New Roman"/>
                <w:sz w:val="24"/>
                <w:szCs w:val="24"/>
              </w:rPr>
              <w:t>2.5.10. Некапитальные нестационарные сооружения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2.5.10.1. 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обязательно применение быстровозводимых модульных комплексов, выполненных из легких конструкций.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2.5.10.2. </w:t>
            </w:r>
            <w:bookmarkStart w:id="198" w:name="sub_6102"/>
            <w:r w:rsidRPr="00026595">
              <w:rPr>
                <w:rFonts w:ascii="Times New Roman" w:hAnsi="Times New Roman" w:cs="Times New Roman"/>
                <w:sz w:val="24"/>
                <w:szCs w:val="24"/>
              </w:rPr>
              <w:t xml:space="preserve">Некапитальные нестационарные сооружения размещаются на территориях городского округа,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 Сооружения предприятий мелкорозничной торговли, бытового </w:t>
            </w:r>
            <w:r w:rsidRPr="00026595">
              <w:rPr>
                <w:rFonts w:ascii="Times New Roman" w:hAnsi="Times New Roman" w:cs="Times New Roman"/>
                <w:sz w:val="24"/>
                <w:szCs w:val="24"/>
              </w:rPr>
              <w:lastRenderedPageBreak/>
              <w:t>обслуживания и питания размещаются на территориях пешеходных зон, в парках, садах, на бульварах городского округа.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bookmarkEnd w:id="198"/>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2.5.10.3.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10м от остановочных павильонов, 25м - от вентиляционных шахт, 20м - от окон жилых помещений, перед витринами торговых предприятий, 3м - от ствола дерева.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2.5.10.4. Размещение сооружений на тротуарах шириной менее 3м и фактической интенсивности движения пешеходов в двух направлениях более 700 пеш/час на одну полосу движения, равную 0,75м, запрещается.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2.5.10.5. Сооружения предприятий мелкорозничной торговли, бытового обслуживания и питания необходимо размещать на территориях пешеходных зон, в парках, садах городского округа.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200м).</w:t>
            </w:r>
          </w:p>
          <w:p w:rsidR="00026595" w:rsidRPr="00026595" w:rsidRDefault="00026595" w:rsidP="009C59D2">
            <w:pPr>
              <w:ind w:firstLine="567"/>
              <w:contextualSpacing/>
              <w:jc w:val="both"/>
              <w:rPr>
                <w:rFonts w:ascii="Times New Roman" w:hAnsi="Times New Roman" w:cs="Times New Roman"/>
                <w:sz w:val="24"/>
                <w:szCs w:val="24"/>
              </w:rPr>
            </w:pPr>
            <w:bookmarkStart w:id="199" w:name="_Hlk490226059"/>
            <w:r w:rsidRPr="00026595">
              <w:rPr>
                <w:rFonts w:ascii="Times New Roman" w:hAnsi="Times New Roman" w:cs="Times New Roman"/>
                <w:sz w:val="24"/>
                <w:szCs w:val="24"/>
              </w:rPr>
              <w:t>2.5.10.6.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городского округа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026595" w:rsidRPr="00026595" w:rsidRDefault="00026595" w:rsidP="009C59D2">
            <w:pPr>
              <w:ind w:firstLine="567"/>
              <w:contextualSpacing/>
              <w:jc w:val="both"/>
              <w:rPr>
                <w:rFonts w:ascii="Times New Roman" w:hAnsi="Times New Roman" w:cs="Times New Roman"/>
                <w:sz w:val="24"/>
                <w:szCs w:val="24"/>
              </w:rPr>
            </w:pPr>
            <w:bookmarkStart w:id="200" w:name="sub_6101"/>
            <w:bookmarkEnd w:id="197"/>
            <w:r w:rsidRPr="00026595">
              <w:rPr>
                <w:rFonts w:ascii="Times New Roman" w:hAnsi="Times New Roman" w:cs="Times New Roman"/>
                <w:sz w:val="24"/>
                <w:szCs w:val="24"/>
              </w:rPr>
              <w:lastRenderedPageBreak/>
              <w:t>2.5.10.7.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26595" w:rsidRPr="00026595" w:rsidRDefault="00026595" w:rsidP="009C59D2">
            <w:pPr>
              <w:ind w:firstLine="567"/>
              <w:contextualSpacing/>
              <w:jc w:val="both"/>
              <w:rPr>
                <w:rFonts w:ascii="Times New Roman" w:hAnsi="Times New Roman" w:cs="Times New Roman"/>
                <w:sz w:val="24"/>
                <w:szCs w:val="24"/>
              </w:rPr>
            </w:pPr>
            <w:bookmarkStart w:id="201" w:name="sub_6103"/>
            <w:bookmarkEnd w:id="200"/>
            <w:r w:rsidRPr="00026595">
              <w:rPr>
                <w:rFonts w:ascii="Times New Roman" w:hAnsi="Times New Roman" w:cs="Times New Roman"/>
                <w:sz w:val="24"/>
                <w:szCs w:val="24"/>
              </w:rPr>
              <w:t>2.5.10.8. Размещение туалетных кабин предусматривается на активно посещаемых территориях городского округа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026595" w:rsidRPr="00026595" w:rsidRDefault="00026595" w:rsidP="009C59D2">
            <w:pPr>
              <w:ind w:firstLine="567"/>
              <w:contextualSpacing/>
              <w:jc w:val="both"/>
              <w:rPr>
                <w:rFonts w:ascii="Times New Roman" w:hAnsi="Times New Roman" w:cs="Times New Roman"/>
                <w:sz w:val="24"/>
                <w:szCs w:val="24"/>
              </w:rPr>
            </w:pPr>
            <w:bookmarkStart w:id="202" w:name="sub_613221"/>
            <w:bookmarkEnd w:id="201"/>
          </w:p>
          <w:bookmarkEnd w:id="199"/>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2.5.11. Элементы объектов капитального строительства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2.5.11.1. Проектирование оформления и оборудования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026595" w:rsidRPr="00026595" w:rsidRDefault="00026595" w:rsidP="009C59D2">
            <w:pPr>
              <w:ind w:firstLine="567"/>
              <w:contextualSpacing/>
              <w:jc w:val="both"/>
              <w:rPr>
                <w:rFonts w:ascii="Times New Roman" w:hAnsi="Times New Roman" w:cs="Times New Roman"/>
                <w:sz w:val="24"/>
                <w:szCs w:val="24"/>
              </w:rPr>
            </w:pPr>
            <w:bookmarkStart w:id="203" w:name="sub_613222"/>
            <w:bookmarkEnd w:id="202"/>
            <w:r w:rsidRPr="00026595">
              <w:rPr>
                <w:rFonts w:ascii="Times New Roman" w:hAnsi="Times New Roman" w:cs="Times New Roman"/>
                <w:sz w:val="24"/>
                <w:szCs w:val="24"/>
              </w:rPr>
              <w:t>2.5.11.2. Колористическое решение зданий и сооружений проектируется с учетом концепции общего цветового решения застройки улиц и территорий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204" w:name="sub_613223"/>
            <w:bookmarkEnd w:id="203"/>
            <w:r w:rsidRPr="00026595">
              <w:rPr>
                <w:rFonts w:ascii="Times New Roman" w:hAnsi="Times New Roman" w:cs="Times New Roman"/>
                <w:sz w:val="24"/>
                <w:szCs w:val="24"/>
              </w:rPr>
              <w:t>2.5.11.3. Возможность остекления лоджий и балконов, замены рам, окраски стен в исторических центрах городского округа устанавливается в составе градостроительного регламента.</w:t>
            </w:r>
          </w:p>
          <w:p w:rsidR="00026595" w:rsidRPr="00026595" w:rsidRDefault="00026595" w:rsidP="009C59D2">
            <w:pPr>
              <w:ind w:firstLine="567"/>
              <w:contextualSpacing/>
              <w:jc w:val="both"/>
              <w:rPr>
                <w:rFonts w:ascii="Times New Roman" w:hAnsi="Times New Roman" w:cs="Times New Roman"/>
                <w:sz w:val="24"/>
                <w:szCs w:val="24"/>
              </w:rPr>
            </w:pPr>
            <w:bookmarkStart w:id="205" w:name="sub_613224"/>
            <w:bookmarkEnd w:id="204"/>
            <w:r w:rsidRPr="00026595">
              <w:rPr>
                <w:rFonts w:ascii="Times New Roman" w:hAnsi="Times New Roman" w:cs="Times New Roman"/>
                <w:sz w:val="24"/>
                <w:szCs w:val="24"/>
              </w:rPr>
              <w:t>2.5.11.4. Предусматривается размещение на зданиях, расположенных вдоль магистральных улиц городского округа, антенн, коаксиальных дымоходов, наружных кондиционеров по согласованному проекту со стороны дворовых фасадов.</w:t>
            </w:r>
          </w:p>
          <w:p w:rsidR="00026595" w:rsidRPr="00026595" w:rsidRDefault="00026595" w:rsidP="009C59D2">
            <w:pPr>
              <w:ind w:firstLine="567"/>
              <w:contextualSpacing/>
              <w:jc w:val="both"/>
              <w:rPr>
                <w:rFonts w:ascii="Times New Roman" w:hAnsi="Times New Roman" w:cs="Times New Roman"/>
                <w:sz w:val="24"/>
                <w:szCs w:val="24"/>
              </w:rPr>
            </w:pPr>
            <w:bookmarkStart w:id="206" w:name="sub_613225"/>
            <w:bookmarkEnd w:id="205"/>
            <w:r w:rsidRPr="00026595">
              <w:rPr>
                <w:rFonts w:ascii="Times New Roman" w:hAnsi="Times New Roman" w:cs="Times New Roman"/>
                <w:sz w:val="24"/>
                <w:szCs w:val="24"/>
              </w:rPr>
              <w:t>2.5.11.5.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2.5.12. Элементы инженерной подготовки и защиты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2.5.12.1.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2.5.12.3. При организации рельефа необходимо предусматривать снятие плодородного слоя почвы толщиной 150-200мм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2.5.12.5. 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2.5.12.6. В городской застройке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стеновых блоков, облицовкой плитами и омоноличиванием швов,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2.5.12.7. Подпорные стенки следует проектировать с учетом разницы высот сопрягаемых террас. Перепад рельефа менее 0,4м необходимо оформлять бортовым камнем или выкладкой естественного камня. При перепадах рельефа более 0,4м подпорные стенки обязательно </w:t>
            </w:r>
            <w:r w:rsidRPr="00026595">
              <w:rPr>
                <w:rFonts w:ascii="Times New Roman" w:hAnsi="Times New Roman" w:cs="Times New Roman"/>
                <w:sz w:val="24"/>
                <w:szCs w:val="24"/>
              </w:rPr>
              <w:lastRenderedPageBreak/>
              <w:t>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2.5.12.8. Следует предусматривать ограждение подпорных стенок и верхних бровок откосов при размещении на них транспортных коммуникаций согласно </w:t>
            </w:r>
            <w:hyperlink r:id="rId7" w:history="1">
              <w:r w:rsidRPr="00026595">
                <w:rPr>
                  <w:rStyle w:val="ad"/>
                  <w:rFonts w:ascii="Times New Roman" w:hAnsi="Times New Roman" w:cs="Times New Roman"/>
                  <w:color w:val="auto"/>
                  <w:sz w:val="24"/>
                  <w:szCs w:val="24"/>
                  <w:u w:val="none"/>
                </w:rPr>
                <w:t>ГОСТ Р 52289</w:t>
              </w:r>
            </w:hyperlink>
            <w:r w:rsidRPr="00026595">
              <w:rPr>
                <w:rFonts w:ascii="Times New Roman" w:hAnsi="Times New Roman" w:cs="Times New Roman"/>
                <w:sz w:val="24"/>
                <w:szCs w:val="24"/>
              </w:rPr>
              <w:t xml:space="preserve">, </w:t>
            </w:r>
            <w:hyperlink r:id="rId8" w:history="1">
              <w:r w:rsidRPr="00026595">
                <w:rPr>
                  <w:rStyle w:val="ad"/>
                  <w:rFonts w:ascii="Times New Roman" w:hAnsi="Times New Roman" w:cs="Times New Roman"/>
                  <w:color w:val="auto"/>
                  <w:sz w:val="24"/>
                  <w:szCs w:val="24"/>
                  <w:u w:val="none"/>
                </w:rPr>
                <w:t>ГОСТ 26804</w:t>
              </w:r>
            </w:hyperlink>
            <w:r w:rsidRPr="00026595">
              <w:rPr>
                <w:rFonts w:ascii="Times New Roman" w:hAnsi="Times New Roman" w:cs="Times New Roman"/>
                <w:sz w:val="24"/>
                <w:szCs w:val="24"/>
              </w:rPr>
              <w:t>. Также следует предусматривать ограждения пешеходных дорожек, размещаемых вдоль этих сооружений, при высоте подпорной стенки более 1,0м, а откоса - более 2м. Высота ограждений устанавливается не менее 0,9м.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2.5.12.9. Искусственные элементы рельефа (подпорные стенки, земляные насыпи, выемки), располагаемые вдоль центральных улиц, используются в качестве шумозащитных экранов.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2.5.12.10. При проектировании стока поверхностных вод следует руководствоваться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2.5.12.11. Допускается применение открытых водоотводящих устройств.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другое), угол откосов кюветов необходимо принимать в зависимости от видов грунтов.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2.5.12.12.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2.5.12.13. На территориях объектов рекреации водоотводные лотки могут обеспечивать сопряжение покрытия пешеходной коммуникации с газоном, их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2.5.12.14. При обустройстве решеток, перекрывающих водоотводящие лотки на пешеходных коммуникациях, ребра их не следует располагать вдоль направления </w:t>
            </w:r>
            <w:r w:rsidRPr="00026595">
              <w:rPr>
                <w:rFonts w:ascii="Times New Roman" w:hAnsi="Times New Roman" w:cs="Times New Roman"/>
                <w:sz w:val="24"/>
                <w:szCs w:val="24"/>
              </w:rPr>
              <w:lastRenderedPageBreak/>
              <w:t>пешеходного движения, а ширину отверстий между ребрами следует принимать не более 15 мм.</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2.5.13. Сопряжения поверхностей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2.5.13.1. К элементам сопряжения поверхностей относят: различные виды бортовых камней, пандусы, ступени, лестницы.</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Бортовые камни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2.5.13.2.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обязательное применение повышенного бортового камня на улицах общегородского значения, а также площадках автостоянок при крупных объектах обслуживания.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2.5.13.3. При сопряжении покрытия пешеходных коммуникаций с газоном можно устанавливать садовый борт, дающий превышение над уровнем газона не менее 50мм на расстоянии не менее 0,5м,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Ступени, лестницы, пандусы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2.5.13.5. При проектировании открытых лестниц на перепадах рельефа высоту ступеней необходимо назначать не более 120мм, ширину - не менее 400мм и уклон 10 - 20 промилле в сторону вышележащей ступени. После каждых 10-12 ступеней необходимо устраивать площадки длиной не менее 1,5м. Край первых ступеней лестниц при спуске и </w:t>
            </w:r>
            <w:r w:rsidRPr="00026595">
              <w:rPr>
                <w:rFonts w:ascii="Times New Roman" w:hAnsi="Times New Roman" w:cs="Times New Roman"/>
                <w:sz w:val="24"/>
                <w:szCs w:val="24"/>
              </w:rPr>
              <w:lastRenderedPageBreak/>
              <w:t>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городского округа высота ступеней может быть увеличена до 150мм, а ширина ступеней и длина площадки - уменьшена до 300мм и 1,0м соответственно.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2.5.13.6.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75мм и поручни. Уклон бордюрного пандуса следует принимать 1:12.</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2.5.13.7. При повороте пандуса или его протяженности более 9м не реже, чем через каждые 9м, обязательно предусматривать горизонтальные площадки размером 1,5x1,5м.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2.5.13.8. По обеим сторонам лестницы или пандуса необходимо предусматривать поручни на высоте 800-920мм круглого или прямоугольного сечения, удобного для охвата рукой и отстоящего от стены на 40мм. При ширине лестниц 2,5м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2.5.13.9.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п.2.5.12.5. настоящих Правил.</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 xml:space="preserve">2.5.14. </w:t>
            </w:r>
            <w:bookmarkStart w:id="207" w:name="sub_613228"/>
            <w:bookmarkEnd w:id="206"/>
            <w:r w:rsidRPr="00026595">
              <w:rPr>
                <w:rFonts w:ascii="Times New Roman" w:hAnsi="Times New Roman" w:cs="Times New Roman"/>
                <w:sz w:val="24"/>
                <w:szCs w:val="24"/>
              </w:rPr>
              <w:t>Площадки</w:t>
            </w:r>
          </w:p>
          <w:p w:rsidR="00026595" w:rsidRPr="00026595" w:rsidRDefault="00026595" w:rsidP="009C59D2">
            <w:pPr>
              <w:ind w:firstLine="567"/>
              <w:contextualSpacing/>
              <w:jc w:val="both"/>
              <w:rPr>
                <w:rFonts w:ascii="Times New Roman" w:hAnsi="Times New Roman" w:cs="Times New Roman"/>
                <w:sz w:val="24"/>
                <w:szCs w:val="24"/>
              </w:rPr>
            </w:pPr>
            <w:bookmarkStart w:id="208" w:name="sub_6121"/>
            <w:bookmarkEnd w:id="207"/>
            <w:r w:rsidRPr="00026595">
              <w:rPr>
                <w:rFonts w:ascii="Times New Roman" w:hAnsi="Times New Roman" w:cs="Times New Roman"/>
                <w:sz w:val="24"/>
                <w:szCs w:val="24"/>
              </w:rPr>
              <w:t>2.5.14.1. На территории городского округа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026595" w:rsidRPr="00026595" w:rsidRDefault="00026595" w:rsidP="009C59D2">
            <w:pPr>
              <w:ind w:firstLine="567"/>
              <w:contextualSpacing/>
              <w:jc w:val="both"/>
              <w:rPr>
                <w:rFonts w:ascii="Times New Roman" w:hAnsi="Times New Roman" w:cs="Times New Roman"/>
                <w:sz w:val="24"/>
                <w:szCs w:val="24"/>
              </w:rPr>
            </w:pPr>
            <w:bookmarkStart w:id="209" w:name="sub_6122"/>
            <w:bookmarkEnd w:id="208"/>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Детские площадки</w:t>
            </w:r>
          </w:p>
          <w:p w:rsidR="00026595" w:rsidRPr="00026595" w:rsidRDefault="00026595" w:rsidP="009C59D2">
            <w:pPr>
              <w:ind w:firstLine="567"/>
              <w:contextualSpacing/>
              <w:jc w:val="both"/>
              <w:rPr>
                <w:rFonts w:ascii="Times New Roman" w:hAnsi="Times New Roman" w:cs="Times New Roman"/>
                <w:sz w:val="24"/>
                <w:szCs w:val="24"/>
              </w:rPr>
            </w:pPr>
            <w:bookmarkStart w:id="210" w:name="sub_61221"/>
            <w:bookmarkEnd w:id="209"/>
            <w:r w:rsidRPr="00026595">
              <w:rPr>
                <w:rFonts w:ascii="Times New Roman" w:hAnsi="Times New Roman" w:cs="Times New Roman"/>
                <w:sz w:val="24"/>
                <w:szCs w:val="24"/>
              </w:rPr>
              <w:t xml:space="preserve">2.5.14.2. Детские площадки предназначены для игр и активного отдыха детей разных возрастов: </w:t>
            </w:r>
            <w:r w:rsidRPr="00026595">
              <w:rPr>
                <w:rFonts w:ascii="Times New Roman" w:hAnsi="Times New Roman" w:cs="Times New Roman"/>
                <w:sz w:val="24"/>
                <w:szCs w:val="24"/>
              </w:rPr>
              <w:lastRenderedPageBreak/>
              <w:t>преддошкольного (до 3 лет), дошкольного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2.5.14.3. Расстояние от окон жилых домов и общественных зданий до границ детских площадок дошкольного возраста необходимо принимать не менее 10м, младшего и среднего школьного возраста - не менее 20м, комплексных игровых площадок - не менее 40м, спортивно-игровых комплексов - не менее 100м.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2.5.14.4. Площадки для игр детей на территориях жилого назначения проектируются из расчета 0,5-0,7м2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2.5.14.5. Площадки детей преддошкольного возраста имеют размеры 50-75м</w:t>
            </w:r>
            <w:r w:rsidRPr="00026595">
              <w:rPr>
                <w:rFonts w:ascii="Times New Roman" w:hAnsi="Times New Roman" w:cs="Times New Roman"/>
                <w:sz w:val="24"/>
                <w:szCs w:val="24"/>
                <w:vertAlign w:val="superscript"/>
              </w:rPr>
              <w:t>2</w:t>
            </w:r>
            <w:r w:rsidRPr="00026595">
              <w:rPr>
                <w:rFonts w:ascii="Times New Roman" w:hAnsi="Times New Roman" w:cs="Times New Roman"/>
                <w:sz w:val="24"/>
                <w:szCs w:val="24"/>
              </w:rPr>
              <w:t xml:space="preserve">.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2.5.14.6. Оптимальный размер игровых площадок устанавливается для детей дошкольного возраста - 70-150м</w:t>
            </w:r>
            <w:r w:rsidRPr="00026595">
              <w:rPr>
                <w:rFonts w:ascii="Times New Roman" w:hAnsi="Times New Roman" w:cs="Times New Roman"/>
                <w:sz w:val="24"/>
                <w:szCs w:val="24"/>
                <w:vertAlign w:val="superscript"/>
              </w:rPr>
              <w:t>2</w:t>
            </w:r>
            <w:r w:rsidRPr="00026595">
              <w:rPr>
                <w:rFonts w:ascii="Times New Roman" w:hAnsi="Times New Roman" w:cs="Times New Roman"/>
                <w:sz w:val="24"/>
                <w:szCs w:val="24"/>
              </w:rPr>
              <w:t>, школьного возраста - 100-300м</w:t>
            </w:r>
            <w:r w:rsidRPr="00026595">
              <w:rPr>
                <w:rFonts w:ascii="Times New Roman" w:hAnsi="Times New Roman" w:cs="Times New Roman"/>
                <w:sz w:val="24"/>
                <w:szCs w:val="24"/>
                <w:vertAlign w:val="superscript"/>
              </w:rPr>
              <w:t>2</w:t>
            </w:r>
            <w:r w:rsidRPr="00026595">
              <w:rPr>
                <w:rFonts w:ascii="Times New Roman" w:hAnsi="Times New Roman" w:cs="Times New Roman"/>
                <w:sz w:val="24"/>
                <w:szCs w:val="24"/>
              </w:rPr>
              <w:t>, комплексных игровых площадок - 900-1600м</w:t>
            </w:r>
            <w:r w:rsidRPr="00026595">
              <w:rPr>
                <w:rFonts w:ascii="Times New Roman" w:hAnsi="Times New Roman" w:cs="Times New Roman"/>
                <w:sz w:val="24"/>
                <w:szCs w:val="24"/>
                <w:vertAlign w:val="superscript"/>
              </w:rPr>
              <w:t>2</w:t>
            </w:r>
            <w:r w:rsidRPr="00026595">
              <w:rPr>
                <w:rFonts w:ascii="Times New Roman" w:hAnsi="Times New Roman" w:cs="Times New Roman"/>
                <w:sz w:val="24"/>
                <w:szCs w:val="24"/>
              </w:rPr>
              <w:t xml:space="preserve">.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2.5.14.7.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2.5.14.8.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- 15м, отстойно-разворотных площадок на конечных остановках </w:t>
            </w:r>
            <w:r w:rsidRPr="00026595">
              <w:rPr>
                <w:rFonts w:ascii="Times New Roman" w:hAnsi="Times New Roman" w:cs="Times New Roman"/>
                <w:sz w:val="24"/>
                <w:szCs w:val="24"/>
              </w:rPr>
              <w:lastRenderedPageBreak/>
              <w:t>маршрутов городского пассажирского транспорта - не менее 50м.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2.5.14.9. 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2.5.14.10.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2.5.14.11.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2.5.14.12. Для сопряжения поверхностей площадки и газона применяются садовые бортовые камни со скошенными или закругленными краями.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2.5.14.13.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1м от края площадки до оси дерева.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2.5.14.14.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2,5м.</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211" w:name="sub_6123"/>
            <w:bookmarkEnd w:id="210"/>
            <w:r w:rsidRPr="00026595">
              <w:rPr>
                <w:rFonts w:ascii="Times New Roman" w:hAnsi="Times New Roman" w:cs="Times New Roman"/>
                <w:sz w:val="24"/>
                <w:szCs w:val="24"/>
              </w:rPr>
              <w:t>Площадки для отдыха и досуга</w:t>
            </w:r>
          </w:p>
          <w:p w:rsidR="00026595" w:rsidRPr="00026595" w:rsidRDefault="00026595" w:rsidP="009C59D2">
            <w:pPr>
              <w:ind w:firstLine="567"/>
              <w:contextualSpacing/>
              <w:jc w:val="both"/>
              <w:rPr>
                <w:rFonts w:ascii="Times New Roman" w:hAnsi="Times New Roman" w:cs="Times New Roman"/>
                <w:sz w:val="24"/>
                <w:szCs w:val="24"/>
              </w:rPr>
            </w:pPr>
            <w:bookmarkStart w:id="212" w:name="sub_61231"/>
            <w:bookmarkEnd w:id="211"/>
            <w:r w:rsidRPr="00026595">
              <w:rPr>
                <w:rFonts w:ascii="Times New Roman" w:hAnsi="Times New Roman" w:cs="Times New Roman"/>
                <w:sz w:val="24"/>
                <w:szCs w:val="24"/>
              </w:rPr>
              <w:t>2.5.14.15.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26595" w:rsidRPr="00026595" w:rsidRDefault="00026595" w:rsidP="009C59D2">
            <w:pPr>
              <w:ind w:firstLine="567"/>
              <w:contextualSpacing/>
              <w:jc w:val="both"/>
              <w:rPr>
                <w:rFonts w:ascii="Times New Roman" w:hAnsi="Times New Roman" w:cs="Times New Roman"/>
                <w:sz w:val="24"/>
                <w:szCs w:val="24"/>
              </w:rPr>
            </w:pPr>
            <w:bookmarkStart w:id="213" w:name="sub_61232"/>
            <w:bookmarkEnd w:id="212"/>
            <w:r w:rsidRPr="00026595">
              <w:rPr>
                <w:rFonts w:ascii="Times New Roman" w:hAnsi="Times New Roman" w:cs="Times New Roman"/>
                <w:sz w:val="24"/>
                <w:szCs w:val="24"/>
              </w:rPr>
              <w:lastRenderedPageBreak/>
              <w:t>2.5.14.16.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26595" w:rsidRPr="00026595" w:rsidRDefault="00026595" w:rsidP="009C59D2">
            <w:pPr>
              <w:ind w:firstLine="567"/>
              <w:contextualSpacing/>
              <w:jc w:val="both"/>
              <w:rPr>
                <w:rFonts w:ascii="Times New Roman" w:hAnsi="Times New Roman" w:cs="Times New Roman"/>
                <w:sz w:val="24"/>
                <w:szCs w:val="24"/>
              </w:rPr>
            </w:pPr>
            <w:bookmarkStart w:id="214" w:name="sub_61233"/>
            <w:bookmarkEnd w:id="213"/>
            <w:r w:rsidRPr="00026595">
              <w:rPr>
                <w:rFonts w:ascii="Times New Roman" w:hAnsi="Times New Roman" w:cs="Times New Roman"/>
                <w:sz w:val="24"/>
                <w:szCs w:val="24"/>
              </w:rPr>
              <w:t>2.5.14.17. Функционирование осветительного оборудования обеспечивается в режиме освещения территории, на которой расположена площадка.</w:t>
            </w:r>
          </w:p>
          <w:p w:rsidR="00026595" w:rsidRPr="00026595" w:rsidRDefault="00026595" w:rsidP="009C59D2">
            <w:pPr>
              <w:ind w:firstLine="567"/>
              <w:contextualSpacing/>
              <w:jc w:val="both"/>
              <w:rPr>
                <w:rFonts w:ascii="Times New Roman" w:hAnsi="Times New Roman" w:cs="Times New Roman"/>
                <w:sz w:val="24"/>
                <w:szCs w:val="24"/>
              </w:rPr>
            </w:pPr>
            <w:bookmarkStart w:id="215" w:name="sub_6124"/>
            <w:bookmarkEnd w:id="214"/>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Спортивные площадки</w:t>
            </w:r>
          </w:p>
          <w:p w:rsidR="00026595" w:rsidRPr="00026595" w:rsidRDefault="00026595" w:rsidP="009C59D2">
            <w:pPr>
              <w:ind w:firstLine="567"/>
              <w:contextualSpacing/>
              <w:jc w:val="both"/>
              <w:rPr>
                <w:rFonts w:ascii="Times New Roman" w:hAnsi="Times New Roman" w:cs="Times New Roman"/>
                <w:sz w:val="24"/>
                <w:szCs w:val="24"/>
              </w:rPr>
            </w:pPr>
            <w:bookmarkStart w:id="216" w:name="sub_61241"/>
            <w:bookmarkEnd w:id="215"/>
            <w:r w:rsidRPr="00026595">
              <w:rPr>
                <w:rFonts w:ascii="Times New Roman" w:hAnsi="Times New Roman" w:cs="Times New Roman"/>
                <w:sz w:val="24"/>
                <w:szCs w:val="24"/>
              </w:rPr>
              <w:t xml:space="preserve">2.5.14.18. Спортивные площадки, предназначенные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 застройки. Вновь строящиеся открытые объекты спорта размещаются вблизи лесных, лесопарковых массивов на обособленных земельных участках, в местах отдыха населения, а также на территориях жилых микрорайонов и других, специально выделенных земельных участках.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2.5.14.19. Размещение и проектирование благоустройства спортивного ядра на территории участков общеобразовательных школ ведётся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150м</w:t>
            </w:r>
            <w:r w:rsidRPr="00026595">
              <w:rPr>
                <w:rFonts w:ascii="Times New Roman" w:hAnsi="Times New Roman" w:cs="Times New Roman"/>
                <w:sz w:val="24"/>
                <w:szCs w:val="24"/>
                <w:vertAlign w:val="superscript"/>
              </w:rPr>
              <w:t>2</w:t>
            </w:r>
            <w:r w:rsidRPr="00026595">
              <w:rPr>
                <w:rFonts w:ascii="Times New Roman" w:hAnsi="Times New Roman" w:cs="Times New Roman"/>
                <w:sz w:val="24"/>
                <w:szCs w:val="24"/>
              </w:rPr>
              <w:t>, школьного возраста (100 детей) - не менее 250м</w:t>
            </w:r>
            <w:r w:rsidRPr="00026595">
              <w:rPr>
                <w:rFonts w:ascii="Times New Roman" w:hAnsi="Times New Roman" w:cs="Times New Roman"/>
                <w:sz w:val="24"/>
                <w:szCs w:val="24"/>
                <w:vertAlign w:val="superscript"/>
              </w:rPr>
              <w:t>2</w:t>
            </w:r>
            <w:r w:rsidRPr="00026595">
              <w:rPr>
                <w:rFonts w:ascii="Times New Roman" w:hAnsi="Times New Roman" w:cs="Times New Roman"/>
                <w:sz w:val="24"/>
                <w:szCs w:val="24"/>
              </w:rPr>
              <w:t>.</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2.5.14.20. Обязательный перечень элементов благоустройства территории на спортивной площадке включает: мягкие или газонные виды покрытия, спортивное </w:t>
            </w:r>
            <w:r w:rsidRPr="00026595">
              <w:rPr>
                <w:rFonts w:ascii="Times New Roman" w:hAnsi="Times New Roman" w:cs="Times New Roman"/>
                <w:sz w:val="24"/>
                <w:szCs w:val="24"/>
              </w:rPr>
              <w:lastRenderedPageBreak/>
              <w:t>оборудование. На площадке используется озеленение и ограждение.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2.5.14.21. Озеленение необходимо размещать по периметру площадки, высаживая быстрорастущие деревья на расстоянии от края площадки не менее 2м.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2.5.14.22. Площадки необходимо оборудовать сетчатым ограждением высотой 2,5-3м, а в местах примыкания спортивных площадок друг к другу - высотой не менее 1,2м.</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217" w:name="_Hlk490228100"/>
            <w:bookmarkStart w:id="218" w:name="sub_6125"/>
            <w:bookmarkEnd w:id="216"/>
            <w:r w:rsidRPr="00026595">
              <w:rPr>
                <w:rFonts w:ascii="Times New Roman" w:hAnsi="Times New Roman" w:cs="Times New Roman"/>
                <w:sz w:val="24"/>
                <w:szCs w:val="24"/>
              </w:rPr>
              <w:t xml:space="preserve">Площадки для </w:t>
            </w:r>
            <w:bookmarkStart w:id="219" w:name="_Hlk489962803"/>
            <w:r w:rsidRPr="00026595">
              <w:rPr>
                <w:rFonts w:ascii="Times New Roman" w:hAnsi="Times New Roman" w:cs="Times New Roman"/>
                <w:sz w:val="24"/>
                <w:szCs w:val="24"/>
              </w:rPr>
              <w:t xml:space="preserve">установки </w:t>
            </w:r>
            <w:bookmarkStart w:id="220" w:name="_Hlk490228141"/>
            <w:r w:rsidRPr="00026595">
              <w:rPr>
                <w:rFonts w:ascii="Times New Roman" w:hAnsi="Times New Roman" w:cs="Times New Roman"/>
                <w:sz w:val="24"/>
                <w:szCs w:val="24"/>
              </w:rPr>
              <w:t>контейнеров для сборки твердых коммунальных отходов</w:t>
            </w:r>
            <w:bookmarkEnd w:id="219"/>
            <w:bookmarkEnd w:id="220"/>
          </w:p>
          <w:p w:rsidR="00026595" w:rsidRPr="00026595" w:rsidRDefault="00026595" w:rsidP="009C59D2">
            <w:pPr>
              <w:ind w:firstLine="567"/>
              <w:contextualSpacing/>
              <w:jc w:val="both"/>
              <w:rPr>
                <w:rFonts w:ascii="Times New Roman" w:hAnsi="Times New Roman" w:cs="Times New Roman"/>
                <w:sz w:val="24"/>
                <w:szCs w:val="24"/>
              </w:rPr>
            </w:pPr>
            <w:bookmarkStart w:id="221" w:name="_Hlk489962785"/>
            <w:bookmarkStart w:id="222" w:name="sub_61251"/>
            <w:bookmarkEnd w:id="217"/>
            <w:bookmarkEnd w:id="218"/>
            <w:r w:rsidRPr="00026595">
              <w:rPr>
                <w:rFonts w:ascii="Times New Roman" w:hAnsi="Times New Roman" w:cs="Times New Roman"/>
                <w:sz w:val="24"/>
                <w:szCs w:val="24"/>
              </w:rPr>
              <w:t>2.5.14.23. Площадки для установки контейнеров для сборки твердых коммунальных отходов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026595" w:rsidRPr="00026595" w:rsidRDefault="00026595" w:rsidP="009C59D2">
            <w:pPr>
              <w:ind w:firstLine="567"/>
              <w:contextualSpacing/>
              <w:jc w:val="both"/>
              <w:rPr>
                <w:rFonts w:ascii="Times New Roman" w:hAnsi="Times New Roman" w:cs="Times New Roman"/>
                <w:sz w:val="24"/>
                <w:szCs w:val="24"/>
              </w:rPr>
            </w:pPr>
            <w:bookmarkStart w:id="223" w:name="_Hlk490228457"/>
            <w:r w:rsidRPr="00026595">
              <w:rPr>
                <w:rFonts w:ascii="Times New Roman" w:hAnsi="Times New Roman" w:cs="Times New Roman"/>
                <w:sz w:val="24"/>
                <w:szCs w:val="24"/>
              </w:rPr>
              <w:t xml:space="preserve">Такие площадки снабжаются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26595" w:rsidRPr="00026595" w:rsidRDefault="00026595" w:rsidP="009C59D2">
            <w:pPr>
              <w:ind w:firstLine="567"/>
              <w:contextualSpacing/>
              <w:jc w:val="both"/>
              <w:rPr>
                <w:rFonts w:ascii="Times New Roman" w:hAnsi="Times New Roman" w:cs="Times New Roman"/>
                <w:sz w:val="24"/>
                <w:szCs w:val="24"/>
              </w:rPr>
            </w:pPr>
            <w:bookmarkStart w:id="224" w:name="sub_61254"/>
            <w:r w:rsidRPr="00026595">
              <w:rPr>
                <w:rFonts w:ascii="Times New Roman" w:hAnsi="Times New Roman" w:cs="Times New Roman"/>
                <w:sz w:val="24"/>
                <w:szCs w:val="24"/>
              </w:rPr>
              <w:t>Необходимо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223"/>
          <w:bookmarkEnd w:id="224"/>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2.5.14.24. Площадки следует размещать удаленными от окон жилых зданий, границ участков детских учреждений, мест отдыха на расстояние не менее, чем 20м,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(12мx12м).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w:t>
            </w:r>
            <w:r w:rsidRPr="00026595">
              <w:rPr>
                <w:rFonts w:ascii="Times New Roman" w:hAnsi="Times New Roman" w:cs="Times New Roman"/>
                <w:sz w:val="24"/>
                <w:szCs w:val="24"/>
              </w:rPr>
              <w:lastRenderedPageBreak/>
              <w:t>располагать в зоне затенения (прилегающей застройкой, навесами или посадками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2.5.14.25. </w:t>
            </w:r>
            <w:bookmarkStart w:id="225" w:name="_Hlk490228672"/>
            <w:bookmarkStart w:id="226" w:name="sub_61252"/>
            <w:r w:rsidRPr="00026595">
              <w:rPr>
                <w:rFonts w:ascii="Times New Roman" w:hAnsi="Times New Roman" w:cs="Times New Roman"/>
                <w:sz w:val="24"/>
                <w:szCs w:val="24"/>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bookmarkEnd w:id="225"/>
          </w:p>
          <w:bookmarkEnd w:id="226"/>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На территории жилого назначения площадки проектируются из расчета 0,03м</w:t>
            </w:r>
            <w:r w:rsidRPr="00026595">
              <w:rPr>
                <w:rFonts w:ascii="Times New Roman" w:hAnsi="Times New Roman" w:cs="Times New Roman"/>
                <w:sz w:val="24"/>
                <w:szCs w:val="24"/>
                <w:vertAlign w:val="superscript"/>
              </w:rPr>
              <w:t>2</w:t>
            </w:r>
            <w:r w:rsidRPr="00026595">
              <w:rPr>
                <w:rFonts w:ascii="Times New Roman" w:hAnsi="Times New Roman" w:cs="Times New Roman"/>
                <w:sz w:val="24"/>
                <w:szCs w:val="24"/>
              </w:rPr>
              <w:t xml:space="preserve"> на 1 жителя или 1 площадка на 6-8 подъездов жилых домов; если подъездов меньше - одну площадку при каждом доме.</w:t>
            </w:r>
          </w:p>
          <w:p w:rsidR="00026595" w:rsidRPr="00026595" w:rsidRDefault="00026595" w:rsidP="009C59D2">
            <w:pPr>
              <w:ind w:firstLine="567"/>
              <w:contextualSpacing/>
              <w:jc w:val="both"/>
              <w:rPr>
                <w:rFonts w:ascii="Times New Roman" w:hAnsi="Times New Roman" w:cs="Times New Roman"/>
                <w:sz w:val="24"/>
                <w:szCs w:val="24"/>
              </w:rPr>
            </w:pPr>
            <w:bookmarkStart w:id="227" w:name="sub_61253"/>
            <w:r w:rsidRPr="00026595">
              <w:rPr>
                <w:rFonts w:ascii="Times New Roman" w:hAnsi="Times New Roman" w:cs="Times New Roman"/>
                <w:sz w:val="24"/>
                <w:szCs w:val="24"/>
              </w:rPr>
              <w:t>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bookmarkEnd w:id="227"/>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2.5.14.26. Обязательный перечень элементов благоустройства территории на площадке для установки контейнеров для сборки твердых коммунальных отходов включает: твердые виды покрытия, элементы сопряжения поверхности площадки с прилегающими территориями, контейнеры для сбора ТКО.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2.5.14.27. Покрытие площадки следует устанавливать аналогичным покрытию транспортных проездов. Уклон покрытия площадки устанавливается составляющим 5-10% в сторону проезжей части, чтобы не допускать застаивания воды и скатывания контейнера.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2.5.14.28.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2.5.14.29. Озеленение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необходимо предусматривать не менее 3,0м.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228" w:name="sub_6126"/>
            <w:bookmarkEnd w:id="221"/>
            <w:bookmarkEnd w:id="222"/>
            <w:r w:rsidRPr="00026595">
              <w:rPr>
                <w:rFonts w:ascii="Times New Roman" w:hAnsi="Times New Roman" w:cs="Times New Roman"/>
                <w:sz w:val="24"/>
                <w:szCs w:val="24"/>
              </w:rPr>
              <w:t>Площадки для выгула собак</w:t>
            </w:r>
          </w:p>
          <w:p w:rsidR="00026595" w:rsidRPr="00026595" w:rsidRDefault="00026595" w:rsidP="009C59D2">
            <w:pPr>
              <w:ind w:firstLine="567"/>
              <w:contextualSpacing/>
              <w:jc w:val="both"/>
              <w:rPr>
                <w:rFonts w:ascii="Times New Roman" w:hAnsi="Times New Roman" w:cs="Times New Roman"/>
                <w:sz w:val="24"/>
                <w:szCs w:val="24"/>
              </w:rPr>
            </w:pPr>
            <w:bookmarkStart w:id="229" w:name="sub_61261"/>
            <w:bookmarkEnd w:id="228"/>
            <w:r w:rsidRPr="00026595">
              <w:rPr>
                <w:rFonts w:ascii="Times New Roman" w:hAnsi="Times New Roman" w:cs="Times New Roman"/>
                <w:sz w:val="24"/>
                <w:szCs w:val="24"/>
              </w:rPr>
              <w:t>2.5.14.30.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 и за пределами детских игровых и спортивных площадок.</w:t>
            </w:r>
          </w:p>
          <w:p w:rsidR="00026595" w:rsidRPr="00026595" w:rsidRDefault="00026595" w:rsidP="009C59D2">
            <w:pPr>
              <w:ind w:firstLine="567"/>
              <w:contextualSpacing/>
              <w:jc w:val="both"/>
              <w:rPr>
                <w:rFonts w:ascii="Times New Roman" w:hAnsi="Times New Roman" w:cs="Times New Roman"/>
                <w:sz w:val="24"/>
                <w:szCs w:val="24"/>
              </w:rPr>
            </w:pPr>
            <w:bookmarkStart w:id="230" w:name="sub_61262"/>
            <w:bookmarkEnd w:id="229"/>
            <w:r w:rsidRPr="00026595">
              <w:rPr>
                <w:rFonts w:ascii="Times New Roman" w:hAnsi="Times New Roman" w:cs="Times New Roman"/>
                <w:sz w:val="24"/>
                <w:szCs w:val="24"/>
              </w:rPr>
              <w:t xml:space="preserve">2.5.14.31. Для покрытия поверхности части площадки, предназначенной для выгула собак,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w:t>
            </w:r>
            <w:r w:rsidRPr="00026595">
              <w:rPr>
                <w:rFonts w:ascii="Times New Roman" w:hAnsi="Times New Roman" w:cs="Times New Roman"/>
                <w:sz w:val="24"/>
                <w:szCs w:val="24"/>
              </w:rPr>
              <w:lastRenderedPageBreak/>
              <w:t>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026595" w:rsidRPr="00026595" w:rsidRDefault="00026595" w:rsidP="009C59D2">
            <w:pPr>
              <w:ind w:firstLine="567"/>
              <w:contextualSpacing/>
              <w:jc w:val="both"/>
              <w:rPr>
                <w:rFonts w:ascii="Times New Roman" w:hAnsi="Times New Roman" w:cs="Times New Roman"/>
                <w:sz w:val="24"/>
                <w:szCs w:val="24"/>
              </w:rPr>
            </w:pPr>
            <w:bookmarkStart w:id="231" w:name="sub_61263"/>
            <w:bookmarkEnd w:id="230"/>
            <w:r w:rsidRPr="00026595">
              <w:rPr>
                <w:rFonts w:ascii="Times New Roman" w:hAnsi="Times New Roman" w:cs="Times New Roman"/>
                <w:sz w:val="24"/>
                <w:szCs w:val="24"/>
              </w:rPr>
              <w:t>2.5.14.32. На территории площадки предусматривается информационный стенд с правилами пользования площадкой.</w:t>
            </w:r>
          </w:p>
          <w:p w:rsidR="00026595" w:rsidRPr="00026595" w:rsidRDefault="00026595" w:rsidP="009C59D2">
            <w:pPr>
              <w:ind w:firstLine="567"/>
              <w:contextualSpacing/>
              <w:jc w:val="both"/>
              <w:rPr>
                <w:rFonts w:ascii="Times New Roman" w:hAnsi="Times New Roman" w:cs="Times New Roman"/>
                <w:sz w:val="24"/>
                <w:szCs w:val="24"/>
              </w:rPr>
            </w:pPr>
            <w:bookmarkStart w:id="232" w:name="sub_6127"/>
            <w:bookmarkEnd w:id="231"/>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Площадки для дрессировки собак</w:t>
            </w:r>
          </w:p>
          <w:p w:rsidR="00026595" w:rsidRPr="00026595" w:rsidRDefault="00026595" w:rsidP="009C59D2">
            <w:pPr>
              <w:ind w:firstLine="567"/>
              <w:contextualSpacing/>
              <w:jc w:val="both"/>
              <w:rPr>
                <w:rFonts w:ascii="Times New Roman" w:hAnsi="Times New Roman" w:cs="Times New Roman"/>
                <w:sz w:val="24"/>
                <w:szCs w:val="24"/>
              </w:rPr>
            </w:pPr>
            <w:bookmarkStart w:id="233" w:name="sub_61271"/>
            <w:bookmarkEnd w:id="232"/>
            <w:r w:rsidRPr="00026595">
              <w:rPr>
                <w:rFonts w:ascii="Times New Roman" w:hAnsi="Times New Roman" w:cs="Times New Roman"/>
                <w:sz w:val="24"/>
                <w:szCs w:val="24"/>
              </w:rPr>
              <w:t>2.5.14.33.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026595" w:rsidRPr="00026595" w:rsidRDefault="00026595" w:rsidP="009C59D2">
            <w:pPr>
              <w:ind w:firstLine="567"/>
              <w:contextualSpacing/>
              <w:jc w:val="both"/>
              <w:rPr>
                <w:rFonts w:ascii="Times New Roman" w:hAnsi="Times New Roman" w:cs="Times New Roman"/>
                <w:sz w:val="24"/>
                <w:szCs w:val="24"/>
              </w:rPr>
            </w:pPr>
            <w:bookmarkStart w:id="234" w:name="sub_61272"/>
            <w:bookmarkEnd w:id="233"/>
            <w:r w:rsidRPr="00026595">
              <w:rPr>
                <w:rFonts w:ascii="Times New Roman" w:hAnsi="Times New Roman" w:cs="Times New Roman"/>
                <w:sz w:val="24"/>
                <w:szCs w:val="24"/>
              </w:rPr>
              <w:t>2.5.14.34. Покрытие площадки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26595" w:rsidRPr="00026595" w:rsidRDefault="00026595" w:rsidP="009C59D2">
            <w:pPr>
              <w:ind w:firstLine="567"/>
              <w:contextualSpacing/>
              <w:jc w:val="both"/>
              <w:rPr>
                <w:rFonts w:ascii="Times New Roman" w:hAnsi="Times New Roman" w:cs="Times New Roman"/>
                <w:sz w:val="24"/>
                <w:szCs w:val="24"/>
              </w:rPr>
            </w:pPr>
            <w:bookmarkStart w:id="235" w:name="sub_61273"/>
            <w:bookmarkEnd w:id="234"/>
            <w:r w:rsidRPr="00026595">
              <w:rPr>
                <w:rFonts w:ascii="Times New Roman" w:hAnsi="Times New Roman" w:cs="Times New Roman"/>
                <w:sz w:val="24"/>
                <w:szCs w:val="24"/>
              </w:rPr>
              <w:t>2.5.14.35.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26595" w:rsidRPr="00026595" w:rsidRDefault="00026595" w:rsidP="009C59D2">
            <w:pPr>
              <w:ind w:firstLine="567"/>
              <w:contextualSpacing/>
              <w:jc w:val="both"/>
              <w:rPr>
                <w:rFonts w:ascii="Times New Roman" w:hAnsi="Times New Roman" w:cs="Times New Roman"/>
                <w:sz w:val="24"/>
                <w:szCs w:val="24"/>
              </w:rPr>
            </w:pPr>
            <w:bookmarkStart w:id="236" w:name="sub_6128"/>
            <w:bookmarkEnd w:id="235"/>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Площадки автостоянок</w:t>
            </w:r>
          </w:p>
          <w:p w:rsidR="00026595" w:rsidRPr="00026595" w:rsidRDefault="00026595" w:rsidP="009C59D2">
            <w:pPr>
              <w:ind w:firstLine="567"/>
              <w:contextualSpacing/>
              <w:jc w:val="both"/>
              <w:rPr>
                <w:rFonts w:ascii="Times New Roman" w:hAnsi="Times New Roman" w:cs="Times New Roman"/>
                <w:sz w:val="24"/>
                <w:szCs w:val="24"/>
              </w:rPr>
            </w:pPr>
            <w:bookmarkStart w:id="237" w:name="sub_61281"/>
            <w:bookmarkEnd w:id="236"/>
            <w:r w:rsidRPr="00026595">
              <w:rPr>
                <w:rFonts w:ascii="Times New Roman" w:hAnsi="Times New Roman" w:cs="Times New Roman"/>
                <w:sz w:val="24"/>
                <w:szCs w:val="24"/>
              </w:rPr>
              <w:t xml:space="preserve">2.5.14.36. Расстояние от границ автостоянок до окон жилых и общественных заданий принимается в соответствии с </w:t>
            </w:r>
            <w:hyperlink r:id="rId9" w:history="1">
              <w:r w:rsidRPr="00026595">
                <w:rPr>
                  <w:rStyle w:val="ad"/>
                  <w:rFonts w:ascii="Times New Roman" w:hAnsi="Times New Roman" w:cs="Times New Roman"/>
                  <w:sz w:val="24"/>
                  <w:szCs w:val="24"/>
                </w:rPr>
                <w:t>СанПиН 2.2.1/2.1.1.1200</w:t>
              </w:r>
            </w:hyperlink>
            <w:r w:rsidRPr="00026595">
              <w:rPr>
                <w:rFonts w:ascii="Times New Roman" w:hAnsi="Times New Roman" w:cs="Times New Roman"/>
                <w:sz w:val="24"/>
                <w:szCs w:val="24"/>
              </w:rPr>
              <w:t>-03 «Санитарно-защитные зоны и санитарная классификация предприятий, сооружений и иных объектов».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2.5.14.37. На площадках приобъектных автостоянок долю мест для автомобилей инвалидов обязательно проектировать согласно СНиП 35-01-2001, блокировать по два или более мест без объемных разделителей, а лишь с обозначением границы прохода при помощи ярко-желтой разметки.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2.5.14.38.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2.5.14.39. Покрытие площадок проектируется аналогичным покрытию транспортных проездов.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2.5.14.40. Сопряжение покрытия площадки с проездом необходимо выполнять в одном уровне без укладки бортового камня.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2.5.14.41. Разделительные элементы на площадках могут быть выполнены в виде разметки (белых полос), озелененных полос (газонов), контейнерного озеленения.</w:t>
            </w:r>
          </w:p>
          <w:p w:rsidR="00026595" w:rsidRPr="00026595" w:rsidRDefault="00026595" w:rsidP="009C59D2">
            <w:pPr>
              <w:ind w:firstLine="567"/>
              <w:contextualSpacing/>
              <w:jc w:val="both"/>
              <w:rPr>
                <w:rFonts w:ascii="Times New Roman" w:hAnsi="Times New Roman" w:cs="Times New Roman"/>
                <w:sz w:val="24"/>
                <w:szCs w:val="24"/>
              </w:rPr>
            </w:pPr>
            <w:bookmarkStart w:id="238" w:name="sub_61283"/>
            <w:bookmarkStart w:id="239" w:name="_Hlk490229234"/>
            <w:bookmarkEnd w:id="237"/>
            <w:r w:rsidRPr="00026595">
              <w:rPr>
                <w:rFonts w:ascii="Times New Roman" w:hAnsi="Times New Roman" w:cs="Times New Roman"/>
                <w:sz w:val="24"/>
                <w:szCs w:val="24"/>
              </w:rPr>
              <w:t>2.5.14.42. На площадках для хранения автомобилей населения и приобъектных предусматривается возможность зарядки электрического транспорта.</w:t>
            </w:r>
          </w:p>
          <w:p w:rsidR="00026595" w:rsidRPr="00026595" w:rsidRDefault="00026595" w:rsidP="009C59D2">
            <w:pPr>
              <w:ind w:firstLine="567"/>
              <w:contextualSpacing/>
              <w:jc w:val="both"/>
              <w:rPr>
                <w:rFonts w:ascii="Times New Roman" w:hAnsi="Times New Roman" w:cs="Times New Roman"/>
                <w:sz w:val="24"/>
                <w:szCs w:val="24"/>
              </w:rPr>
            </w:pPr>
            <w:bookmarkStart w:id="240" w:name="sub_61284"/>
            <w:bookmarkEnd w:id="238"/>
            <w:r w:rsidRPr="00026595">
              <w:rPr>
                <w:rFonts w:ascii="Times New Roman" w:hAnsi="Times New Roman" w:cs="Times New Roman"/>
                <w:sz w:val="24"/>
                <w:szCs w:val="24"/>
              </w:rPr>
              <w:t>2.5.14.43.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bookmarkEnd w:id="239"/>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241" w:name="sub_613229"/>
            <w:bookmarkEnd w:id="240"/>
            <w:r w:rsidRPr="00026595">
              <w:rPr>
                <w:rFonts w:ascii="Times New Roman" w:hAnsi="Times New Roman" w:cs="Times New Roman"/>
                <w:sz w:val="24"/>
                <w:szCs w:val="24"/>
              </w:rPr>
              <w:t xml:space="preserve">2.5.15. Создание и благоустройство пешеходных коммуникаций (тротуаров, аллей, дорожек, тропинок), обеспечивающих пешеходные связи и передвижения на территории </w:t>
            </w:r>
            <w:bookmarkStart w:id="242" w:name="sub_6131"/>
            <w:bookmarkEnd w:id="241"/>
            <w:r w:rsidRPr="00026595">
              <w:rPr>
                <w:rFonts w:ascii="Times New Roman" w:hAnsi="Times New Roman" w:cs="Times New Roman"/>
                <w:sz w:val="24"/>
                <w:szCs w:val="24"/>
              </w:rPr>
              <w:t>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2.5.15.1. При создании и благоустройстве пешеходных коммуникаций на территории городского округа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026595" w:rsidRPr="00026595" w:rsidRDefault="00026595" w:rsidP="009C59D2">
            <w:pPr>
              <w:ind w:firstLine="567"/>
              <w:contextualSpacing/>
              <w:jc w:val="both"/>
              <w:rPr>
                <w:rFonts w:ascii="Times New Roman" w:hAnsi="Times New Roman" w:cs="Times New Roman"/>
                <w:sz w:val="24"/>
                <w:szCs w:val="24"/>
              </w:rPr>
            </w:pPr>
            <w:bookmarkStart w:id="243" w:name="sub_6134"/>
            <w:r w:rsidRPr="00026595">
              <w:rPr>
                <w:rFonts w:ascii="Times New Roman" w:hAnsi="Times New Roman" w:cs="Times New Roman"/>
                <w:sz w:val="24"/>
                <w:szCs w:val="24"/>
              </w:rPr>
              <w:t>2.5.15.2. Исходя из схемы движения пешеходных потоков по маршрутам выделяются участки по следующим типам:</w:t>
            </w:r>
          </w:p>
          <w:bookmarkEnd w:id="243"/>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образованные при проектировании микрорайона и созданные в том числе застройщиком;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
          <w:p w:rsidR="00026595" w:rsidRPr="00026595" w:rsidRDefault="00026595" w:rsidP="009C59D2">
            <w:pPr>
              <w:ind w:firstLine="567"/>
              <w:contextualSpacing/>
              <w:jc w:val="both"/>
              <w:rPr>
                <w:rFonts w:ascii="Times New Roman" w:hAnsi="Times New Roman" w:cs="Times New Roman"/>
                <w:sz w:val="24"/>
                <w:szCs w:val="24"/>
              </w:rPr>
            </w:pPr>
            <w:bookmarkStart w:id="244" w:name="sub_6135"/>
            <w:r w:rsidRPr="00026595">
              <w:rPr>
                <w:rFonts w:ascii="Times New Roman" w:hAnsi="Times New Roman" w:cs="Times New Roman"/>
                <w:sz w:val="24"/>
                <w:szCs w:val="24"/>
              </w:rPr>
              <w:t>2.5.15.3.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026595" w:rsidRPr="00026595" w:rsidRDefault="00026595" w:rsidP="009C59D2">
            <w:pPr>
              <w:ind w:firstLine="567"/>
              <w:contextualSpacing/>
              <w:jc w:val="both"/>
              <w:rPr>
                <w:rFonts w:ascii="Times New Roman" w:hAnsi="Times New Roman" w:cs="Times New Roman"/>
                <w:sz w:val="24"/>
                <w:szCs w:val="24"/>
              </w:rPr>
            </w:pPr>
            <w:bookmarkStart w:id="245" w:name="sub_6136"/>
            <w:bookmarkEnd w:id="244"/>
            <w:r w:rsidRPr="00026595">
              <w:rPr>
                <w:rFonts w:ascii="Times New Roman" w:hAnsi="Times New Roman" w:cs="Times New Roman"/>
                <w:sz w:val="24"/>
                <w:szCs w:val="24"/>
              </w:rPr>
              <w:t>2.5.15.4. Третий тип участков проверяется на предмет наличия опасных и (или) бесхозных объектов, по возможности очищается территория от них, закрывается доступ населения к ним при необходимости. По второму типу участков также проводится осмотр, после чего осуществляется комфортное для населения сопряжение с первым типом участков.</w:t>
            </w:r>
          </w:p>
          <w:p w:rsidR="00026595" w:rsidRPr="00026595" w:rsidRDefault="00026595" w:rsidP="009C59D2">
            <w:pPr>
              <w:ind w:firstLine="567"/>
              <w:contextualSpacing/>
              <w:jc w:val="both"/>
              <w:rPr>
                <w:rFonts w:ascii="Times New Roman" w:hAnsi="Times New Roman" w:cs="Times New Roman"/>
                <w:sz w:val="24"/>
                <w:szCs w:val="24"/>
              </w:rPr>
            </w:pPr>
            <w:bookmarkStart w:id="246" w:name="sub_6137"/>
            <w:bookmarkEnd w:id="245"/>
            <w:r w:rsidRPr="00026595">
              <w:rPr>
                <w:rFonts w:ascii="Times New Roman" w:hAnsi="Times New Roman" w:cs="Times New Roman"/>
                <w:sz w:val="24"/>
                <w:szCs w:val="24"/>
              </w:rPr>
              <w:t xml:space="preserve">2.5.15.5. Учитывается интенсивность пешеходных потоков в различное время суток, особенно в зонах, прилегающих к объектам транспортной инфраструктуры, </w:t>
            </w:r>
            <w:r w:rsidRPr="00026595">
              <w:rPr>
                <w:rFonts w:ascii="Times New Roman" w:hAnsi="Times New Roman" w:cs="Times New Roman"/>
                <w:sz w:val="24"/>
                <w:szCs w:val="24"/>
              </w:rPr>
              <w:lastRenderedPageBreak/>
              <w:t>где целесообразно организовать разделение пешеходных потоков.</w:t>
            </w:r>
          </w:p>
          <w:p w:rsidR="00026595" w:rsidRPr="00026595" w:rsidRDefault="00026595" w:rsidP="009C59D2">
            <w:pPr>
              <w:ind w:firstLine="567"/>
              <w:contextualSpacing/>
              <w:jc w:val="both"/>
              <w:rPr>
                <w:rFonts w:ascii="Times New Roman" w:hAnsi="Times New Roman" w:cs="Times New Roman"/>
                <w:sz w:val="24"/>
                <w:szCs w:val="24"/>
              </w:rPr>
            </w:pPr>
            <w:bookmarkStart w:id="247" w:name="sub_6138"/>
            <w:bookmarkEnd w:id="246"/>
            <w:r w:rsidRPr="00026595">
              <w:rPr>
                <w:rFonts w:ascii="Times New Roman" w:hAnsi="Times New Roman" w:cs="Times New Roman"/>
                <w:sz w:val="24"/>
                <w:szCs w:val="24"/>
              </w:rPr>
              <w:t>2.5.15.6.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администрацией городского округа, организовывать перенос пешеходных переходов и создавать искусственные препятствия для использования пешеходами опасных маршрутов.</w:t>
            </w:r>
            <w:bookmarkStart w:id="248" w:name="sub_61312"/>
            <w:r w:rsidRPr="00026595">
              <w:rPr>
                <w:rFonts w:ascii="Times New Roman" w:hAnsi="Times New Roman" w:cs="Times New Roman"/>
                <w:sz w:val="24"/>
                <w:szCs w:val="24"/>
              </w:rPr>
              <w:t xml:space="preserve">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2.5.15.7. Пешеходные маршруты в составе общественных и полуприватных пространств необходимо предусмотреть хорошо просматриваемыми на всем протяжении из окон жилых домов.</w:t>
            </w:r>
            <w:bookmarkStart w:id="249" w:name="sub_61313"/>
            <w:r w:rsidRPr="00026595">
              <w:rPr>
                <w:rFonts w:ascii="Times New Roman" w:hAnsi="Times New Roman" w:cs="Times New Roman"/>
                <w:sz w:val="24"/>
                <w:szCs w:val="24"/>
              </w:rPr>
              <w:t xml:space="preserve">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2.5.15.8. Пешеходные маршруты обеспечиваются освещением.</w:t>
            </w:r>
          </w:p>
          <w:p w:rsidR="00026595" w:rsidRPr="00026595" w:rsidRDefault="00026595" w:rsidP="009C59D2">
            <w:pPr>
              <w:ind w:firstLine="567"/>
              <w:contextualSpacing/>
              <w:jc w:val="both"/>
              <w:rPr>
                <w:rFonts w:ascii="Times New Roman" w:hAnsi="Times New Roman" w:cs="Times New Roman"/>
                <w:sz w:val="24"/>
                <w:szCs w:val="24"/>
              </w:rPr>
            </w:pPr>
            <w:bookmarkStart w:id="250" w:name="sub_61315"/>
            <w:bookmarkEnd w:id="249"/>
            <w:r w:rsidRPr="00026595">
              <w:rPr>
                <w:rFonts w:ascii="Times New Roman" w:hAnsi="Times New Roman" w:cs="Times New Roman"/>
                <w:sz w:val="24"/>
                <w:szCs w:val="24"/>
              </w:rPr>
              <w:t>2.5.15.9. При планировании пешеходных маршрутов создаются места для кратковременного отдыха (скамейки и пр.) для маломобильных групп населения.</w:t>
            </w:r>
          </w:p>
          <w:p w:rsidR="00026595" w:rsidRPr="00026595" w:rsidRDefault="00026595" w:rsidP="009C59D2">
            <w:pPr>
              <w:ind w:firstLine="567"/>
              <w:contextualSpacing/>
              <w:jc w:val="both"/>
              <w:rPr>
                <w:rFonts w:ascii="Times New Roman" w:hAnsi="Times New Roman" w:cs="Times New Roman"/>
                <w:sz w:val="24"/>
                <w:szCs w:val="24"/>
              </w:rPr>
            </w:pPr>
            <w:bookmarkStart w:id="251" w:name="sub_61316"/>
            <w:bookmarkEnd w:id="250"/>
            <w:r w:rsidRPr="00026595">
              <w:rPr>
                <w:rFonts w:ascii="Times New Roman" w:hAnsi="Times New Roman" w:cs="Times New Roman"/>
                <w:sz w:val="24"/>
                <w:szCs w:val="24"/>
              </w:rPr>
              <w:t>2.5.15.10.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026595" w:rsidRPr="00026595" w:rsidRDefault="00026595" w:rsidP="009C59D2">
            <w:pPr>
              <w:ind w:firstLine="567"/>
              <w:contextualSpacing/>
              <w:jc w:val="both"/>
              <w:rPr>
                <w:rFonts w:ascii="Times New Roman" w:hAnsi="Times New Roman" w:cs="Times New Roman"/>
                <w:sz w:val="24"/>
                <w:szCs w:val="24"/>
              </w:rPr>
            </w:pPr>
            <w:bookmarkStart w:id="252" w:name="sub_61317"/>
            <w:bookmarkEnd w:id="251"/>
            <w:r w:rsidRPr="00026595">
              <w:rPr>
                <w:rFonts w:ascii="Times New Roman" w:hAnsi="Times New Roman" w:cs="Times New Roman"/>
                <w:sz w:val="24"/>
                <w:szCs w:val="24"/>
              </w:rPr>
              <w:t>2.5.15.11. Пешеходные маршруты озеленяются.</w:t>
            </w:r>
          </w:p>
          <w:p w:rsidR="00026595" w:rsidRPr="00026595" w:rsidRDefault="00026595" w:rsidP="009C59D2">
            <w:pPr>
              <w:ind w:firstLine="567"/>
              <w:contextualSpacing/>
              <w:jc w:val="both"/>
              <w:rPr>
                <w:rFonts w:ascii="Times New Roman" w:hAnsi="Times New Roman" w:cs="Times New Roman"/>
                <w:sz w:val="24"/>
                <w:szCs w:val="24"/>
              </w:rPr>
            </w:pPr>
            <w:bookmarkStart w:id="253" w:name="sub_61318"/>
            <w:r w:rsidRPr="00026595">
              <w:rPr>
                <w:rFonts w:ascii="Times New Roman" w:hAnsi="Times New Roman" w:cs="Times New Roman"/>
                <w:sz w:val="24"/>
                <w:szCs w:val="24"/>
              </w:rPr>
              <w:t>2.5.15.12.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26595" w:rsidRPr="00026595" w:rsidRDefault="00026595" w:rsidP="009C59D2">
            <w:pPr>
              <w:ind w:firstLine="567"/>
              <w:contextualSpacing/>
              <w:jc w:val="both"/>
              <w:rPr>
                <w:rFonts w:ascii="Times New Roman" w:hAnsi="Times New Roman" w:cs="Times New Roman"/>
                <w:sz w:val="24"/>
                <w:szCs w:val="24"/>
              </w:rPr>
            </w:pPr>
            <w:bookmarkStart w:id="254" w:name="sub_613181"/>
            <w:bookmarkEnd w:id="253"/>
            <w:r w:rsidRPr="00026595">
              <w:rPr>
                <w:rFonts w:ascii="Times New Roman" w:hAnsi="Times New Roman" w:cs="Times New Roman"/>
                <w:sz w:val="24"/>
                <w:szCs w:val="24"/>
              </w:rPr>
              <w:t>2.5.15.13. Трассировка основных пешеходных коммуникаций может осуществляться вдоль улиц и дорог (тротуары) или независимо от них.</w:t>
            </w:r>
          </w:p>
          <w:p w:rsidR="00026595" w:rsidRPr="00026595" w:rsidRDefault="00026595" w:rsidP="009C59D2">
            <w:pPr>
              <w:ind w:firstLine="567"/>
              <w:contextualSpacing/>
              <w:jc w:val="both"/>
              <w:rPr>
                <w:rFonts w:ascii="Times New Roman" w:hAnsi="Times New Roman" w:cs="Times New Roman"/>
                <w:sz w:val="24"/>
                <w:szCs w:val="24"/>
              </w:rPr>
            </w:pPr>
            <w:bookmarkStart w:id="255" w:name="sub_613182"/>
            <w:bookmarkEnd w:id="254"/>
            <w:r w:rsidRPr="00026595">
              <w:rPr>
                <w:rFonts w:ascii="Times New Roman" w:hAnsi="Times New Roman" w:cs="Times New Roman"/>
                <w:sz w:val="24"/>
                <w:szCs w:val="24"/>
              </w:rPr>
              <w:t>2.5.15.14.  Все точки пересечения основных пешеходных коммуникаций с транспортными проездами оснащаются устройствами бордюрных пандусов, в том числе некапитальных нестационарных сооружений, при создании пешеходных коммуникаций лестниц, пандусов, мостиков соблюдается равновеликой пропускной способности указанных элементов.</w:t>
            </w:r>
          </w:p>
          <w:bookmarkEnd w:id="255"/>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2.5.15.15.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26595" w:rsidRPr="00026595" w:rsidRDefault="00026595" w:rsidP="009C59D2">
            <w:pPr>
              <w:ind w:firstLine="567"/>
              <w:contextualSpacing/>
              <w:jc w:val="both"/>
              <w:rPr>
                <w:rFonts w:ascii="Times New Roman" w:hAnsi="Times New Roman" w:cs="Times New Roman"/>
                <w:sz w:val="24"/>
                <w:szCs w:val="24"/>
              </w:rPr>
            </w:pPr>
            <w:bookmarkStart w:id="256" w:name="sub_61319"/>
            <w:r w:rsidRPr="00026595">
              <w:rPr>
                <w:rFonts w:ascii="Times New Roman" w:hAnsi="Times New Roman" w:cs="Times New Roman"/>
                <w:sz w:val="24"/>
                <w:szCs w:val="24"/>
              </w:rPr>
              <w:t xml:space="preserve">2.5.15.16.  Второстепенные пешеходные коммуникации обеспечивают связь между застройкой и элементами благоустройства (площадками) в пределах </w:t>
            </w:r>
            <w:r w:rsidRPr="00026595">
              <w:rPr>
                <w:rFonts w:ascii="Times New Roman" w:hAnsi="Times New Roman" w:cs="Times New Roman"/>
                <w:sz w:val="24"/>
                <w:szCs w:val="24"/>
              </w:rPr>
              <w:lastRenderedPageBreak/>
              <w:t>участка территории, а также передвижения на территории объектов рекреации (сквер, бульвар, парк, лесопарк).</w:t>
            </w:r>
          </w:p>
          <w:p w:rsidR="00026595" w:rsidRPr="00026595" w:rsidRDefault="00026595" w:rsidP="009C59D2">
            <w:pPr>
              <w:ind w:firstLine="567"/>
              <w:contextualSpacing/>
              <w:jc w:val="both"/>
              <w:rPr>
                <w:rFonts w:ascii="Times New Roman" w:hAnsi="Times New Roman" w:cs="Times New Roman"/>
                <w:sz w:val="24"/>
                <w:szCs w:val="24"/>
              </w:rPr>
            </w:pPr>
            <w:bookmarkStart w:id="257" w:name="sub_613191"/>
            <w:bookmarkEnd w:id="256"/>
            <w:r w:rsidRPr="00026595">
              <w:rPr>
                <w:rFonts w:ascii="Times New Roman" w:hAnsi="Times New Roman" w:cs="Times New Roman"/>
                <w:sz w:val="24"/>
                <w:szCs w:val="24"/>
              </w:rPr>
              <w:t>2.5.15.17.  Перечень элементов благоустройства на территории второстепенных пешеходных коммуникаций обычно включает различные виды покрытия:</w:t>
            </w:r>
          </w:p>
          <w:p w:rsidR="00026595" w:rsidRPr="00026595" w:rsidRDefault="00026595" w:rsidP="009C59D2">
            <w:pPr>
              <w:ind w:firstLine="567"/>
              <w:contextualSpacing/>
              <w:jc w:val="both"/>
              <w:rPr>
                <w:rFonts w:ascii="Times New Roman" w:hAnsi="Times New Roman" w:cs="Times New Roman"/>
                <w:sz w:val="24"/>
                <w:szCs w:val="24"/>
              </w:rPr>
            </w:pPr>
            <w:bookmarkStart w:id="258" w:name="sub_613192"/>
            <w:bookmarkEnd w:id="257"/>
            <w:r w:rsidRPr="00026595">
              <w:rPr>
                <w:rFonts w:ascii="Times New Roman" w:hAnsi="Times New Roman" w:cs="Times New Roman"/>
                <w:sz w:val="24"/>
                <w:szCs w:val="24"/>
              </w:rPr>
              <w:t>- на дорожках скверов, бульваров, садов городского округа предусматриваются твердые виды покрытия с элементами сопряжения.</w:t>
            </w:r>
          </w:p>
          <w:p w:rsidR="00026595" w:rsidRPr="00026595" w:rsidRDefault="00026595" w:rsidP="009C59D2">
            <w:pPr>
              <w:ind w:firstLine="567"/>
              <w:contextualSpacing/>
              <w:jc w:val="both"/>
              <w:rPr>
                <w:rFonts w:ascii="Times New Roman" w:hAnsi="Times New Roman" w:cs="Times New Roman"/>
                <w:sz w:val="24"/>
                <w:szCs w:val="24"/>
              </w:rPr>
            </w:pPr>
            <w:bookmarkStart w:id="259" w:name="sub_613193"/>
            <w:bookmarkEnd w:id="258"/>
            <w:r w:rsidRPr="00026595">
              <w:rPr>
                <w:rFonts w:ascii="Times New Roman" w:hAnsi="Times New Roman" w:cs="Times New Roman"/>
                <w:sz w:val="24"/>
                <w:szCs w:val="24"/>
              </w:rPr>
              <w:t>-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026595" w:rsidRPr="00026595" w:rsidRDefault="00026595" w:rsidP="009C59D2">
            <w:pPr>
              <w:ind w:firstLine="567"/>
              <w:contextualSpacing/>
              <w:jc w:val="both"/>
              <w:rPr>
                <w:rFonts w:ascii="Times New Roman" w:hAnsi="Times New Roman" w:cs="Times New Roman"/>
                <w:sz w:val="24"/>
                <w:szCs w:val="24"/>
              </w:rPr>
            </w:pPr>
            <w:bookmarkStart w:id="260" w:name="sub_613194"/>
            <w:bookmarkEnd w:id="259"/>
            <w:r w:rsidRPr="00026595">
              <w:rPr>
                <w:rFonts w:ascii="Times New Roman" w:hAnsi="Times New Roman" w:cs="Times New Roman"/>
                <w:sz w:val="24"/>
                <w:szCs w:val="24"/>
              </w:rPr>
              <w:t>2.5.15.18.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bookmarkEnd w:id="260"/>
          <w:p w:rsidR="00026595" w:rsidRPr="00026595" w:rsidRDefault="00026595" w:rsidP="009C59D2">
            <w:pPr>
              <w:ind w:firstLine="567"/>
              <w:contextualSpacing/>
              <w:jc w:val="both"/>
              <w:rPr>
                <w:rFonts w:ascii="Times New Roman" w:hAnsi="Times New Roman" w:cs="Times New Roman"/>
                <w:sz w:val="24"/>
                <w:szCs w:val="24"/>
              </w:rPr>
            </w:pPr>
          </w:p>
          <w:bookmarkEnd w:id="248"/>
          <w:bookmarkEnd w:id="252"/>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Пешеходные дорожки</w:t>
            </w:r>
          </w:p>
          <w:p w:rsidR="00026595" w:rsidRPr="00026595" w:rsidRDefault="00026595" w:rsidP="009C59D2">
            <w:pPr>
              <w:ind w:firstLine="567"/>
              <w:contextualSpacing/>
              <w:jc w:val="both"/>
              <w:rPr>
                <w:rFonts w:ascii="Times New Roman" w:hAnsi="Times New Roman" w:cs="Times New Roman"/>
                <w:sz w:val="24"/>
                <w:szCs w:val="24"/>
              </w:rPr>
            </w:pPr>
            <w:bookmarkStart w:id="261" w:name="sub_61310"/>
            <w:r w:rsidRPr="00026595">
              <w:rPr>
                <w:rFonts w:ascii="Times New Roman" w:hAnsi="Times New Roman" w:cs="Times New Roman"/>
                <w:sz w:val="24"/>
                <w:szCs w:val="24"/>
              </w:rPr>
              <w:t>2.5.15.19. Покрытие пешеходных дорожек необходимо предусматривать удобным при ходьбе и устойчивым к износу.</w:t>
            </w:r>
          </w:p>
          <w:p w:rsidR="00026595" w:rsidRPr="00026595" w:rsidRDefault="00026595" w:rsidP="009C59D2">
            <w:pPr>
              <w:ind w:firstLine="567"/>
              <w:contextualSpacing/>
              <w:jc w:val="both"/>
              <w:rPr>
                <w:rFonts w:ascii="Times New Roman" w:hAnsi="Times New Roman" w:cs="Times New Roman"/>
                <w:sz w:val="24"/>
                <w:szCs w:val="24"/>
              </w:rPr>
            </w:pPr>
            <w:bookmarkStart w:id="262" w:name="sub_61314"/>
            <w:r w:rsidRPr="00026595">
              <w:rPr>
                <w:rFonts w:ascii="Times New Roman" w:hAnsi="Times New Roman" w:cs="Times New Roman"/>
                <w:sz w:val="24"/>
                <w:szCs w:val="24"/>
              </w:rPr>
              <w:t>2.5.15.20. Пешеходные маршруты необходимо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городского округа.</w:t>
            </w:r>
          </w:p>
          <w:bookmarkEnd w:id="262"/>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Пешеходные тротуары</w:t>
            </w:r>
          </w:p>
          <w:p w:rsidR="00026595" w:rsidRPr="00026595" w:rsidRDefault="00026595" w:rsidP="009C59D2">
            <w:pPr>
              <w:ind w:firstLine="567"/>
              <w:contextualSpacing/>
              <w:jc w:val="both"/>
              <w:rPr>
                <w:rFonts w:ascii="Times New Roman" w:hAnsi="Times New Roman" w:cs="Times New Roman"/>
                <w:sz w:val="24"/>
                <w:szCs w:val="24"/>
              </w:rPr>
            </w:pPr>
            <w:bookmarkStart w:id="263" w:name="sub_6132"/>
            <w:bookmarkEnd w:id="242"/>
            <w:bookmarkEnd w:id="247"/>
            <w:bookmarkEnd w:id="261"/>
            <w:r w:rsidRPr="00026595">
              <w:rPr>
                <w:rFonts w:ascii="Times New Roman" w:hAnsi="Times New Roman" w:cs="Times New Roman"/>
                <w:sz w:val="24"/>
                <w:szCs w:val="24"/>
              </w:rPr>
              <w:t>2.5.15.21.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организовывается общественное обсуждение.</w:t>
            </w:r>
          </w:p>
          <w:p w:rsidR="00026595" w:rsidRPr="00026595" w:rsidRDefault="00026595" w:rsidP="009C59D2">
            <w:pPr>
              <w:ind w:firstLine="567"/>
              <w:contextualSpacing/>
              <w:jc w:val="both"/>
              <w:rPr>
                <w:rFonts w:ascii="Times New Roman" w:hAnsi="Times New Roman" w:cs="Times New Roman"/>
                <w:sz w:val="24"/>
                <w:szCs w:val="24"/>
              </w:rPr>
            </w:pPr>
            <w:bookmarkStart w:id="264" w:name="sub_6133"/>
            <w:bookmarkEnd w:id="263"/>
            <w:r w:rsidRPr="00026595">
              <w:rPr>
                <w:rFonts w:ascii="Times New Roman" w:hAnsi="Times New Roman" w:cs="Times New Roman"/>
                <w:sz w:val="24"/>
                <w:szCs w:val="24"/>
              </w:rPr>
              <w:t xml:space="preserve">2.5.15.22.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0" w:history="1">
              <w:r w:rsidRPr="00026595">
                <w:rPr>
                  <w:rStyle w:val="ad"/>
                  <w:rFonts w:ascii="Times New Roman" w:hAnsi="Times New Roman" w:cs="Times New Roman"/>
                  <w:sz w:val="24"/>
                  <w:szCs w:val="24"/>
                </w:rPr>
                <w:t>СП 59.13330</w:t>
              </w:r>
            </w:hyperlink>
            <w:r w:rsidRPr="00026595">
              <w:rPr>
                <w:rFonts w:ascii="Times New Roman" w:hAnsi="Times New Roman" w:cs="Times New Roman"/>
                <w:sz w:val="24"/>
                <w:szCs w:val="24"/>
              </w:rPr>
              <w:t>.</w:t>
            </w:r>
          </w:p>
          <w:p w:rsidR="00026595" w:rsidRPr="00026595" w:rsidRDefault="00026595" w:rsidP="009C59D2">
            <w:pPr>
              <w:ind w:firstLine="567"/>
              <w:contextualSpacing/>
              <w:jc w:val="both"/>
              <w:rPr>
                <w:rFonts w:ascii="Times New Roman" w:hAnsi="Times New Roman" w:cs="Times New Roman"/>
                <w:sz w:val="24"/>
                <w:szCs w:val="24"/>
              </w:rPr>
            </w:pPr>
            <w:bookmarkStart w:id="265" w:name="sub_6139"/>
            <w:bookmarkEnd w:id="264"/>
            <w:r w:rsidRPr="00026595">
              <w:rPr>
                <w:rFonts w:ascii="Times New Roman" w:hAnsi="Times New Roman" w:cs="Times New Roman"/>
                <w:sz w:val="24"/>
                <w:szCs w:val="24"/>
              </w:rPr>
              <w:t>2.5.15.23. При создании пешеходных тротуаров учитывается следующее:</w:t>
            </w:r>
          </w:p>
          <w:bookmarkEnd w:id="265"/>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пешеходные тротуары обеспечивают непрерывность связей пешеходных и транспортных путей, а также </w:t>
            </w:r>
            <w:r w:rsidRPr="00026595">
              <w:rPr>
                <w:rFonts w:ascii="Times New Roman" w:hAnsi="Times New Roman" w:cs="Times New Roman"/>
                <w:sz w:val="24"/>
                <w:szCs w:val="24"/>
              </w:rPr>
              <w:lastRenderedPageBreak/>
              <w:t>свободный доступ к объектам массового притяжения, в том числе объектам транспортной инфраструктуры;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026595" w:rsidRPr="00026595" w:rsidRDefault="00026595" w:rsidP="009C59D2">
            <w:pPr>
              <w:ind w:firstLine="567"/>
              <w:contextualSpacing/>
              <w:jc w:val="both"/>
              <w:rPr>
                <w:rFonts w:ascii="Times New Roman" w:hAnsi="Times New Roman" w:cs="Times New Roman"/>
                <w:sz w:val="24"/>
                <w:szCs w:val="24"/>
              </w:rPr>
            </w:pPr>
            <w:bookmarkStart w:id="266" w:name="sub_61311"/>
            <w:r w:rsidRPr="00026595">
              <w:rPr>
                <w:rFonts w:ascii="Times New Roman" w:hAnsi="Times New Roman" w:cs="Times New Roman"/>
                <w:sz w:val="24"/>
                <w:szCs w:val="24"/>
              </w:rPr>
              <w:t>2.5.15.24.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026595" w:rsidRPr="00026595" w:rsidRDefault="00026595" w:rsidP="009C59D2">
            <w:pPr>
              <w:ind w:firstLine="567"/>
              <w:contextualSpacing/>
              <w:jc w:val="both"/>
              <w:rPr>
                <w:rFonts w:ascii="Times New Roman" w:hAnsi="Times New Roman" w:cs="Times New Roman"/>
                <w:sz w:val="24"/>
                <w:szCs w:val="24"/>
              </w:rPr>
            </w:pPr>
            <w:bookmarkStart w:id="267" w:name="sub_61320"/>
            <w:bookmarkEnd w:id="266"/>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Транзитные зоны</w:t>
            </w:r>
          </w:p>
          <w:p w:rsidR="00026595" w:rsidRPr="00026595" w:rsidRDefault="00026595" w:rsidP="009C59D2">
            <w:pPr>
              <w:ind w:firstLine="567"/>
              <w:contextualSpacing/>
              <w:jc w:val="both"/>
              <w:rPr>
                <w:rFonts w:ascii="Times New Roman" w:hAnsi="Times New Roman" w:cs="Times New Roman"/>
                <w:sz w:val="24"/>
                <w:szCs w:val="24"/>
              </w:rPr>
            </w:pPr>
            <w:bookmarkStart w:id="268" w:name="sub_613201"/>
            <w:bookmarkEnd w:id="267"/>
            <w:r w:rsidRPr="00026595">
              <w:rPr>
                <w:rFonts w:ascii="Times New Roman" w:hAnsi="Times New Roman" w:cs="Times New Roman"/>
                <w:sz w:val="24"/>
                <w:szCs w:val="24"/>
              </w:rPr>
              <w:t>2.5.15.25.  На тротуарах с активным потоком пешеходов городская мебель располагается в порядке способствующем свободному движению пешеходов.</w:t>
            </w:r>
          </w:p>
          <w:p w:rsidR="00026595" w:rsidRPr="00026595" w:rsidRDefault="00026595" w:rsidP="009C59D2">
            <w:pPr>
              <w:ind w:firstLine="567"/>
              <w:contextualSpacing/>
              <w:jc w:val="both"/>
              <w:rPr>
                <w:rFonts w:ascii="Times New Roman" w:hAnsi="Times New Roman" w:cs="Times New Roman"/>
                <w:sz w:val="24"/>
                <w:szCs w:val="24"/>
              </w:rPr>
            </w:pPr>
            <w:bookmarkStart w:id="269" w:name="sub_61321"/>
            <w:bookmarkEnd w:id="268"/>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Пешеходные зоны</w:t>
            </w:r>
          </w:p>
          <w:p w:rsidR="00026595" w:rsidRPr="00026595" w:rsidRDefault="00026595" w:rsidP="009C59D2">
            <w:pPr>
              <w:ind w:firstLine="567"/>
              <w:contextualSpacing/>
              <w:jc w:val="both"/>
              <w:rPr>
                <w:rFonts w:ascii="Times New Roman" w:hAnsi="Times New Roman" w:cs="Times New Roman"/>
                <w:sz w:val="24"/>
                <w:szCs w:val="24"/>
              </w:rPr>
            </w:pPr>
            <w:bookmarkStart w:id="270" w:name="sub_613211"/>
            <w:bookmarkEnd w:id="269"/>
            <w:r w:rsidRPr="00026595">
              <w:rPr>
                <w:rFonts w:ascii="Times New Roman" w:hAnsi="Times New Roman" w:cs="Times New Roman"/>
                <w:sz w:val="24"/>
                <w:szCs w:val="24"/>
              </w:rPr>
              <w:t>2.5.15.26.  Пешеходные зоны в городском округе располагаются в основном в его центре. Эти зоны являются не только пешеходными коммуникациями, но также общественными пространствами, что определяет режим их использования.</w:t>
            </w:r>
          </w:p>
          <w:p w:rsidR="00026595" w:rsidRPr="00026595" w:rsidRDefault="00026595" w:rsidP="009C59D2">
            <w:pPr>
              <w:ind w:firstLine="567"/>
              <w:contextualSpacing/>
              <w:jc w:val="both"/>
              <w:rPr>
                <w:rFonts w:ascii="Times New Roman" w:hAnsi="Times New Roman" w:cs="Times New Roman"/>
                <w:sz w:val="24"/>
                <w:szCs w:val="24"/>
              </w:rPr>
            </w:pPr>
            <w:bookmarkStart w:id="271" w:name="sub_613212"/>
            <w:bookmarkEnd w:id="270"/>
            <w:r w:rsidRPr="00026595">
              <w:rPr>
                <w:rFonts w:ascii="Times New Roman" w:hAnsi="Times New Roman" w:cs="Times New Roman"/>
                <w:sz w:val="24"/>
                <w:szCs w:val="24"/>
              </w:rPr>
              <w:t>2.5.15.27.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26595" w:rsidRPr="00026595" w:rsidRDefault="00026595" w:rsidP="009C59D2">
            <w:pPr>
              <w:ind w:firstLine="567"/>
              <w:contextualSpacing/>
              <w:jc w:val="both"/>
              <w:rPr>
                <w:rFonts w:ascii="Times New Roman" w:hAnsi="Times New Roman" w:cs="Times New Roman"/>
                <w:sz w:val="24"/>
                <w:szCs w:val="24"/>
              </w:rPr>
            </w:pPr>
            <w:bookmarkStart w:id="272" w:name="sub_613213"/>
            <w:bookmarkEnd w:id="271"/>
            <w:r w:rsidRPr="00026595">
              <w:rPr>
                <w:rFonts w:ascii="Times New Roman" w:hAnsi="Times New Roman" w:cs="Times New Roman"/>
                <w:sz w:val="24"/>
                <w:szCs w:val="24"/>
              </w:rPr>
              <w:t>2.5.15.28.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026595" w:rsidRPr="00026595" w:rsidRDefault="00026595" w:rsidP="009C59D2">
            <w:pPr>
              <w:ind w:firstLine="567"/>
              <w:contextualSpacing/>
              <w:jc w:val="both"/>
              <w:rPr>
                <w:rFonts w:ascii="Times New Roman" w:hAnsi="Times New Roman" w:cs="Times New Roman"/>
                <w:sz w:val="24"/>
                <w:szCs w:val="24"/>
              </w:rPr>
            </w:pPr>
            <w:bookmarkStart w:id="273" w:name="sub_613195"/>
            <w:r w:rsidRPr="00026595">
              <w:rPr>
                <w:rFonts w:ascii="Times New Roman" w:hAnsi="Times New Roman" w:cs="Times New Roman"/>
                <w:sz w:val="24"/>
                <w:szCs w:val="24"/>
              </w:rPr>
              <w:t>2.5.15.29.  При планировании протяженных пешеходных зон оценивается возможность сохранения движение автомобильного транспорта при условии исключения транзитного движения и постоянной парковки.</w:t>
            </w:r>
          </w:p>
          <w:bookmarkEnd w:id="273"/>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Велосипедные пути</w:t>
            </w:r>
          </w:p>
          <w:p w:rsidR="00026595" w:rsidRPr="00026595" w:rsidRDefault="00026595" w:rsidP="009C59D2">
            <w:pPr>
              <w:ind w:firstLine="567"/>
              <w:contextualSpacing/>
              <w:jc w:val="both"/>
              <w:rPr>
                <w:rFonts w:ascii="Times New Roman" w:hAnsi="Times New Roman" w:cs="Times New Roman"/>
                <w:sz w:val="24"/>
                <w:szCs w:val="24"/>
              </w:rPr>
            </w:pPr>
            <w:bookmarkStart w:id="274" w:name="sub_613214"/>
            <w:bookmarkEnd w:id="272"/>
            <w:r w:rsidRPr="00026595">
              <w:rPr>
                <w:rFonts w:ascii="Times New Roman" w:hAnsi="Times New Roman" w:cs="Times New Roman"/>
                <w:sz w:val="24"/>
                <w:szCs w:val="24"/>
              </w:rPr>
              <w:t>2.5.15.30.  При создании велосипедных путей связываются все части городского округа, создавая условия для беспрепятственного передвижения на велосипеде.</w:t>
            </w:r>
          </w:p>
          <w:p w:rsidR="00026595" w:rsidRPr="00026595" w:rsidRDefault="00026595" w:rsidP="009C59D2">
            <w:pPr>
              <w:ind w:firstLine="567"/>
              <w:contextualSpacing/>
              <w:jc w:val="both"/>
              <w:rPr>
                <w:rFonts w:ascii="Times New Roman" w:hAnsi="Times New Roman" w:cs="Times New Roman"/>
                <w:sz w:val="24"/>
                <w:szCs w:val="24"/>
              </w:rPr>
            </w:pPr>
            <w:bookmarkStart w:id="275" w:name="sub_613215"/>
            <w:bookmarkEnd w:id="274"/>
            <w:r w:rsidRPr="00026595">
              <w:rPr>
                <w:rFonts w:ascii="Times New Roman" w:hAnsi="Times New Roman" w:cs="Times New Roman"/>
                <w:sz w:val="24"/>
                <w:szCs w:val="24"/>
              </w:rPr>
              <w:t xml:space="preserve">2.5.15.31.  Типология объектов велосипедной инфраструктуры зависит от их функции (транспортная или рекреационная), роли в масштабе городского округа и характеристик автомобильного и пешеходного трафика </w:t>
            </w:r>
            <w:r w:rsidRPr="00026595">
              <w:rPr>
                <w:rFonts w:ascii="Times New Roman" w:hAnsi="Times New Roman" w:cs="Times New Roman"/>
                <w:sz w:val="24"/>
                <w:szCs w:val="24"/>
              </w:rPr>
              <w:lastRenderedPageBreak/>
              <w:t>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городского округа, до полного отсутствия выделенных велодорожек или велополос на местных улицах и проездах, где скоростной режим не превышает 30 км/ч.</w:t>
            </w:r>
          </w:p>
          <w:p w:rsidR="00026595" w:rsidRPr="00026595" w:rsidRDefault="00026595" w:rsidP="009C59D2">
            <w:pPr>
              <w:ind w:firstLine="567"/>
              <w:contextualSpacing/>
              <w:jc w:val="both"/>
              <w:rPr>
                <w:rFonts w:ascii="Times New Roman" w:hAnsi="Times New Roman" w:cs="Times New Roman"/>
                <w:sz w:val="24"/>
                <w:szCs w:val="24"/>
              </w:rPr>
            </w:pPr>
            <w:bookmarkStart w:id="276" w:name="sub_613216"/>
            <w:bookmarkEnd w:id="275"/>
            <w:r w:rsidRPr="00026595">
              <w:rPr>
                <w:rFonts w:ascii="Times New Roman" w:hAnsi="Times New Roman" w:cs="Times New Roman"/>
                <w:sz w:val="24"/>
                <w:szCs w:val="24"/>
              </w:rPr>
              <w:t>2.5.15.32.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026595" w:rsidRPr="00026595" w:rsidRDefault="00026595" w:rsidP="009C59D2">
            <w:pPr>
              <w:ind w:firstLine="567"/>
              <w:contextualSpacing/>
              <w:jc w:val="both"/>
              <w:rPr>
                <w:rFonts w:ascii="Times New Roman" w:hAnsi="Times New Roman" w:cs="Times New Roman"/>
                <w:sz w:val="24"/>
                <w:szCs w:val="24"/>
              </w:rPr>
            </w:pPr>
            <w:bookmarkStart w:id="277" w:name="sub_613217"/>
            <w:bookmarkEnd w:id="276"/>
            <w:r w:rsidRPr="00026595">
              <w:rPr>
                <w:rFonts w:ascii="Times New Roman" w:hAnsi="Times New Roman" w:cs="Times New Roman"/>
                <w:sz w:val="24"/>
                <w:szCs w:val="24"/>
              </w:rPr>
              <w:t>2.5.15.33.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26595" w:rsidRPr="00026595" w:rsidRDefault="00026595" w:rsidP="009C59D2">
            <w:pPr>
              <w:ind w:firstLine="567"/>
              <w:contextualSpacing/>
              <w:jc w:val="both"/>
              <w:rPr>
                <w:rFonts w:ascii="Times New Roman" w:hAnsi="Times New Roman" w:cs="Times New Roman"/>
                <w:sz w:val="24"/>
                <w:szCs w:val="24"/>
              </w:rPr>
            </w:pPr>
            <w:bookmarkStart w:id="278" w:name="sub_613218"/>
            <w:bookmarkEnd w:id="277"/>
            <w:r w:rsidRPr="00026595">
              <w:rPr>
                <w:rFonts w:ascii="Times New Roman" w:hAnsi="Times New Roman" w:cs="Times New Roman"/>
                <w:sz w:val="24"/>
                <w:szCs w:val="24"/>
              </w:rPr>
              <w:t>2.5.15.34.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26595" w:rsidRPr="00026595" w:rsidRDefault="00026595" w:rsidP="009C59D2">
            <w:pPr>
              <w:ind w:firstLine="567"/>
              <w:contextualSpacing/>
              <w:jc w:val="both"/>
              <w:rPr>
                <w:rFonts w:ascii="Times New Roman" w:hAnsi="Times New Roman" w:cs="Times New Roman"/>
                <w:sz w:val="24"/>
                <w:szCs w:val="24"/>
              </w:rPr>
            </w:pPr>
            <w:bookmarkStart w:id="279" w:name="sub_613219"/>
            <w:bookmarkEnd w:id="278"/>
            <w:r w:rsidRPr="00026595">
              <w:rPr>
                <w:rFonts w:ascii="Times New Roman" w:hAnsi="Times New Roman" w:cs="Times New Roman"/>
                <w:sz w:val="24"/>
                <w:szCs w:val="24"/>
              </w:rPr>
              <w:t>2.5.15.35.  Для эффективного использования велосипедного передвижения применяются следующие меры:</w:t>
            </w:r>
          </w:p>
          <w:bookmarkEnd w:id="279"/>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маршруты велодорожек, интегрированные в единую замкнутую систему;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организация безбарьерной среды в зонах перепада высот на маршруте;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2.5.16. Транспортные проезды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2.5.16.1.  Транспортные проезды - элементы системы транспортных коммуникаций, обеспечивающие транспортную связь между зданиями и участками внутри территорий застройки, производственных и общественных зон, а также связь с улично-дорожной сетью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2.5.16.2.  Проектирование транспортных проездов необходимо вести с учетом СНиП 2.05.02-85. При </w:t>
            </w:r>
            <w:r w:rsidRPr="00026595">
              <w:rPr>
                <w:rFonts w:ascii="Times New Roman" w:hAnsi="Times New Roman" w:cs="Times New Roman"/>
                <w:sz w:val="24"/>
                <w:szCs w:val="24"/>
              </w:rPr>
              <w:lastRenderedPageBreak/>
              <w:t>проектировании проездов обязательно обеспечивать сохранение или улучшение ландшафта и экологического состояния прилегающих территорий.</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 </w:t>
            </w:r>
            <w:bookmarkStart w:id="280" w:name="_Hlk491432311"/>
            <w:r w:rsidRPr="00026595">
              <w:rPr>
                <w:rFonts w:ascii="Times New Roman" w:hAnsi="Times New Roman" w:cs="Times New Roman"/>
                <w:sz w:val="24"/>
                <w:szCs w:val="24"/>
              </w:rPr>
              <w:t xml:space="preserve">Управление архитектуры и градостроительства администрации городского округа Кинель Самарской </w:t>
            </w:r>
            <w:r w:rsidRPr="00026595">
              <w:rPr>
                <w:rFonts w:ascii="Times New Roman" w:hAnsi="Times New Roman" w:cs="Times New Roman"/>
                <w:sz w:val="24"/>
                <w:szCs w:val="24"/>
              </w:rPr>
              <w:lastRenderedPageBreak/>
              <w:t>области</w:t>
            </w:r>
            <w:bookmarkEnd w:id="280"/>
            <w:r w:rsidRPr="00026595">
              <w:rPr>
                <w:rFonts w:ascii="Times New Roman" w:hAnsi="Times New Roman" w:cs="Times New Roman"/>
                <w:sz w:val="24"/>
                <w:szCs w:val="24"/>
              </w:rPr>
              <w:t xml:space="preserve">;  Отдел административного, экологического и муниципального контроля администрации городского округа Кинель Самарской области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23.08.2017г.; 14.11ч.; №5</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right="1631"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Разделы 3 и 4 объединить и изложить под номером 4 в следующей редакции:</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«Раздел 4. Порядок содержания и эксплуатации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highlight w:val="yellow"/>
              </w:rPr>
            </w:pPr>
            <w:bookmarkStart w:id="281" w:name="sub_1212"/>
          </w:p>
          <w:p w:rsidR="00026595" w:rsidRPr="00026595" w:rsidRDefault="00026595" w:rsidP="009C59D2">
            <w:pPr>
              <w:ind w:firstLine="567"/>
              <w:contextualSpacing/>
              <w:jc w:val="center"/>
              <w:rPr>
                <w:rFonts w:ascii="Times New Roman" w:hAnsi="Times New Roman" w:cs="Times New Roman"/>
                <w:sz w:val="24"/>
                <w:szCs w:val="24"/>
              </w:rPr>
            </w:pPr>
            <w:bookmarkStart w:id="282" w:name="sub_122"/>
            <w:bookmarkEnd w:id="281"/>
            <w:r w:rsidRPr="00026595">
              <w:rPr>
                <w:rFonts w:ascii="Times New Roman" w:hAnsi="Times New Roman" w:cs="Times New Roman"/>
                <w:sz w:val="24"/>
                <w:szCs w:val="24"/>
              </w:rPr>
              <w:t>4.1. Уборка территории</w:t>
            </w:r>
          </w:p>
          <w:p w:rsidR="00026595" w:rsidRPr="00026595" w:rsidRDefault="00026595" w:rsidP="009C59D2">
            <w:pPr>
              <w:ind w:firstLine="567"/>
              <w:contextualSpacing/>
              <w:jc w:val="both"/>
              <w:rPr>
                <w:rFonts w:ascii="Times New Roman" w:hAnsi="Times New Roman" w:cs="Times New Roman"/>
                <w:sz w:val="24"/>
                <w:szCs w:val="24"/>
              </w:rPr>
            </w:pPr>
            <w:bookmarkStart w:id="283" w:name="sub_1221"/>
            <w:bookmarkEnd w:id="282"/>
            <w:r w:rsidRPr="00026595">
              <w:rPr>
                <w:rFonts w:ascii="Times New Roman" w:hAnsi="Times New Roman" w:cs="Times New Roman"/>
                <w:sz w:val="24"/>
                <w:szCs w:val="24"/>
              </w:rPr>
              <w:t>4.1.1. Организация содержания и уборки территории городского округа определяет последовательность уборки территорий городского округа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4.1.2. Физические и юридические лица, независимо от их организационно-правовых форм, индивидуальные предприниматели  на основании добровольно принятых обязательств и в соответствии с заключенными с администрацией городского округа соглашениями по обеспечению чистоты и порядка на прилегающей территории обеспечивают своевременную и качественную очистку и уборку прилегающих территорий.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 Уборка и содержание железнодорожных путей, проходящих в черте городского округа, в пределах полосы отчуждения, откосов, насыпей, проездов, переходов через пути, платформ осуществляется силами и средствами железнодорожных организаций, эксплуатирующих данные сооружения или специализированными организациями на основании соответствующего контракта (договора).</w:t>
            </w:r>
          </w:p>
          <w:p w:rsidR="00026595" w:rsidRPr="00026595" w:rsidRDefault="00026595" w:rsidP="009C59D2">
            <w:pPr>
              <w:ind w:firstLine="567"/>
              <w:contextualSpacing/>
              <w:jc w:val="both"/>
              <w:rPr>
                <w:rFonts w:ascii="Times New Roman" w:hAnsi="Times New Roman" w:cs="Times New Roman"/>
                <w:sz w:val="24"/>
                <w:szCs w:val="24"/>
              </w:rPr>
            </w:pPr>
            <w:bookmarkStart w:id="284" w:name="sub_1222"/>
            <w:bookmarkStart w:id="285" w:name="_Hlk490232109"/>
            <w:bookmarkEnd w:id="283"/>
            <w:r w:rsidRPr="00026595">
              <w:rPr>
                <w:rFonts w:ascii="Times New Roman" w:hAnsi="Times New Roman" w:cs="Times New Roman"/>
                <w:sz w:val="24"/>
                <w:szCs w:val="24"/>
              </w:rPr>
              <w:t xml:space="preserve">4.1.4. </w:t>
            </w:r>
            <w:bookmarkStart w:id="286" w:name="sub_1223"/>
            <w:bookmarkEnd w:id="284"/>
            <w:r w:rsidRPr="00026595">
              <w:rPr>
                <w:rFonts w:ascii="Times New Roman" w:hAnsi="Times New Roman" w:cs="Times New Roman"/>
                <w:sz w:val="24"/>
                <w:szCs w:val="24"/>
              </w:rPr>
              <w:t>Планирование уборки территории городского округа осуществляется таким образом, чтобы каждая часть территории городского округа была закреплена за определенным лицом, ответственными за уборку этой территории.</w:t>
            </w:r>
          </w:p>
          <w:p w:rsidR="00026595" w:rsidRPr="00026595" w:rsidRDefault="00026595" w:rsidP="009C59D2">
            <w:pPr>
              <w:ind w:firstLine="567"/>
              <w:contextualSpacing/>
              <w:jc w:val="both"/>
              <w:rPr>
                <w:rFonts w:ascii="Times New Roman" w:hAnsi="Times New Roman" w:cs="Times New Roman"/>
                <w:sz w:val="24"/>
                <w:szCs w:val="24"/>
              </w:rPr>
            </w:pPr>
            <w:bookmarkStart w:id="287" w:name="sub_1225"/>
            <w:bookmarkEnd w:id="286"/>
            <w:r w:rsidRPr="00026595">
              <w:rPr>
                <w:rFonts w:ascii="Times New Roman" w:hAnsi="Times New Roman" w:cs="Times New Roman"/>
                <w:sz w:val="24"/>
                <w:szCs w:val="24"/>
              </w:rPr>
              <w:t>4.1.5.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026595" w:rsidRPr="00026595" w:rsidRDefault="00026595" w:rsidP="009C59D2">
            <w:pPr>
              <w:ind w:firstLine="567"/>
              <w:contextualSpacing/>
              <w:jc w:val="both"/>
              <w:rPr>
                <w:rFonts w:ascii="Times New Roman" w:hAnsi="Times New Roman" w:cs="Times New Roman"/>
                <w:sz w:val="24"/>
                <w:szCs w:val="24"/>
              </w:rPr>
            </w:pPr>
            <w:bookmarkStart w:id="288" w:name="sub_1226"/>
            <w:bookmarkEnd w:id="287"/>
            <w:r w:rsidRPr="00026595">
              <w:rPr>
                <w:rFonts w:ascii="Times New Roman" w:hAnsi="Times New Roman" w:cs="Times New Roman"/>
                <w:sz w:val="24"/>
                <w:szCs w:val="24"/>
              </w:rPr>
              <w:t>4.1.6. Установку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026595" w:rsidRPr="00026595" w:rsidRDefault="00026595" w:rsidP="009C59D2">
            <w:pPr>
              <w:ind w:firstLine="567"/>
              <w:contextualSpacing/>
              <w:jc w:val="both"/>
              <w:rPr>
                <w:rFonts w:ascii="Times New Roman" w:hAnsi="Times New Roman" w:cs="Times New Roman"/>
                <w:sz w:val="24"/>
                <w:szCs w:val="24"/>
              </w:rPr>
            </w:pPr>
            <w:bookmarkStart w:id="289" w:name="sub_1227"/>
            <w:bookmarkEnd w:id="288"/>
            <w:r w:rsidRPr="00026595">
              <w:rPr>
                <w:rFonts w:ascii="Times New Roman" w:hAnsi="Times New Roman" w:cs="Times New Roman"/>
                <w:sz w:val="24"/>
                <w:szCs w:val="24"/>
              </w:rPr>
              <w:lastRenderedPageBreak/>
              <w:t>4.1.7.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транспортирование отходов.</w:t>
            </w:r>
          </w:p>
          <w:p w:rsidR="00026595" w:rsidRPr="00026595" w:rsidRDefault="00026595" w:rsidP="009C59D2">
            <w:pPr>
              <w:ind w:firstLine="567"/>
              <w:contextualSpacing/>
              <w:jc w:val="both"/>
              <w:rPr>
                <w:rFonts w:ascii="Times New Roman" w:hAnsi="Times New Roman" w:cs="Times New Roman"/>
                <w:sz w:val="24"/>
                <w:szCs w:val="24"/>
              </w:rPr>
            </w:pPr>
            <w:bookmarkStart w:id="290" w:name="sub_1228"/>
            <w:bookmarkEnd w:id="289"/>
            <w:r w:rsidRPr="00026595">
              <w:rPr>
                <w:rFonts w:ascii="Times New Roman" w:hAnsi="Times New Roman" w:cs="Times New Roman"/>
                <w:sz w:val="24"/>
                <w:szCs w:val="24"/>
              </w:rPr>
              <w:t>4.1.8.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26595" w:rsidRPr="00026595" w:rsidRDefault="00026595" w:rsidP="009C59D2">
            <w:pPr>
              <w:ind w:firstLine="567"/>
              <w:contextualSpacing/>
              <w:jc w:val="both"/>
              <w:rPr>
                <w:rFonts w:ascii="Times New Roman" w:hAnsi="Times New Roman" w:cs="Times New Roman"/>
                <w:sz w:val="24"/>
                <w:szCs w:val="24"/>
              </w:rPr>
            </w:pPr>
            <w:bookmarkStart w:id="291" w:name="sub_1229"/>
            <w:bookmarkEnd w:id="290"/>
            <w:r w:rsidRPr="00026595">
              <w:rPr>
                <w:rFonts w:ascii="Times New Roman" w:hAnsi="Times New Roman" w:cs="Times New Roman"/>
                <w:sz w:val="24"/>
                <w:szCs w:val="24"/>
              </w:rPr>
              <w:t>4.1.9. При уборке в ночное время принимаются меры, предупреждающие шум.</w:t>
            </w:r>
          </w:p>
          <w:p w:rsidR="00026595" w:rsidRPr="00026595" w:rsidRDefault="00026595" w:rsidP="009C59D2">
            <w:pPr>
              <w:ind w:firstLine="567"/>
              <w:contextualSpacing/>
              <w:jc w:val="both"/>
              <w:rPr>
                <w:rFonts w:ascii="Times New Roman" w:hAnsi="Times New Roman" w:cs="Times New Roman"/>
                <w:sz w:val="24"/>
                <w:szCs w:val="24"/>
              </w:rPr>
            </w:pPr>
            <w:bookmarkStart w:id="292" w:name="sub_12211"/>
            <w:bookmarkEnd w:id="291"/>
            <w:r w:rsidRPr="00026595">
              <w:rPr>
                <w:rFonts w:ascii="Times New Roman" w:hAnsi="Times New Roman" w:cs="Times New Roman"/>
                <w:sz w:val="24"/>
                <w:szCs w:val="24"/>
              </w:rPr>
              <w:t>4.1.10. Обеспечивается свободный подъезд непосредственно к мусоросборникам и выгребным ямам.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4.1.11 Запрещается: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а) самовольное размещение объявлений, рекламы, печатной продукции, объявлений и других информационных сообщений на зданиях, заборах, деревьях, автобусных павильонах, опорах освещения, сооружениях и других не предназначенных для этих целей местах;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выброс мусора, ТКО и КГО из окон жилых и нежилых помещений;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сжигание мусора, ТКО, КГО, отходов производства и потребления на территории городского округа, в том числе на территориях предприятий и организаций, придомовых территориях и территориях общего пользования;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складирование тары и других крупногабаритных предметов на прилегающей территории к местам временной уличной торговли;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 складирование бытового, строительного мусора и отходов производства, тары, спила деревьев, листвы, снега в неустановленных местах, а также в зонах зеленых насаждений и лесополосы;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е) складирование и хранение стройматериалов, сырья, товарной продукции, угля, сена, дров, оборудования, металлического лома, растительных отходов, изделий и конструкций, крупногабаритных отходов, различной специальной техники (оборудование, машины и механизмы) и иного имущества, мусора на территориях общего пользования;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ё) сбрасывание мусора, грязи, скола льда, снега в водоотводные кюветы и канавы, реки, пруды, водоемы и в другие, не установленные для этих целей места;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ж) производство работ, связанных с нарушением благоустройства, ограничением движения транспорта и пешеходов, без специального разрешения;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з) мойка, чистка транспортных средств на берегах рек и водоемов, у водоразборных колонок, на улицах и придорожных газонах, за исключением специально отведенных мест;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и) заезд транспортных средств на бордюры, тротуары, газоны, в лесопарковые зоны отдыха, скверы, парки;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й) стоянка, размещение транспортных средств, прицепов автотракторной техники и других средств передвижения, а также разукомплектованных транспортных средств на детских и спортивных площадках, газонах, тротуарах и территориях, занятых зелеными насаждениями, а также на расстоянии ближе 2,5 метров от ствола дерева и 1,5 метра от кустарников;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 стоянка, отстой тракторов и грузового транспорта, в том числе бортового специализированного, цистерн и иного автотранспорта, в том числе частного, а также прицепов к нему допускается только в гаражах, на автостоянках или автобазах;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л) выброс мусора или иных предметов из транспортных средств во время их стоянки, остановки или движения на территориях общего пользования;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м) размещение транспортных средств на территориях общего пользования, препятствующее механизированной уборке, вывозу отходов и снега, а также в местах, затрудняющих подъезд специализированного автотранспорта;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 перевозка грузов без соблюдения мер безопасности, предотвращающих его падение;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 движение по дорогам с усовершенствованным покрытием тракторов и других самоходных машин на гусеничном ходу;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 производство длительных работ (после 23ч) по ремонту транспортных средств, механизмов во дворах жилых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прочее) на территории городского округа вне специально отведенных для этого мест;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 несанкционированная торговля всеми видами товаров на обочинах проезжих частей улиц и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 выгул домашних животных на детских и спортивных площадках, на территориях школьных и дошкольных учреждений и в местах массового отдыха;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т) самовольное строительство разного рода хозяйственных и вспомогательных построек (сараев, будок, гаражей, голубятен, теплиц и прочее) на дворовых территориях без получения разрешения в установленном порядке;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у) самовольное раскапывание участков под огороды, посадка овощей на обочинах дорог, в парках, во дворах жилых домов и на прочих свободных участках;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ф) зарастание сорной и карантинной растительностью придомовых, внутриквартальных  территорий, территорий, </w:t>
            </w:r>
            <w:r w:rsidRPr="00026595">
              <w:rPr>
                <w:rFonts w:ascii="Times New Roman" w:hAnsi="Times New Roman" w:cs="Times New Roman"/>
                <w:sz w:val="24"/>
                <w:szCs w:val="24"/>
              </w:rPr>
              <w:lastRenderedPageBreak/>
              <w:t>прилегающих к предприятиям, организациям, учреждениям независимо от их организационно-правовой формы, а также зарастание придорожной полосы;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х) сброс сточных вод, фекальных сточных вод, не подвергшихся санитарной очистке и обезвреживанию, а также сточных вод, не соответствующих требованиям технических регламентов, в водоемы, овраги, в открытые водоотводящие устройства и в другие не предназначенные для этих целей места;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ц) вынос грунта и грязи на проезжую часть колесами большегрузных транспортных средств с разрешенной максимальной массой более 3,5 тонн;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ч)  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 (собак, кошек);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ш) самовольная установка, демонтаж, перемещение,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противопроездных устройств (блоков, механических блокираторов, плит, ограждений, шлагбаумов, цепей, объектов, сооружений и других устройств), расположенных на территориях общего пользования;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щ) размещение на территории общего пользования образцов товара, продаваемого товара, вещей и прочего имущества в рекламных и других целях;</w:t>
            </w:r>
          </w:p>
          <w:p w:rsidR="00026595" w:rsidRPr="00026595" w:rsidRDefault="00026595" w:rsidP="009C59D2">
            <w:pPr>
              <w:ind w:firstLine="567"/>
              <w:contextualSpacing/>
              <w:jc w:val="both"/>
              <w:rPr>
                <w:rFonts w:ascii="Times New Roman" w:hAnsi="Times New Roman" w:cs="Times New Roman"/>
                <w:sz w:val="24"/>
                <w:szCs w:val="24"/>
              </w:rPr>
            </w:pPr>
            <w:bookmarkStart w:id="293" w:name="_Hlk490205827"/>
            <w:r w:rsidRPr="00026595">
              <w:rPr>
                <w:rFonts w:ascii="Times New Roman" w:hAnsi="Times New Roman" w:cs="Times New Roman"/>
                <w:sz w:val="24"/>
                <w:szCs w:val="24"/>
              </w:rPr>
              <w:t>ы) устраивать наливные помойки, разлив помоев и нечистот за территорией домов и улиц, вынос отходов на уличные проезды;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э) на территории земельного участка, расположенной перед жилым домом (объектом индивидуального жилищного строительства) со стороны улицы, озеленение, благоустройство, размещение крытых навесов парковочных мест без согласования с администрацией городского округа и коммунальными службами;</w:t>
            </w:r>
          </w:p>
          <w:p w:rsidR="00026595" w:rsidRPr="00026595" w:rsidRDefault="00026595" w:rsidP="009C59D2">
            <w:pPr>
              <w:ind w:firstLine="720"/>
              <w:contextualSpacing/>
              <w:jc w:val="both"/>
              <w:rPr>
                <w:rFonts w:ascii="Times New Roman" w:hAnsi="Times New Roman" w:cs="Times New Roman"/>
                <w:sz w:val="24"/>
                <w:szCs w:val="24"/>
              </w:rPr>
            </w:pPr>
            <w:r w:rsidRPr="00026595">
              <w:rPr>
                <w:rFonts w:ascii="Times New Roman" w:hAnsi="Times New Roman" w:cs="Times New Roman"/>
                <w:sz w:val="24"/>
                <w:szCs w:val="24"/>
              </w:rPr>
              <w:t>ю) стоянка транспортных средств, прицепов автотракторной техники и других средств передвижения на дворовых, внутриквартальных территориях и на не отведенных для этих целей участках запрещается с 19.00ч до 09.00ч. С указанных мест транспортное средство вывозится на штрафстоянку спецтехникой – эвакуатором.</w:t>
            </w:r>
          </w:p>
          <w:bookmarkEnd w:id="293"/>
          <w:p w:rsidR="00026595" w:rsidRPr="00026595" w:rsidRDefault="00026595" w:rsidP="009C59D2">
            <w:pPr>
              <w:ind w:firstLine="720"/>
              <w:contextualSpacing/>
              <w:jc w:val="both"/>
              <w:rPr>
                <w:rFonts w:ascii="Times New Roman" w:hAnsi="Times New Roman" w:cs="Times New Roman"/>
                <w:sz w:val="24"/>
                <w:szCs w:val="24"/>
              </w:rPr>
            </w:pPr>
            <w:r w:rsidRPr="00026595">
              <w:rPr>
                <w:rFonts w:ascii="Times New Roman" w:hAnsi="Times New Roman" w:cs="Times New Roman"/>
                <w:sz w:val="24"/>
                <w:szCs w:val="24"/>
              </w:rPr>
              <w:t>4.1.12. В границах полосы отвода автомобильной дороги запрещается: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а) выполнение работ, не связанных со строительством, с реконструкцией, капитальным ремонтом, ремонтом и </w:t>
            </w:r>
            <w:r w:rsidRPr="00026595">
              <w:rPr>
                <w:rFonts w:ascii="Times New Roman" w:hAnsi="Times New Roman" w:cs="Times New Roman"/>
                <w:sz w:val="24"/>
                <w:szCs w:val="24"/>
              </w:rPr>
              <w:lastRenderedPageBreak/>
              <w:t>содержанием автомобильной дороги, а также с размещением объектов дорожного сервиса;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выпас животных, а также их прогон через автомобильные дороги вне специально, установленных местах;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е)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294" w:name="sub_123"/>
            <w:bookmarkEnd w:id="285"/>
            <w:bookmarkEnd w:id="292"/>
            <w:r w:rsidRPr="00026595">
              <w:rPr>
                <w:rFonts w:ascii="Times New Roman" w:hAnsi="Times New Roman" w:cs="Times New Roman"/>
                <w:sz w:val="24"/>
                <w:szCs w:val="24"/>
              </w:rPr>
              <w:t>Уборка территории в весенне-летний период</w:t>
            </w:r>
          </w:p>
          <w:p w:rsidR="00026595" w:rsidRPr="00026595" w:rsidRDefault="00026595" w:rsidP="009C59D2">
            <w:pPr>
              <w:ind w:firstLine="567"/>
              <w:contextualSpacing/>
              <w:jc w:val="both"/>
              <w:rPr>
                <w:rFonts w:ascii="Times New Roman" w:hAnsi="Times New Roman" w:cs="Times New Roman"/>
                <w:sz w:val="24"/>
                <w:szCs w:val="24"/>
              </w:rPr>
            </w:pPr>
            <w:bookmarkStart w:id="295" w:name="sub_1231"/>
            <w:bookmarkEnd w:id="294"/>
            <w:r w:rsidRPr="00026595">
              <w:rPr>
                <w:rFonts w:ascii="Times New Roman" w:hAnsi="Times New Roman" w:cs="Times New Roman"/>
                <w:sz w:val="24"/>
                <w:szCs w:val="24"/>
              </w:rPr>
              <w:t>4.1.13. Летняя уборка проезжей части улиц, проездов, тротуаров, дворовых и других территорий осуществляется в соответствии с требованиями настоящих Правил и инструкциями, определяющими технологию работ, технические средства.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4.1.14. Период летней уборки устанавливается с 1 апреля по 31 октября.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4.1.15. При переходе с зимнего на летний период и наоборот проводятся месячники по санитарной очистке территории и благоустройству – в апреле и сентябре месяце соответственно.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снега и мусора; покраской бордюров, деревьев и установок наружного уличного освещения; очисткой придомовых территории и перелагающих территорий, закрепленных за предприятиями и организациями.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4.1.16. Основной задачей летней уборки является удаление загрязнения, накапливающегося на территориях городского округа и приводящего к запылению воздуха и ухудшению эстетического вида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4.1.17. Летняя уборка территорий городского округа предусматривает: уборку проезжей части дорог, мостов, тротуаров, остановочных павильонов, внутриквартальных дорог, придомовых территорий, уборку загрязнения с придорожных газонов, в парках, скверах и в местах массового пребывания людей.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4.1.18. Летняя уборка автомобильных дорог включает: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механическое подметание проезжей части;</w:t>
            </w:r>
          </w:p>
          <w:p w:rsidR="00026595" w:rsidRPr="00026595" w:rsidRDefault="00026595" w:rsidP="009C59D2">
            <w:pPr>
              <w:ind w:firstLine="567"/>
              <w:contextualSpacing/>
              <w:jc w:val="both"/>
              <w:rPr>
                <w:rFonts w:ascii="Times New Roman" w:hAnsi="Times New Roman" w:cs="Times New Roman"/>
                <w:sz w:val="24"/>
                <w:szCs w:val="24"/>
              </w:rPr>
            </w:pPr>
            <w:bookmarkStart w:id="296" w:name="_Hlk490209100"/>
            <w:r w:rsidRPr="00026595">
              <w:rPr>
                <w:rFonts w:ascii="Times New Roman" w:hAnsi="Times New Roman" w:cs="Times New Roman"/>
                <w:sz w:val="24"/>
                <w:szCs w:val="24"/>
              </w:rPr>
              <w:t xml:space="preserve">- механическая поливка </w:t>
            </w:r>
            <w:bookmarkStart w:id="297" w:name="sub_1232"/>
            <w:r w:rsidRPr="00026595">
              <w:rPr>
                <w:rFonts w:ascii="Times New Roman" w:hAnsi="Times New Roman" w:cs="Times New Roman"/>
                <w:sz w:val="24"/>
                <w:szCs w:val="24"/>
              </w:rPr>
              <w:t>всей ширины проезжей части улиц и площадей</w:t>
            </w:r>
            <w:bookmarkEnd w:id="297"/>
            <w:r w:rsidRPr="00026595">
              <w:rPr>
                <w:rFonts w:ascii="Times New Roman" w:hAnsi="Times New Roman" w:cs="Times New Roman"/>
                <w:sz w:val="24"/>
                <w:szCs w:val="24"/>
              </w:rPr>
              <w:t>;</w:t>
            </w:r>
          </w:p>
          <w:bookmarkEnd w:id="296"/>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уборка грунтовых наносов на проезжей части;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планировка обочин дорог и проезжей части (грунтовое покрытие);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погрузка и вывоз излишнего грунта после планировки обочин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очистка обочин дорог от крупногабаритного и другого мусора;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вывоз упавших деревьев, веток;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удаление скоплений у бордюрного камня.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4.1.19. Проезжая часть должна быть полностью очищена от загрязнений.  Осевые, резервные полосы, обозначенные линиями дорожной разметки, должны быть очищены от песка и мелкого мусора.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4.1.20. Прилотковые зоны у края дороги и у борта не должны иметь грунтово-песчаных наносов и загрязнений различным мусором.</w:t>
            </w:r>
          </w:p>
          <w:p w:rsidR="00026595" w:rsidRPr="00026595" w:rsidRDefault="00026595" w:rsidP="009C59D2">
            <w:pPr>
              <w:ind w:firstLine="567"/>
              <w:contextualSpacing/>
              <w:jc w:val="both"/>
              <w:rPr>
                <w:rFonts w:ascii="Times New Roman" w:hAnsi="Times New Roman" w:cs="Times New Roman"/>
                <w:sz w:val="24"/>
                <w:szCs w:val="24"/>
              </w:rPr>
            </w:pPr>
            <w:bookmarkStart w:id="298" w:name="_Hlk490209481"/>
            <w:r w:rsidRPr="00026595">
              <w:rPr>
                <w:rFonts w:ascii="Times New Roman" w:hAnsi="Times New Roman" w:cs="Times New Roman"/>
                <w:sz w:val="24"/>
                <w:szCs w:val="24"/>
              </w:rPr>
              <w:t>Уборку лотков и бордюр от песка, пыли, мусора после мойки заканчивают к 7ч утра.</w:t>
            </w:r>
          </w:p>
          <w:p w:rsidR="00026595" w:rsidRPr="00026595" w:rsidRDefault="00026595" w:rsidP="009C59D2">
            <w:pPr>
              <w:ind w:firstLine="567"/>
              <w:contextualSpacing/>
              <w:jc w:val="both"/>
              <w:rPr>
                <w:rFonts w:ascii="Times New Roman" w:hAnsi="Times New Roman" w:cs="Times New Roman"/>
                <w:sz w:val="24"/>
                <w:szCs w:val="24"/>
              </w:rPr>
            </w:pPr>
            <w:bookmarkStart w:id="299" w:name="sub_1234"/>
            <w:bookmarkEnd w:id="298"/>
            <w:r w:rsidRPr="00026595">
              <w:rPr>
                <w:rFonts w:ascii="Times New Roman" w:hAnsi="Times New Roman" w:cs="Times New Roman"/>
                <w:sz w:val="24"/>
                <w:szCs w:val="24"/>
              </w:rPr>
              <w:t>4.1.21. Мойка и полив тротуаров и дворовых территорий, зеленых насаждений и газонов производятся силами организаций и собственниками помещений.</w:t>
            </w:r>
          </w:p>
          <w:bookmarkEnd w:id="299"/>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4.1.22. Тротуары и посадочные площадки остановок пассажирского транспорта должны быть полностью очищены от грунтово-песчаных наносов и различного мусора. Уборка должна проводиться в часы наименьшего движения пешеходов и минимального скопления пассажиров. Уборка тротуаров производится, как правило, до уборки и мойки проезжей части.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4.1.23. Дорожки и площадки парков, скверов должны быть очищены от мусора, листьев и других видимых загрязнений.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4.1.24. На главных улицах и в местах массового пребывания людей должна дополнительно производиться ручная уборка лотковой части дорог, тротуаров и зеленых зон в течение всего дня.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4.1.25. Уборка пустырей, территории в черте городского округа производится по мере необходимости.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4.1.26. Уборка дворовых территорий от грязи и мелкого мусора осуществляется до 8ч утра, чистота и порядок поддерживается в течение всего дня.</w:t>
            </w:r>
            <w:bookmarkStart w:id="300" w:name="sub_1233"/>
            <w:r w:rsidRPr="00026595">
              <w:rPr>
                <w:rFonts w:ascii="Times New Roman" w:hAnsi="Times New Roman" w:cs="Times New Roman"/>
                <w:sz w:val="24"/>
                <w:szCs w:val="24"/>
              </w:rPr>
              <w:t xml:space="preserve"> </w:t>
            </w:r>
          </w:p>
          <w:bookmarkEnd w:id="300"/>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4.1.27. В период листопада производится сгребание и вывоз опавших листьев с проезжей части дорог, с газонов вдоль улиц и дворовых территорий.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4.1.28. </w:t>
            </w:r>
            <w:bookmarkStart w:id="301" w:name="_Hlk490209314"/>
            <w:r w:rsidRPr="00026595">
              <w:rPr>
                <w:rFonts w:ascii="Times New Roman" w:hAnsi="Times New Roman" w:cs="Times New Roman"/>
                <w:sz w:val="24"/>
                <w:szCs w:val="24"/>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bookmarkEnd w:id="301"/>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В полосе отвода, на придомовых, внутриквартальных территориях, территориях, прилегающих к предприятиям, организациям, учреждениям дорог высота травяного покрова не должна превышать 20см.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4.1.29. Работы по уборке погибших животных с территории городского округа производятся своевременно, не допуская их разложения и захоронения в неустановленных местах.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4.1.30. При производстве летней уборки не допускается: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сбрасывание мусора на зеленые насаждения, в смотровые колодцы, водоотводные кюветы;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при мойке проезжей части выбивание струей воды мусора на тротуары,  газоны, посадочные площадки, павильоны остановок пассажирского транспорта, близко расположенные фасады зданий, объекты торговли и так далее;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вывоз мусора в не отведенные для этих целей места;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выдвигать  или перемещать на проезжую часть улиц, дорог, внутриквартальных проездов отходы производства и потребления;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откачивать воду на проезжую часть при ликвидации аварий на водопроводных, канализационных и тепловых сетях;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зарастание внутридворовых, внутриквартальных территорий, санитарно-защитных, охранных и иных зон сорной и карантинной растительностью;</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заправлять поливомоечные и подметально-уборочные машины технической водой из открытых водоемов (только по согласованию с учреждениями санитарно-эпидемиологической службы).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4.1.31. Складирование мусора (твердых коммунальных отходов) на территории городского округа производится исключительно в мусорные контейнеры, расположенные на твёрдом покрытии в пределах специального ограждения высотой не менее 1,5м, и в специально отведенных местах только на основании договора, заключенного с региональным оператором по обращению с твердыми коммунальными отходами, осуществляющим централизованный вывоз твердых коммунальных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Запрещается складирование крупногабаритных отходов у контейнерных площадок или непосредственно в контейнерах. Вывоз таких отходов производится региональным оператором по обращению с твердыми коммунальными отходами с территории собственника или арендатора земельного участка (телефон Единой дежурно диспетчерской службы-112, осуществляющей приём заявок, 2-14-14). </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302" w:name="sub_124"/>
            <w:bookmarkEnd w:id="295"/>
            <w:r w:rsidRPr="00026595">
              <w:rPr>
                <w:rFonts w:ascii="Times New Roman" w:hAnsi="Times New Roman" w:cs="Times New Roman"/>
                <w:sz w:val="24"/>
                <w:szCs w:val="24"/>
              </w:rPr>
              <w:t>Уборка территории в осенне-зимний период</w:t>
            </w:r>
          </w:p>
          <w:p w:rsidR="00026595" w:rsidRPr="00026595" w:rsidRDefault="00026595" w:rsidP="009C59D2">
            <w:pPr>
              <w:ind w:firstLine="567"/>
              <w:contextualSpacing/>
              <w:jc w:val="both"/>
              <w:rPr>
                <w:rFonts w:ascii="Times New Roman" w:hAnsi="Times New Roman" w:cs="Times New Roman"/>
                <w:sz w:val="24"/>
                <w:szCs w:val="24"/>
              </w:rPr>
            </w:pPr>
            <w:bookmarkStart w:id="303" w:name="sub_1241"/>
            <w:bookmarkEnd w:id="302"/>
            <w:r w:rsidRPr="00026595">
              <w:rPr>
                <w:rFonts w:ascii="Times New Roman" w:hAnsi="Times New Roman" w:cs="Times New Roman"/>
                <w:sz w:val="24"/>
                <w:szCs w:val="24"/>
              </w:rPr>
              <w:t>4.1.32. Зимняя уборка проезжей части улиц, проездов, тротуаров, дворовых и других территорий осуществляется в соответствии с требованиями настоящих Правил и инструкциями, определяющими технологию работ, технические средства и применяемые противогололедные материалы.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4.1.33.  Период зимней уборки устанавливается </w:t>
            </w:r>
            <w:bookmarkStart w:id="304" w:name="_Hlk490207328"/>
            <w:r w:rsidRPr="00026595">
              <w:rPr>
                <w:rFonts w:ascii="Times New Roman" w:hAnsi="Times New Roman" w:cs="Times New Roman"/>
                <w:sz w:val="24"/>
                <w:szCs w:val="24"/>
              </w:rPr>
              <w:t xml:space="preserve">с 1 ноября по 31 марта </w:t>
            </w:r>
            <w:bookmarkEnd w:id="304"/>
            <w:r w:rsidRPr="00026595">
              <w:rPr>
                <w:rFonts w:ascii="Times New Roman" w:hAnsi="Times New Roman" w:cs="Times New Roman"/>
                <w:sz w:val="24"/>
                <w:szCs w:val="24"/>
              </w:rPr>
              <w:t>и предусматривают уборку и вывоз мусора, снега и льда, грязи, посыпку улиц песком с примесью хлоридов. В зонах, где имеет место интенсивное пешеходное движение, не используют (или сводят к минимуму) химические реагенты, наносящие ущерб здоровью человека и животных, растениям, обуви.</w:t>
            </w:r>
          </w:p>
          <w:p w:rsidR="00026595" w:rsidRPr="00026595" w:rsidRDefault="00026595" w:rsidP="009C59D2">
            <w:pPr>
              <w:ind w:firstLine="567"/>
              <w:contextualSpacing/>
              <w:jc w:val="both"/>
              <w:rPr>
                <w:rFonts w:ascii="Times New Roman" w:hAnsi="Times New Roman" w:cs="Times New Roman"/>
                <w:sz w:val="24"/>
                <w:szCs w:val="24"/>
              </w:rPr>
            </w:pPr>
            <w:bookmarkStart w:id="305" w:name="_Hlk490206441"/>
            <w:r w:rsidRPr="00026595">
              <w:rPr>
                <w:rFonts w:ascii="Times New Roman" w:hAnsi="Times New Roman" w:cs="Times New Roman"/>
                <w:sz w:val="24"/>
                <w:szCs w:val="24"/>
              </w:rPr>
              <w:t xml:space="preserve">4.1.34. Все предприятия, учреждения, организации, в том числе объекты торговли, общественного питания и обслуживания населения независимо от организационно-правовой формы собственности и ведомственной принадлежности, должностные лица и собственники обязаны очищать от снега и наледи парадные входы, лестничные марши зданий, принадлежащим им на праве собственности или ином вещном праве, а также в соответствии с заключенными соглашениями осуществлять уборку и вывоз снега с прилегающей территории, а при необходимости обрабатывать противогололедными материалами, либо покрывать специальными матами для устранения скольжения. </w:t>
            </w:r>
            <w:bookmarkEnd w:id="305"/>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4.1.35. Организации, отвечающие за уборку территорий городского округа в срок до 15 октября, должны подготовить  уборочную технику к работе в зимний период и места для складирования снега, обеспечить заготовку необходимого количества противогололедных материалов.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4.1.36. Тротуары, придомовые территории, внутриквартальные проезды очищаются от снега и наледи до асфальта, посыпаются  противогололедными материалами, а также очищаются от мусора.</w:t>
            </w:r>
          </w:p>
          <w:p w:rsidR="00026595" w:rsidRPr="00026595" w:rsidRDefault="00026595" w:rsidP="009C59D2">
            <w:pPr>
              <w:ind w:firstLine="567"/>
              <w:contextualSpacing/>
              <w:jc w:val="both"/>
              <w:rPr>
                <w:rFonts w:ascii="Times New Roman" w:hAnsi="Times New Roman" w:cs="Times New Roman"/>
                <w:sz w:val="24"/>
                <w:szCs w:val="24"/>
              </w:rPr>
            </w:pPr>
            <w:bookmarkStart w:id="306" w:name="sub_1245"/>
            <w:r w:rsidRPr="00026595">
              <w:rPr>
                <w:rFonts w:ascii="Times New Roman" w:hAnsi="Times New Roman" w:cs="Times New Roman"/>
                <w:sz w:val="24"/>
                <w:szCs w:val="24"/>
              </w:rPr>
              <w:t>Посыпку песком с примесью хлоридов начинают немедленно с начала снегопада или появления гололеда.</w:t>
            </w:r>
          </w:p>
          <w:p w:rsidR="00026595" w:rsidRPr="00026595" w:rsidRDefault="00026595" w:rsidP="009C59D2">
            <w:pPr>
              <w:ind w:firstLine="567"/>
              <w:contextualSpacing/>
              <w:jc w:val="both"/>
              <w:rPr>
                <w:rFonts w:ascii="Times New Roman" w:hAnsi="Times New Roman" w:cs="Times New Roman"/>
                <w:sz w:val="24"/>
                <w:szCs w:val="24"/>
              </w:rPr>
            </w:pPr>
            <w:bookmarkStart w:id="307" w:name="sub_1246"/>
            <w:r w:rsidRPr="00026595">
              <w:rPr>
                <w:rFonts w:ascii="Times New Roman" w:hAnsi="Times New Roman" w:cs="Times New Roman"/>
                <w:sz w:val="24"/>
                <w:szCs w:val="24"/>
              </w:rPr>
              <w:t>В первую очередь при гололеде посыпают спуски, подъемы, перекрестки, места остановок общественного транспорта, пешеходные переходы.</w:t>
            </w:r>
          </w:p>
          <w:p w:rsidR="00026595" w:rsidRPr="00026595" w:rsidRDefault="00026595" w:rsidP="009C59D2">
            <w:pPr>
              <w:ind w:firstLine="567"/>
              <w:contextualSpacing/>
              <w:jc w:val="both"/>
              <w:rPr>
                <w:rFonts w:ascii="Times New Roman" w:hAnsi="Times New Roman" w:cs="Times New Roman"/>
                <w:sz w:val="24"/>
                <w:szCs w:val="24"/>
              </w:rPr>
            </w:pPr>
            <w:bookmarkStart w:id="308" w:name="sub_1247"/>
            <w:bookmarkEnd w:id="307"/>
            <w:r w:rsidRPr="00026595">
              <w:rPr>
                <w:rFonts w:ascii="Times New Roman" w:hAnsi="Times New Roman" w:cs="Times New Roman"/>
                <w:sz w:val="24"/>
                <w:szCs w:val="24"/>
              </w:rPr>
              <w:lastRenderedPageBreak/>
              <w:t>Тротуары посыпают сухим песком без хлоридов.</w:t>
            </w:r>
          </w:p>
          <w:bookmarkEnd w:id="306"/>
          <w:bookmarkEnd w:id="308"/>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4.1.37.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4.1.38. Уборка дворовых территорий в период снегопада и применение противогололедных материалов производится с периодичностью и в сроки, которые установлены Правилами и нормами технической эксплуатации жилищного фонда (утверждёнными Постановлением Госстроя Российской Федерации от 27.09.2003г. №170).</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4.1.39. Укладка свежевыпавшего снега в валы и кучи разрешается на всех улицах, площадях, набережных, бульварах и скверах с последующей вывозкой.</w:t>
            </w:r>
          </w:p>
          <w:p w:rsidR="00026595" w:rsidRPr="00026595" w:rsidRDefault="00026595" w:rsidP="009C59D2">
            <w:pPr>
              <w:ind w:firstLine="567"/>
              <w:contextualSpacing/>
              <w:jc w:val="both"/>
              <w:rPr>
                <w:rFonts w:ascii="Times New Roman" w:hAnsi="Times New Roman" w:cs="Times New Roman"/>
                <w:sz w:val="24"/>
                <w:szCs w:val="24"/>
              </w:rPr>
            </w:pPr>
            <w:bookmarkStart w:id="309" w:name="sub_1244"/>
            <w:r w:rsidRPr="00026595">
              <w:rPr>
                <w:rFonts w:ascii="Times New Roman" w:hAnsi="Times New Roman" w:cs="Times New Roman"/>
                <w:sz w:val="24"/>
                <w:szCs w:val="24"/>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bookmarkEnd w:id="309"/>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и расчистке снега.</w:t>
            </w:r>
            <w:bookmarkStart w:id="310" w:name="sub_1242"/>
            <w:r w:rsidRPr="00026595">
              <w:rPr>
                <w:rFonts w:ascii="Times New Roman" w:hAnsi="Times New Roman" w:cs="Times New Roman"/>
                <w:sz w:val="24"/>
                <w:szCs w:val="24"/>
              </w:rPr>
              <w:t xml:space="preserve"> </w:t>
            </w:r>
          </w:p>
          <w:bookmarkEnd w:id="310"/>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4.1.40. Малые архитектурные формы, а также пространство перед ними и с боков, подходы к ним должны быть очищены от снега и наледи.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4.1.41.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4.1.42. Все элементы мостового полотна, а также зоны сопряжения с насыпью, опорных частей, пролетных строений, подходов и лестничных сходов в зимний период должны быть очищены от снега и наледи. В период интенсивного снегопада лестничные сходы мостовых сооружений должны обрабатываться противогололедными материалами и расчищаться для движения пешеходов.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4.1.43. Уборка тротуаров, остановочных площадок и павильонов, пешеходных дорожек должна производиться регулярно, в период снегопада - очистка от снега, при наличии гололеда - применение противогололедных материалов.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4.1.44. Зимняя уборка автомобильных дорог осуществляется в следующем порядке: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 первоочередным мероприятиями относятся: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обработка проезжей части дорог противогололедными материалами;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сгребание и сметание снега;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формирование снежного вала для последующего вывоза;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устройство разрывов в валах снега на перекрестках улиц и дорог, пешеходных проходах, у автобусных павильонов, у подъездов к административным и общественным зданиям, выездов из дворов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 операциям второй очереди относятся: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удаление снега (вывоз);</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зачистка дорожных лотков после удаления снега;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удаление снежных накатов и наледи;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планировка обочин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очистка территории от случайного мусора;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вывоз упавших деревьев, веток;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очистка от снега мостовых сооружений;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планировка проезжей части в бесснежные дни.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4.1.45. Обработка проезжей части противогололедными материалами в первую очередь производится на участках с уклонами и поворотах малого радиуса, на перекрестках, на остановках общественного транспорта, на мостах, а также во всех иных местах, где часто возникает необходимость экстренного торможения.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4.1.46. Проезжая 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чистыми, без посторонних предметов, не имеющих отношения к их обустройству. Упавшие ветки, деревья и прочие крупногабаритные предметы для безопасности дорожного движения должны быть удалены в течение одного часа.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4.1.47. Работы по уборке погибших животных с территории городского округа производятся своевременно, не допуская их разложения и захоронения в неустановленных местах.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4.1.48. При производстве зимней уборки не допускается: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выдвижение или перемещение на проезжую часть улиц, проездов и тротуары снега, очищаемого с внутриквартальных и дворовых территорий, территорий предприятий, организаций, строительных площадок, торговых и других объектов;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применение технической соли и жидкого хлористого кальция в качестве противогололедного материала на тротуарах, посадочных площадках остановок  пассажирского транспорта, в парках, скверах, дворах и прочих пешеходных и озелененных зонах;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вывоз снега в места, не предусмотренные для складирования снега;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прием на снегоотвалы снега, загрязненного отходами производства и потребления;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формирование снежных валов на пересечениях всех дорог и улиц в одном уровне и вблизи железнодорожных переездов в зоне треугольника видимости, ближе 5м от пешеходного перехода, ближе 20м от остановочного пункта общественного транспорта, на участках дорог, оборудованных транспортными ограждениями или повышенным бордюром,  на тротуарах;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складирование снега на тротуарах, контейнерных площадках и в зоне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сдвигание снега к стенам зданий и сооружений;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укладка снега на трассах тепловых сетей.</w:t>
            </w:r>
          </w:p>
          <w:p w:rsidR="00026595" w:rsidRPr="00026595" w:rsidRDefault="00026595" w:rsidP="009C59D2">
            <w:pPr>
              <w:ind w:firstLine="567"/>
              <w:contextualSpacing/>
              <w:jc w:val="both"/>
              <w:rPr>
                <w:rFonts w:ascii="Times New Roman" w:hAnsi="Times New Roman" w:cs="Times New Roman"/>
                <w:sz w:val="24"/>
                <w:szCs w:val="24"/>
              </w:rPr>
            </w:pPr>
            <w:bookmarkStart w:id="311" w:name="sub_1248"/>
            <w:bookmarkEnd w:id="303"/>
            <w:r w:rsidRPr="00026595">
              <w:rPr>
                <w:rFonts w:ascii="Times New Roman" w:hAnsi="Times New Roman" w:cs="Times New Roman"/>
                <w:sz w:val="24"/>
                <w:szCs w:val="24"/>
              </w:rPr>
              <w:t>4.1.49. Очистку от снега крыш и удаление сосулек производят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26595" w:rsidRPr="00026595" w:rsidRDefault="00026595" w:rsidP="009C59D2">
            <w:pPr>
              <w:ind w:firstLine="567"/>
              <w:contextualSpacing/>
              <w:jc w:val="both"/>
              <w:rPr>
                <w:rFonts w:ascii="Times New Roman" w:hAnsi="Times New Roman" w:cs="Times New Roman"/>
                <w:sz w:val="24"/>
                <w:szCs w:val="24"/>
              </w:rPr>
            </w:pPr>
            <w:bookmarkStart w:id="312" w:name="sub_1249"/>
            <w:bookmarkEnd w:id="311"/>
            <w:r w:rsidRPr="00026595">
              <w:rPr>
                <w:rFonts w:ascii="Times New Roman" w:hAnsi="Times New Roman" w:cs="Times New Roman"/>
                <w:sz w:val="24"/>
                <w:szCs w:val="24"/>
              </w:rPr>
              <w:t>4.1.50. 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026595" w:rsidRPr="00026595" w:rsidRDefault="00026595" w:rsidP="009C59D2">
            <w:pPr>
              <w:ind w:firstLine="567"/>
              <w:contextualSpacing/>
              <w:jc w:val="both"/>
              <w:rPr>
                <w:rFonts w:ascii="Times New Roman" w:hAnsi="Times New Roman" w:cs="Times New Roman"/>
                <w:sz w:val="24"/>
                <w:szCs w:val="24"/>
              </w:rPr>
            </w:pPr>
            <w:bookmarkStart w:id="313" w:name="sub_12410"/>
            <w:bookmarkEnd w:id="312"/>
            <w:r w:rsidRPr="00026595">
              <w:rPr>
                <w:rFonts w:ascii="Times New Roman" w:hAnsi="Times New Roman" w:cs="Times New Roman"/>
                <w:sz w:val="24"/>
                <w:szCs w:val="24"/>
              </w:rPr>
              <w:t>4.1.51.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26595" w:rsidRPr="00026595" w:rsidRDefault="00026595" w:rsidP="009C59D2">
            <w:pPr>
              <w:ind w:firstLine="567"/>
              <w:contextualSpacing/>
              <w:jc w:val="both"/>
              <w:rPr>
                <w:rFonts w:ascii="Times New Roman" w:hAnsi="Times New Roman" w:cs="Times New Roman"/>
                <w:sz w:val="24"/>
                <w:szCs w:val="24"/>
              </w:rPr>
            </w:pPr>
            <w:bookmarkStart w:id="314" w:name="sub_12411"/>
            <w:bookmarkEnd w:id="313"/>
            <w:r w:rsidRPr="00026595">
              <w:rPr>
                <w:rFonts w:ascii="Times New Roman" w:hAnsi="Times New Roman" w:cs="Times New Roman"/>
                <w:sz w:val="24"/>
                <w:szCs w:val="24"/>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026595" w:rsidRPr="00026595" w:rsidRDefault="00026595" w:rsidP="009C59D2">
            <w:pPr>
              <w:ind w:firstLine="567"/>
              <w:contextualSpacing/>
              <w:jc w:val="both"/>
              <w:rPr>
                <w:rFonts w:ascii="Times New Roman" w:hAnsi="Times New Roman" w:cs="Times New Roman"/>
                <w:sz w:val="24"/>
                <w:szCs w:val="24"/>
              </w:rPr>
            </w:pPr>
            <w:bookmarkStart w:id="315" w:name="sub_12412"/>
            <w:bookmarkEnd w:id="314"/>
            <w:r w:rsidRPr="00026595">
              <w:rPr>
                <w:rFonts w:ascii="Times New Roman" w:hAnsi="Times New Roman" w:cs="Times New Roman"/>
                <w:sz w:val="24"/>
                <w:szCs w:val="24"/>
              </w:rPr>
              <w:t>4.1.52. Вывоз снега разрешается только на специально отведенные места отвала.</w:t>
            </w:r>
          </w:p>
          <w:p w:rsidR="00026595" w:rsidRPr="00026595" w:rsidRDefault="00026595" w:rsidP="009C59D2">
            <w:pPr>
              <w:ind w:firstLine="567"/>
              <w:contextualSpacing/>
              <w:jc w:val="both"/>
              <w:rPr>
                <w:rFonts w:ascii="Times New Roman" w:hAnsi="Times New Roman" w:cs="Times New Roman"/>
                <w:sz w:val="24"/>
                <w:szCs w:val="24"/>
              </w:rPr>
            </w:pPr>
            <w:bookmarkStart w:id="316" w:name="sub_12413"/>
            <w:bookmarkEnd w:id="315"/>
            <w:r w:rsidRPr="00026595">
              <w:rPr>
                <w:rFonts w:ascii="Times New Roman" w:hAnsi="Times New Roman" w:cs="Times New Roman"/>
                <w:sz w:val="24"/>
                <w:szCs w:val="24"/>
              </w:rPr>
              <w:t>4.1.53. Места отвала снега оснащаются удобными подъездами, необходимыми механизмами для складирования снега.</w:t>
            </w:r>
          </w:p>
          <w:p w:rsidR="00026595" w:rsidRPr="00026595" w:rsidRDefault="00026595" w:rsidP="009C59D2">
            <w:pPr>
              <w:ind w:firstLine="567"/>
              <w:contextualSpacing/>
              <w:jc w:val="both"/>
              <w:rPr>
                <w:rFonts w:ascii="Times New Roman" w:hAnsi="Times New Roman" w:cs="Times New Roman"/>
                <w:sz w:val="24"/>
                <w:szCs w:val="24"/>
              </w:rPr>
            </w:pPr>
            <w:bookmarkStart w:id="317" w:name="sub_12414"/>
            <w:bookmarkEnd w:id="316"/>
            <w:r w:rsidRPr="00026595">
              <w:rPr>
                <w:rFonts w:ascii="Times New Roman" w:hAnsi="Times New Roman" w:cs="Times New Roman"/>
                <w:sz w:val="24"/>
                <w:szCs w:val="24"/>
              </w:rPr>
              <w:t>4.1.54. Уборку и вывозку снега и льда с улиц, площадей, мостов, плотин, скверов и бульваров начинают немедленно с начала снегопада и производят, в первую очередь, с магистральных улиц, и автобусных трасс, мостов, плотин и путепроводов для обеспечения бесперебойного движения транспорта во избежание наката.</w:t>
            </w:r>
          </w:p>
          <w:p w:rsidR="00026595" w:rsidRPr="00026595" w:rsidRDefault="00026595" w:rsidP="009C59D2">
            <w:pPr>
              <w:ind w:firstLine="567"/>
              <w:contextualSpacing/>
              <w:jc w:val="both"/>
              <w:rPr>
                <w:rFonts w:ascii="Times New Roman" w:hAnsi="Times New Roman" w:cs="Times New Roman"/>
                <w:sz w:val="24"/>
                <w:szCs w:val="24"/>
              </w:rPr>
            </w:pPr>
            <w:bookmarkStart w:id="318" w:name="sub_12415"/>
            <w:bookmarkEnd w:id="317"/>
            <w:r w:rsidRPr="00026595">
              <w:rPr>
                <w:rFonts w:ascii="Times New Roman" w:hAnsi="Times New Roman" w:cs="Times New Roman"/>
                <w:sz w:val="24"/>
                <w:szCs w:val="24"/>
              </w:rPr>
              <w:t xml:space="preserve">4.1.55. При уборке улиц, проездов, площадей специализированными организациями лицами, ответственными за содержание соответствующих </w:t>
            </w:r>
            <w:r w:rsidRPr="00026595">
              <w:rPr>
                <w:rFonts w:ascii="Times New Roman" w:hAnsi="Times New Roman" w:cs="Times New Roman"/>
                <w:sz w:val="24"/>
                <w:szCs w:val="24"/>
              </w:rPr>
              <w:lastRenderedPageBreak/>
              <w:t>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026595" w:rsidRPr="00026595" w:rsidRDefault="00026595" w:rsidP="009C59D2">
            <w:pPr>
              <w:ind w:firstLine="567"/>
              <w:contextualSpacing/>
              <w:jc w:val="both"/>
              <w:rPr>
                <w:rFonts w:ascii="Times New Roman" w:hAnsi="Times New Roman" w:cs="Times New Roman"/>
                <w:sz w:val="24"/>
                <w:szCs w:val="24"/>
              </w:rPr>
            </w:pPr>
            <w:bookmarkStart w:id="319" w:name="sub_125"/>
            <w:bookmarkEnd w:id="318"/>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4.2. Содержание элементов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bookmarkStart w:id="320" w:name="sub_1251"/>
            <w:bookmarkEnd w:id="319"/>
            <w:r w:rsidRPr="00026595">
              <w:rPr>
                <w:rFonts w:ascii="Times New Roman" w:hAnsi="Times New Roman" w:cs="Times New Roman"/>
                <w:sz w:val="24"/>
                <w:szCs w:val="24"/>
              </w:rPr>
              <w:t>4.2.1.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26595" w:rsidRPr="00026595" w:rsidRDefault="00026595" w:rsidP="009C59D2">
            <w:pPr>
              <w:ind w:firstLine="567"/>
              <w:contextualSpacing/>
              <w:jc w:val="both"/>
              <w:rPr>
                <w:rFonts w:ascii="Times New Roman" w:hAnsi="Times New Roman" w:cs="Times New Roman"/>
                <w:sz w:val="24"/>
                <w:szCs w:val="24"/>
              </w:rPr>
            </w:pPr>
            <w:bookmarkStart w:id="321" w:name="sub_1252"/>
            <w:bookmarkEnd w:id="320"/>
            <w:r w:rsidRPr="00026595">
              <w:rPr>
                <w:rFonts w:ascii="Times New Roman" w:hAnsi="Times New Roman" w:cs="Times New Roman"/>
                <w:sz w:val="24"/>
                <w:szCs w:val="24"/>
              </w:rPr>
              <w:t>4.2.3. Физические и юридические лица осуществляют организацию содержания элементов благоустройства, расположенных на прилегающих территориях.</w:t>
            </w:r>
          </w:p>
          <w:p w:rsidR="00026595" w:rsidRPr="00026595" w:rsidRDefault="00026595" w:rsidP="009C59D2">
            <w:pPr>
              <w:ind w:firstLine="567"/>
              <w:contextualSpacing/>
              <w:jc w:val="both"/>
              <w:rPr>
                <w:rFonts w:ascii="Times New Roman" w:hAnsi="Times New Roman" w:cs="Times New Roman"/>
                <w:sz w:val="24"/>
                <w:szCs w:val="24"/>
              </w:rPr>
            </w:pPr>
            <w:bookmarkStart w:id="322" w:name="sub_1253"/>
            <w:bookmarkEnd w:id="321"/>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4.3. Озеленение территорий и содержание зелёных насаждений</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Озеленение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 Озеленение -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4.3.2. Озеленение территории, работы по содержанию и восстановлению парков, зеленых зон, содержание и охрана городских лесов осуществляется специализированными организациями по договорам с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 Основными типами насаждений являются: массивы, группы, солитеры, живые изгороди, кулисы, боскеты, шпалеры, газоны, цветники, различные виды посадок (аллейные, рядовые, букетные и другое).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4.3.4. На территории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тому подобное). Стационарное и мобильное озеленение используют для создания архитектурно-ландшафтных </w:t>
            </w:r>
            <w:r w:rsidRPr="00026595">
              <w:rPr>
                <w:rFonts w:ascii="Times New Roman" w:hAnsi="Times New Roman" w:cs="Times New Roman"/>
                <w:sz w:val="24"/>
                <w:szCs w:val="24"/>
              </w:rPr>
              <w:lastRenderedPageBreak/>
              <w:t>объектов (газонов, садов, цветников, площадок с кустами и деревьями и тому подобное) на естественных и искусственных элементах рельефа, крышах (крышное озеленение), фасадах (вертикальное озеленение) зданий и сооружений.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4.3.5. Проектирование озеленения и формирование системы зеленых насаждений на территории городского округа ведётся с учетом факторов потери (в той или иной степени) способности экосистем городского округа к саморегуляции. Для обеспечения жизнеспособности насаждений и озеленяемых территорий городского округа необходимо: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учитывать степень техногенных нагрузок от прилегающих территорий;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других административных округов для целей озеленения используются отмостки зданий, поверхности фасадов и крыш, мобильное озеленение.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4.3.7. При посадке деревьев в зонах действия теплотрасс обязательно учитывать фактор прогревания почвы в обе стороны от оси теплотрассы на расстояние: интенсивного прогревания - до 2м, среднего - 2-6м, слабого - 6-10м. У теплотрасс запрещается размещать: липу, клен, сирень, жимолость - ближе 2м, тополь, боярышник, кизильник, дерен, лиственницу, березу - ближе 3-4м.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4.3.8. При воздействии неблагоприятных техногенных и климатических факторов на различные территории городского округа необходимо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4.3.8.1. Для защиты от ветра необходимо использовать зеленые насаждения ажурной конструкции с вертикальной сомкнутостью полога 60-70%.</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4.3.8.2. Шумозащитные насаждения необходимо проектировать в виде однорядных или многорядных рядовых посадок не ниже 7м, обеспечивая в ряду расстояния между стволами взрослых деревьев 8-10м (с широкой кроной), 5-6м (со средней кроной), 3-4м (с узкой кроной), подкроновое пространство следует заполнять рядами кустарника.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4.3.8.3.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4.3.9. На различных территориях городского округа обязательно соблюдается следующее максимальное количество насаждений:</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Максимальное количество деревьев и кустарников</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на 1 га озелененной территории, (шт.)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635</wp:posOffset>
                      </wp:positionV>
                      <wp:extent cx="4053205" cy="3211830"/>
                      <wp:effectExtent l="3810" t="0" r="63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321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547"/>
                                    <w:gridCol w:w="2268"/>
                                    <w:gridCol w:w="1422"/>
                                  </w:tblGrid>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center"/>
                                        </w:pPr>
                                        <w:r>
                                          <w:t>Типы объектов</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center"/>
                                        </w:pPr>
                                        <w:r>
                                          <w:t>Деревья</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center"/>
                                        </w:pPr>
                                        <w:r>
                                          <w:t>Кустарники</w:t>
                                        </w:r>
                                      </w:p>
                                    </w:tc>
                                  </w:tr>
                                  <w:tr w:rsidR="00026595" w:rsidTr="000E4741">
                                    <w:trPr>
                                      <w:trHeight w:val="255"/>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center"/>
                                        </w:pPr>
                                        <w:r>
                                          <w:t>Озелененные территории общего пользования</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 xml:space="preserve">Парки общегородские </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120 - 170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800 - 1000</w:t>
                                        </w:r>
                                      </w:p>
                                    </w:tc>
                                  </w:tr>
                                  <w:tr w:rsidR="00026595" w:rsidTr="000E4741">
                                    <w:trPr>
                                      <w:trHeight w:val="255"/>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center"/>
                                        </w:pPr>
                                        <w:r>
                                          <w:t>Озелененные территории на участках застройки</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жилой застройки</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100 - 120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400 - 480</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детских садов и яслей</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160 - 200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640-800</w:t>
                                        </w:r>
                                      </w:p>
                                    </w:tc>
                                  </w:tr>
                                  <w:tr w:rsidR="00026595" w:rsidTr="000E4741">
                                    <w:trPr>
                                      <w:trHeight w:val="255"/>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школ</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140-180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560-720</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Спортивные комплексы</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100-130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400-520</w:t>
                                        </w:r>
                                      </w:p>
                                    </w:tc>
                                  </w:tr>
                                  <w:tr w:rsidR="00026595" w:rsidTr="000E4741">
                                    <w:trPr>
                                      <w:trHeight w:val="255"/>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Больницы и лечебные учреждения</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180-250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720-1000</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промышленных предприятий</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150-180*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600-720</w:t>
                                        </w:r>
                                      </w:p>
                                    </w:tc>
                                  </w:tr>
                                  <w:tr w:rsidR="00026595" w:rsidTr="000E4741">
                                    <w:trPr>
                                      <w:trHeight w:val="264"/>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center"/>
                                        </w:pPr>
                                        <w:r>
                                          <w:t>Озелененные территории специального назначения</w:t>
                                        </w:r>
                                      </w:p>
                                    </w:tc>
                                  </w:tr>
                                  <w:tr w:rsidR="00026595" w:rsidTr="000E4741">
                                    <w:trPr>
                                      <w:trHeight w:val="255"/>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Улицы, набережные**</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150-180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600-720</w:t>
                                        </w:r>
                                      </w:p>
                                    </w:tc>
                                  </w:tr>
                                  <w:tr w:rsidR="00026595" w:rsidTr="000E4741">
                                    <w:trPr>
                                      <w:trHeight w:val="520"/>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Санитарно-защитные зоны</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В зависимости от процента озеленения зоны***</w:t>
                                        </w:r>
                                      </w:p>
                                    </w:tc>
                                  </w:tr>
                                  <w:tr w:rsidR="00026595" w:rsidTr="000E4741">
                                    <w:trPr>
                                      <w:trHeight w:val="785"/>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both"/>
                                        </w:pPr>
                                        <w:r>
                                          <w:t>*-  в зависимости от профиля предприятия</w:t>
                                        </w:r>
                                      </w:p>
                                      <w:p w:rsidR="00026595" w:rsidRDefault="00026595">
                                        <w:pPr>
                                          <w:ind w:firstLine="567"/>
                                          <w:contextualSpacing/>
                                          <w:jc w:val="both"/>
                                        </w:pPr>
                                        <w:r>
                                          <w:t>** - на 1 км. при условии допустимости насаждений</w:t>
                                        </w:r>
                                      </w:p>
                                      <w:p w:rsidR="00026595" w:rsidRDefault="00026595">
                                        <w:pPr>
                                          <w:ind w:firstLine="567"/>
                                          <w:contextualSpacing/>
                                          <w:jc w:val="both"/>
                                        </w:pPr>
                                        <w:r>
                                          <w:t xml:space="preserve">*** - в соответствии с </w:t>
                                        </w:r>
                                        <w:hyperlink r:id="rId11" w:history="1">
                                          <w:r>
                                            <w:rPr>
                                              <w:rStyle w:val="ad"/>
                                            </w:rPr>
                                            <w:t>п. 2.28</w:t>
                                          </w:r>
                                        </w:hyperlink>
                                        <w:r>
                                          <w:t xml:space="preserve"> СанПиН 2.2.1/2.1.1.1031.</w:t>
                                        </w:r>
                                      </w:p>
                                    </w:tc>
                                  </w:tr>
                                </w:tbl>
                                <w:p w:rsidR="00026595" w:rsidRDefault="00026595" w:rsidP="0002659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95pt;margin-top:.05pt;width:319.15pt;height:2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" stroked="f">
                      <v:textbox inset="0,0,0,0">
                        <w:txbxContent>
                          <w:tbl>
                            <w:tblPr>
                              <w:tblW w:w="0" w:type="auto"/>
                              <w:tblInd w:w="108" w:type="dxa"/>
                              <w:tblLayout w:type="fixed"/>
                              <w:tblLook w:val="0000" w:firstRow="0" w:lastRow="0" w:firstColumn="0" w:lastColumn="0" w:noHBand="0" w:noVBand="0"/>
                            </w:tblPr>
                            <w:tblGrid>
                              <w:gridCol w:w="2547"/>
                              <w:gridCol w:w="2268"/>
                              <w:gridCol w:w="1422"/>
                            </w:tblGrid>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center"/>
                                  </w:pPr>
                                  <w:r>
                                    <w:t>Типы объектов</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center"/>
                                  </w:pPr>
                                  <w:r>
                                    <w:t>Деревья</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center"/>
                                  </w:pPr>
                                  <w:r>
                                    <w:t>Кустарники</w:t>
                                  </w:r>
                                </w:p>
                              </w:tc>
                            </w:tr>
                            <w:tr w:rsidR="00026595" w:rsidTr="000E4741">
                              <w:trPr>
                                <w:trHeight w:val="255"/>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center"/>
                                  </w:pPr>
                                  <w:r>
                                    <w:t>Озелененные территории общего пользования</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 xml:space="preserve">Парки общегородские </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120 - 170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800 - 1000</w:t>
                                  </w:r>
                                </w:p>
                              </w:tc>
                            </w:tr>
                            <w:tr w:rsidR="00026595" w:rsidTr="000E4741">
                              <w:trPr>
                                <w:trHeight w:val="255"/>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center"/>
                                  </w:pPr>
                                  <w:r>
                                    <w:t>Озелененные территории на участках застройки</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жилой застройки</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100 - 120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400 - 480</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детских садов и яслей</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160 - 200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640-800</w:t>
                                  </w:r>
                                </w:p>
                              </w:tc>
                            </w:tr>
                            <w:tr w:rsidR="00026595" w:rsidTr="000E4741">
                              <w:trPr>
                                <w:trHeight w:val="255"/>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школ</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140-180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560-720</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Спортивные комплексы</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100-130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400-520</w:t>
                                  </w:r>
                                </w:p>
                              </w:tc>
                            </w:tr>
                            <w:tr w:rsidR="00026595" w:rsidTr="000E4741">
                              <w:trPr>
                                <w:trHeight w:val="255"/>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Больницы и лечебные учреждения</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180-250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720-1000</w:t>
                                  </w:r>
                                </w:p>
                              </w:tc>
                            </w:tr>
                            <w:tr w:rsidR="00026595" w:rsidTr="000E4741">
                              <w:trPr>
                                <w:trHeight w:val="264"/>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Участки промышленных предприятий</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150-180*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600-720</w:t>
                                  </w:r>
                                </w:p>
                              </w:tc>
                            </w:tr>
                            <w:tr w:rsidR="00026595" w:rsidTr="000E4741">
                              <w:trPr>
                                <w:trHeight w:val="264"/>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center"/>
                                  </w:pPr>
                                  <w:r>
                                    <w:t>Озелененные территории специального назначения</w:t>
                                  </w:r>
                                </w:p>
                              </w:tc>
                            </w:tr>
                            <w:tr w:rsidR="00026595" w:rsidTr="000E4741">
                              <w:trPr>
                                <w:trHeight w:val="255"/>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Улицы, набережные**</w:t>
                                  </w:r>
                                </w:p>
                              </w:tc>
                              <w:tc>
                                <w:tcPr>
                                  <w:tcW w:w="2268"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150-180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600-720</w:t>
                                  </w:r>
                                </w:p>
                              </w:tc>
                            </w:tr>
                            <w:tr w:rsidR="00026595" w:rsidTr="000E4741">
                              <w:trPr>
                                <w:trHeight w:val="520"/>
                              </w:trPr>
                              <w:tc>
                                <w:tcPr>
                                  <w:tcW w:w="2547" w:type="dxa"/>
                                  <w:tcBorders>
                                    <w:top w:val="single" w:sz="4" w:space="0" w:color="000000"/>
                                    <w:left w:val="single" w:sz="4" w:space="0" w:color="000000"/>
                                    <w:bottom w:val="single" w:sz="4" w:space="0" w:color="000000"/>
                                  </w:tcBorders>
                                  <w:shd w:val="clear" w:color="auto" w:fill="auto"/>
                                </w:tcPr>
                                <w:p w:rsidR="00026595" w:rsidRDefault="00026595">
                                  <w:pPr>
                                    <w:contextualSpacing/>
                                    <w:jc w:val="both"/>
                                  </w:pPr>
                                  <w:r>
                                    <w:t>Санитарно-защитные зоны</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contextualSpacing/>
                                    <w:jc w:val="both"/>
                                  </w:pPr>
                                  <w:r>
                                    <w:t>В зависимости от процента озеленения зоны***</w:t>
                                  </w:r>
                                </w:p>
                              </w:tc>
                            </w:tr>
                            <w:tr w:rsidR="00026595" w:rsidTr="000E4741">
                              <w:trPr>
                                <w:trHeight w:val="785"/>
                              </w:trPr>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026595" w:rsidRDefault="00026595">
                                  <w:pPr>
                                    <w:ind w:firstLine="567"/>
                                    <w:contextualSpacing/>
                                    <w:jc w:val="both"/>
                                  </w:pPr>
                                  <w:r>
                                    <w:t>*-  в зависимости от профиля предприятия</w:t>
                                  </w:r>
                                </w:p>
                                <w:p w:rsidR="00026595" w:rsidRDefault="00026595">
                                  <w:pPr>
                                    <w:ind w:firstLine="567"/>
                                    <w:contextualSpacing/>
                                    <w:jc w:val="both"/>
                                  </w:pPr>
                                  <w:r>
                                    <w:t>** - на 1 км. при условии допустимости насаждений</w:t>
                                  </w:r>
                                </w:p>
                                <w:p w:rsidR="00026595" w:rsidRDefault="00026595">
                                  <w:pPr>
                                    <w:ind w:firstLine="567"/>
                                    <w:contextualSpacing/>
                                    <w:jc w:val="both"/>
                                  </w:pPr>
                                  <w:r>
                                    <w:t xml:space="preserve">*** - в соответствии с </w:t>
                                  </w:r>
                                  <w:hyperlink r:id="rId12" w:history="1">
                                    <w:r>
                                      <w:rPr>
                                        <w:rStyle w:val="ad"/>
                                      </w:rPr>
                                      <w:t>п. 2.28</w:t>
                                    </w:r>
                                  </w:hyperlink>
                                  <w:r>
                                    <w:t xml:space="preserve"> СанПиН 2.2.1/2.1.1.1031.</w:t>
                                  </w:r>
                                </w:p>
                              </w:tc>
                            </w:tr>
                          </w:tbl>
                          <w:p w:rsidR="00026595" w:rsidRDefault="00026595" w:rsidP="00026595">
                            <w:r>
                              <w:t xml:space="preserve"> </w:t>
                            </w:r>
                          </w:p>
                        </w:txbxContent>
                      </v:textbox>
                      <w10:wrap type="square"/>
                    </v:shape>
                  </w:pict>
                </mc:Fallback>
              </mc:AlternateContent>
            </w:r>
            <w:r w:rsidRPr="00026595">
              <w:rPr>
                <w:rFonts w:ascii="Times New Roman" w:hAnsi="Times New Roman" w:cs="Times New Roman"/>
                <w:sz w:val="24"/>
                <w:szCs w:val="24"/>
              </w:rPr>
              <w:t>4.3.10. При проектировании озеленения парков на территориях с почвенным покровом, нарушенным антропогенной деятельностью, необходимо учитывать удельный вес цветников (в том числе не менее половины от площади цветника следует формировать из многолетников от площади озеленения объектов) 2,0-2,5%.</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4.3.11. Обеспеченность озелененными территориями участков общественной, жилой, производственной застройки должна соответствовать:</w:t>
            </w:r>
          </w:p>
          <w:tbl>
            <w:tblPr>
              <w:tblW w:w="0" w:type="auto"/>
              <w:tblLayout w:type="fixed"/>
              <w:tblCellMar>
                <w:left w:w="70" w:type="dxa"/>
                <w:right w:w="70" w:type="dxa"/>
              </w:tblCellMar>
              <w:tblLook w:val="0000" w:firstRow="0" w:lastRow="0" w:firstColumn="0" w:lastColumn="0" w:noHBand="0" w:noVBand="0"/>
            </w:tblPr>
            <w:tblGrid>
              <w:gridCol w:w="3271"/>
              <w:gridCol w:w="2850"/>
            </w:tblGrid>
            <w:tr w:rsidR="00026595" w:rsidRPr="00026595" w:rsidTr="009C59D2">
              <w:trPr>
                <w:cantSplit/>
                <w:trHeight w:val="48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center"/>
                    <w:rPr>
                      <w:rFonts w:ascii="Times New Roman" w:hAnsi="Times New Roman" w:cs="Times New Roman"/>
                      <w:sz w:val="24"/>
                      <w:szCs w:val="24"/>
                    </w:rPr>
                  </w:pPr>
                  <w:r w:rsidRPr="00026595">
                    <w:rPr>
                      <w:rFonts w:ascii="Times New Roman" w:hAnsi="Times New Roman" w:cs="Times New Roman"/>
                      <w:sz w:val="24"/>
                      <w:szCs w:val="24"/>
                    </w:rPr>
                    <w:t xml:space="preserve">Территории участков         </w:t>
                  </w:r>
                  <w:r w:rsidRPr="00026595">
                    <w:rPr>
                      <w:rFonts w:ascii="Times New Roman" w:hAnsi="Times New Roman" w:cs="Times New Roman"/>
                      <w:sz w:val="24"/>
                      <w:szCs w:val="24"/>
                    </w:rPr>
                    <w:br/>
                    <w:t xml:space="preserve">общественной, жилой,         </w:t>
                  </w:r>
                  <w:r w:rsidRPr="00026595">
                    <w:rPr>
                      <w:rFonts w:ascii="Times New Roman" w:hAnsi="Times New Roman" w:cs="Times New Roman"/>
                      <w:sz w:val="24"/>
                      <w:szCs w:val="24"/>
                    </w:rPr>
                    <w:br/>
                    <w:t>производственной застройки</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6595" w:rsidRPr="00026595" w:rsidRDefault="00026595" w:rsidP="009C59D2">
                  <w:pPr>
                    <w:contextualSpacing/>
                    <w:jc w:val="center"/>
                    <w:rPr>
                      <w:rFonts w:ascii="Times New Roman" w:hAnsi="Times New Roman" w:cs="Times New Roman"/>
                      <w:sz w:val="24"/>
                      <w:szCs w:val="24"/>
                    </w:rPr>
                  </w:pPr>
                  <w:r w:rsidRPr="00026595">
                    <w:rPr>
                      <w:rFonts w:ascii="Times New Roman" w:hAnsi="Times New Roman" w:cs="Times New Roman"/>
                      <w:sz w:val="24"/>
                      <w:szCs w:val="24"/>
                    </w:rPr>
                    <w:t>Территории озеленения, %</w:t>
                  </w:r>
                </w:p>
              </w:tc>
            </w:tr>
            <w:tr w:rsidR="00026595" w:rsidRPr="00026595" w:rsidTr="009C59D2">
              <w:trPr>
                <w:cantSplit/>
                <w:trHeight w:val="24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Участки детских садов-яслей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Не менее 50</w:t>
                  </w:r>
                </w:p>
              </w:tc>
            </w:tr>
            <w:tr w:rsidR="00026595" w:rsidRPr="00026595" w:rsidTr="009C59D2">
              <w:trPr>
                <w:cantSplit/>
                <w:trHeight w:val="24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Участки школ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Не менее 40</w:t>
                  </w:r>
                </w:p>
              </w:tc>
            </w:tr>
            <w:tr w:rsidR="00026595" w:rsidRPr="00026595" w:rsidTr="009C59D2">
              <w:trPr>
                <w:cantSplit/>
                <w:trHeight w:val="24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Участки больниц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50 - 65</w:t>
                  </w:r>
                </w:p>
              </w:tc>
            </w:tr>
            <w:tr w:rsidR="00026595" w:rsidRPr="00026595" w:rsidTr="009C59D2">
              <w:trPr>
                <w:cantSplit/>
                <w:trHeight w:val="36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Участки культурно-просветительных    </w:t>
                  </w:r>
                  <w:r w:rsidRPr="00026595">
                    <w:rPr>
                      <w:rFonts w:ascii="Times New Roman" w:hAnsi="Times New Roman" w:cs="Times New Roman"/>
                      <w:sz w:val="24"/>
                      <w:szCs w:val="24"/>
                    </w:rPr>
                    <w:br/>
                    <w:t xml:space="preserve">учреждений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20 - 30</w:t>
                  </w:r>
                </w:p>
              </w:tc>
            </w:tr>
            <w:tr w:rsidR="00026595" w:rsidRPr="00026595" w:rsidTr="009C59D2">
              <w:trPr>
                <w:cantSplit/>
                <w:trHeight w:val="24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Участки техникумов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Не менее 40</w:t>
                  </w:r>
                </w:p>
              </w:tc>
            </w:tr>
            <w:tr w:rsidR="00026595" w:rsidRPr="00026595" w:rsidTr="009C59D2">
              <w:trPr>
                <w:cantSplit/>
                <w:trHeight w:val="24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Участки профтехучилищ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Не менее 40</w:t>
                  </w:r>
                </w:p>
              </w:tc>
            </w:tr>
            <w:tr w:rsidR="00026595" w:rsidRPr="00026595" w:rsidTr="009C59D2">
              <w:trPr>
                <w:cantSplit/>
                <w:trHeight w:val="24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Участки жилой застройки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40 - 60</w:t>
                  </w:r>
                </w:p>
              </w:tc>
            </w:tr>
            <w:tr w:rsidR="00026595" w:rsidRPr="00026595" w:rsidTr="009C59D2">
              <w:trPr>
                <w:cantSplit/>
                <w:trHeight w:val="240"/>
              </w:trPr>
              <w:tc>
                <w:tcPr>
                  <w:tcW w:w="3271" w:type="dxa"/>
                  <w:tcBorders>
                    <w:top w:val="single" w:sz="6" w:space="0" w:color="000000"/>
                    <w:left w:val="single" w:sz="6" w:space="0" w:color="000000"/>
                    <w:bottom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Участки производственной застройки   </w:t>
                  </w:r>
                </w:p>
              </w:tc>
              <w:tc>
                <w:tcPr>
                  <w:tcW w:w="2850" w:type="dxa"/>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10 - 15 &lt;*&gt;</w:t>
                  </w:r>
                </w:p>
              </w:tc>
            </w:tr>
            <w:tr w:rsidR="00026595" w:rsidRPr="00026595" w:rsidTr="009C59D2">
              <w:trPr>
                <w:cantSplit/>
                <w:trHeight w:val="240"/>
              </w:trPr>
              <w:tc>
                <w:tcPr>
                  <w:tcW w:w="6121" w:type="dxa"/>
                  <w:gridSpan w:val="2"/>
                  <w:tcBorders>
                    <w:top w:val="single" w:sz="6" w:space="0" w:color="000000"/>
                    <w:left w:val="single" w:sz="6" w:space="0" w:color="000000"/>
                    <w:bottom w:val="single" w:sz="6" w:space="0" w:color="000000"/>
                    <w:right w:val="single" w:sz="6" w:space="0" w:color="000000"/>
                  </w:tcBorders>
                  <w:shd w:val="clear" w:color="auto" w:fill="auto"/>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&lt;*&gt; В зависимости от отраслевой направленности производства.             </w:t>
                  </w:r>
                </w:p>
              </w:tc>
            </w:tr>
          </w:tbl>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4.3.12. При озеленении территории детских садов и школ, на всех видах детских площадок не допускается применение растений с ядовитыми плодами и с колючками.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4.3.13.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2.2.1/2.1.1.1200-03 «Санитарно-защитные зоны и санитарная классификация предприятий, сооружений и иных объектов».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4.3.14. Промышленные организации должны создавать защитные зеленые полосы, ограждая производственные сооружения от жилых кварталов, благоустраивать и содержать в исправности и чистоте выезды из организации и строек на улицы.</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Вертикальное озеленение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4.3.15.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5м) плоскости наружных стен без проемов. Высоту вертикального озеленения необходимо ограничивать тремя этажами.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4.3.16. При проектировании строительства и реконструкции зданий и сооружений с горизонтальными или малоуклонными крышами на территориях городского округа со сложившейся высокоплотной застройкой может быть предусмотрено обязательное устройство   вертикального озеленения.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4.3.17. Вертикальное озеленение не должно носить компенсационный характер.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4.3.18. При проектировании вертикального озеленения следует предусматривать обеспечение безопасности крепления и использования грунтового покрытия, контейнеров, вазонов и прочее, водоотвод в теплое время </w:t>
            </w:r>
            <w:r w:rsidRPr="00026595">
              <w:rPr>
                <w:rFonts w:ascii="Times New Roman" w:hAnsi="Times New Roman" w:cs="Times New Roman"/>
                <w:sz w:val="24"/>
                <w:szCs w:val="24"/>
              </w:rPr>
              <w:lastRenderedPageBreak/>
              <w:t>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4.3.19.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назначать в зависимости от вида используемых растений не менее 20см.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4.3.20. Устройство   вертикального озеленения на зданиях и сооружениях не должно приводить к нарушению предъявляемых к ним противопожарных требований.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Практически озеленение неэксплуатируемых крыш необходимо применять в тех случаях, когда их отметка не превышает отметку отмостки более чем на 18м.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4.3.21. Конструкции, применяемые для вертикального озеленения, необходимо выполнять из долговечных и огнестойких материалов. В случае использования в них древесины, необходимо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Содержание зелёных насаждений</w:t>
            </w:r>
          </w:p>
          <w:p w:rsidR="00026595" w:rsidRPr="00026595" w:rsidRDefault="00026595" w:rsidP="009C59D2">
            <w:pPr>
              <w:ind w:firstLine="567"/>
              <w:contextualSpacing/>
              <w:jc w:val="both"/>
              <w:rPr>
                <w:rFonts w:ascii="Times New Roman" w:hAnsi="Times New Roman" w:cs="Times New Roman"/>
                <w:sz w:val="24"/>
                <w:szCs w:val="24"/>
              </w:rPr>
            </w:pPr>
            <w:bookmarkStart w:id="323" w:name="sub_12531"/>
            <w:bookmarkStart w:id="324" w:name="_Hlk490214344"/>
            <w:r w:rsidRPr="00026595">
              <w:rPr>
                <w:rFonts w:ascii="Times New Roman" w:hAnsi="Times New Roman" w:cs="Times New Roman"/>
                <w:sz w:val="24"/>
                <w:szCs w:val="24"/>
              </w:rPr>
              <w:t>4.3.22.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имеющими соответствующие лицензии и право на проведение работ по уходу за зелёными насаждениями. При этом необходимо поддерживать инициативу населения и других заинтересованных лиц по поддержанию и улучшению зелёных зон и других элементов природной среды в городском округе.</w:t>
            </w:r>
          </w:p>
          <w:p w:rsidR="00026595" w:rsidRPr="00026595" w:rsidRDefault="00026595" w:rsidP="009C59D2">
            <w:pPr>
              <w:ind w:firstLine="567"/>
              <w:contextualSpacing/>
              <w:jc w:val="both"/>
              <w:rPr>
                <w:rFonts w:ascii="Times New Roman" w:hAnsi="Times New Roman" w:cs="Times New Roman"/>
                <w:sz w:val="24"/>
                <w:szCs w:val="24"/>
              </w:rPr>
            </w:pPr>
            <w:bookmarkStart w:id="325" w:name="sub_12532"/>
            <w:bookmarkEnd w:id="323"/>
            <w:r w:rsidRPr="00026595">
              <w:rPr>
                <w:rFonts w:ascii="Times New Roman" w:hAnsi="Times New Roman" w:cs="Times New Roman"/>
                <w:sz w:val="24"/>
                <w:szCs w:val="24"/>
              </w:rPr>
              <w:t>4.3.23.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 по проектам, согласованным с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bookmarkStart w:id="326" w:name="sub_12536"/>
            <w:bookmarkEnd w:id="322"/>
            <w:bookmarkEnd w:id="324"/>
            <w:bookmarkEnd w:id="325"/>
            <w:r w:rsidRPr="00026595">
              <w:rPr>
                <w:rFonts w:ascii="Times New Roman" w:hAnsi="Times New Roman" w:cs="Times New Roman"/>
                <w:sz w:val="24"/>
                <w:szCs w:val="24"/>
              </w:rPr>
              <w:t xml:space="preserve">4.3.24. Содержание зеленых насаждений предусматривает систему мероприятий, обеспечивающих сохранение и развитие зеленого фонда и необходимых для </w:t>
            </w:r>
            <w:r w:rsidRPr="00026595">
              <w:rPr>
                <w:rFonts w:ascii="Times New Roman" w:hAnsi="Times New Roman" w:cs="Times New Roman"/>
                <w:sz w:val="24"/>
                <w:szCs w:val="24"/>
              </w:rPr>
              <w:lastRenderedPageBreak/>
              <w:t>нормализации экологической обстановки и создания благоприятной окружающей среды.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значения.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4.3.25. Физические, юридические лица и индивидуальные предприниматели, в собственности или в пользовании которых находятся земельные участки, обязаны сохранять и содержать зеленые насаждения, находящиеся на этих участках, а также на прилегающих территориях в надлежащем санитарном состоянии.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4.3.26. </w:t>
            </w:r>
            <w:bookmarkStart w:id="327" w:name="_Hlk490215280"/>
            <w:r w:rsidRPr="00026595">
              <w:rPr>
                <w:rFonts w:ascii="Times New Roman" w:hAnsi="Times New Roman" w:cs="Times New Roman"/>
                <w:sz w:val="24"/>
                <w:szCs w:val="24"/>
              </w:rPr>
              <w:t>Собственники, владельцы, пользователи зеленых насаждений находящихся на земельных участках (лица, ответственные за содержание соответствующей территории) обязаны:</w:t>
            </w:r>
            <w:bookmarkStart w:id="328" w:name="sub_12533"/>
            <w:r w:rsidRPr="00026595">
              <w:rPr>
                <w:rFonts w:ascii="Times New Roman" w:hAnsi="Times New Roman" w:cs="Times New Roman"/>
                <w:sz w:val="24"/>
                <w:szCs w:val="24"/>
              </w:rPr>
              <w:t xml:space="preserve"> </w:t>
            </w:r>
          </w:p>
          <w:bookmarkEnd w:id="328"/>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своевременно осуществляется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доводить до сведения администрации городского округа обо всех случаях массового появления вредителей и болезней и принимать меры борьбы с ними, производить замазку ран и дупел на деревьях;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проводить своевременный ремонт ограждений зеленых насаждений;</w:t>
            </w:r>
          </w:p>
          <w:bookmarkEnd w:id="327"/>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обеспечивать полную сохранность и квалифицированный уход за существующими зелеными насаждениями;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сохранять окружающую среду;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производить новые посадки деревьев и кустарников по согласованию с владельцами подземных коммуникаций;</w:t>
            </w:r>
          </w:p>
          <w:p w:rsidR="00026595" w:rsidRPr="00026595" w:rsidRDefault="00026595" w:rsidP="009C59D2">
            <w:pPr>
              <w:ind w:firstLine="567"/>
              <w:contextualSpacing/>
              <w:jc w:val="both"/>
              <w:rPr>
                <w:rFonts w:ascii="Times New Roman" w:hAnsi="Times New Roman" w:cs="Times New Roman"/>
                <w:sz w:val="24"/>
                <w:szCs w:val="24"/>
              </w:rPr>
            </w:pPr>
            <w:bookmarkStart w:id="329" w:name="_Hlk490215317"/>
            <w:r w:rsidRPr="00026595">
              <w:rPr>
                <w:rFonts w:ascii="Times New Roman" w:hAnsi="Times New Roman" w:cs="Times New Roman"/>
                <w:sz w:val="24"/>
                <w:szCs w:val="24"/>
              </w:rPr>
              <w:t>- осуществлять обрезку и снос сухостоя и аварийных деревьев, вырезку сухих и поломанных сучьев и вырезка веток, ограничивающих видимость технических средств регулирования дорожного движения, замазку ран, дупел на деревьях;</w:t>
            </w:r>
          </w:p>
          <w:bookmarkEnd w:id="329"/>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снос (пересадку) зеленых насаждений производить только после получения </w:t>
            </w:r>
            <w:bookmarkStart w:id="330" w:name="_Hlk490478765"/>
            <w:r w:rsidRPr="00026595">
              <w:rPr>
                <w:rFonts w:ascii="Times New Roman" w:hAnsi="Times New Roman" w:cs="Times New Roman"/>
                <w:sz w:val="24"/>
                <w:szCs w:val="24"/>
              </w:rPr>
              <w:t>разрешения на снос зеленых насаждений</w:t>
            </w:r>
            <w:bookmarkEnd w:id="330"/>
            <w:r w:rsidRPr="00026595">
              <w:rPr>
                <w:rFonts w:ascii="Times New Roman" w:hAnsi="Times New Roman" w:cs="Times New Roman"/>
                <w:sz w:val="24"/>
                <w:szCs w:val="24"/>
              </w:rPr>
              <w:t>;</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 летнее время уничтожать сорняки – амброзию, скашивать траву на газонах;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использовать земельные участки в соответствии с их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не допускать загрязнения, захламления, зарастание сорняками, деградации и ухудшения плодородия почв на землях соответствующих категорий.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4.3.27. На площадях, парках, занятых зелеными насаждениями, запрещено: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ходить и лежать на газонах и в молодых лесных посадках;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производить посадку деревьев в охранных зонах кабельных и воздушных линей связи и линий радиофикации, воздушных линей электропередач, газораспределительных и тепловых сетей и других подземных и надземных коммуникациях;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разбивать палатки и разводить костры;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засорять газоны, цветники, дорожки и водоемы;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портить скульптуры, скамейки, ограды;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ездить на велосипедах, мотоциклах, лошадях, тракторах и автомашинах;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парковать автотранспортные средства на газонах;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пасти скот;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обнажать корни деревьев на расстоянии ближе 1,5м от ствола и засыпать шейки деревьев землей или строительным мусором;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складировать на территории зеленых насаждений материалы, а также устраивать склады материалов, способствующие захламлению прилегающих территорий, распространению вредителей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складировать горюче-смазочных материалы (ГСМ) не ближе 10м от деревьев и кустарников, допускать попаданием ГСМ на растения и почву.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добывать растительную землю, песок и производить другие раскопки;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сжигать листву и мусор.</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4.3.28. На территории городского округа запрещено производить самовольный снос и повреждение деревьев, кустарников и газонов.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4.3.29. Весь комплекс агротехнических мер ухода за зелеными насаждениями, работы по капитальному ремонту или реконструкции зеленых насаждений осуществляется владельцами зеленых насаждений собственными силами.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4.3.30. Вертикальная планировка территории городского округа, прокладка подземных коммуникаций, устройство дорог, проездов и тротуаров должны быть закончены до начала посадок растений.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4.3.31. При разработке проекта озеленения следует учитывать следующие минимальные расстояния удаления зеленых насаждений от зданий, сооружений, а также объектов инженерного благоустройства:</w:t>
            </w:r>
          </w:p>
          <w:tbl>
            <w:tblPr>
              <w:tblW w:w="0" w:type="auto"/>
              <w:tblLayout w:type="fixed"/>
              <w:tblLook w:val="0000" w:firstRow="0" w:lastRow="0" w:firstColumn="0" w:lastColumn="0" w:noHBand="0" w:noVBand="0"/>
            </w:tblPr>
            <w:tblGrid>
              <w:gridCol w:w="4492"/>
              <w:gridCol w:w="908"/>
              <w:gridCol w:w="726"/>
            </w:tblGrid>
            <w:tr w:rsidR="00026595" w:rsidRPr="00026595" w:rsidTr="009C59D2">
              <w:trPr>
                <w:cantSplit/>
              </w:trPr>
              <w:tc>
                <w:tcPr>
                  <w:tcW w:w="4492" w:type="dxa"/>
                  <w:vMerge w:val="restart"/>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Здание, сооружение, объект инженерного благоустройства</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Расстояние до оси, м</w:t>
                  </w:r>
                </w:p>
              </w:tc>
            </w:tr>
            <w:tr w:rsidR="00026595" w:rsidRPr="00026595" w:rsidTr="009C59D2">
              <w:trPr>
                <w:cantSplit/>
              </w:trPr>
              <w:tc>
                <w:tcPr>
                  <w:tcW w:w="4492" w:type="dxa"/>
                  <w:vMerge/>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snapToGrid w:val="0"/>
                    <w:contextualSpacing/>
                    <w:jc w:val="both"/>
                    <w:rPr>
                      <w:rFonts w:ascii="Times New Roman" w:hAnsi="Times New Roman" w:cs="Times New Roman"/>
                      <w:sz w:val="24"/>
                      <w:szCs w:val="24"/>
                    </w:rPr>
                  </w:pP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Ствола дерева</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Кустарника</w:t>
                  </w: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От наружных стен зданий и сооружений</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5</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1,5</w:t>
                  </w: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От края тротуаров и садовых дорожек</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0,7</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0,5</w:t>
                  </w: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От края проезжей части улиц, кромок укрепленных обочин дорог или бровок канав</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1</w:t>
                  </w: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От мачт и опор осветительной сети, мостовых опор, эстакад</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4</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snapToGrid w:val="0"/>
                    <w:contextualSpacing/>
                    <w:jc w:val="both"/>
                    <w:rPr>
                      <w:rFonts w:ascii="Times New Roman" w:hAnsi="Times New Roman" w:cs="Times New Roman"/>
                      <w:sz w:val="24"/>
                      <w:szCs w:val="24"/>
                    </w:rPr>
                  </w:pP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От подошвы откосов, террас и т.п.</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0,5</w:t>
                  </w: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От подошвы или внутренней грани подпорных стенок</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1</w:t>
                  </w: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От подземных сетей:</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snapToGrid w:val="0"/>
                    <w:contextualSpacing/>
                    <w:jc w:val="both"/>
                    <w:rPr>
                      <w:rFonts w:ascii="Times New Roman" w:hAnsi="Times New Roman"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snapToGrid w:val="0"/>
                    <w:contextualSpacing/>
                    <w:jc w:val="both"/>
                    <w:rPr>
                      <w:rFonts w:ascii="Times New Roman" w:hAnsi="Times New Roman" w:cs="Times New Roman"/>
                      <w:sz w:val="24"/>
                      <w:szCs w:val="24"/>
                    </w:rPr>
                  </w:pP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газопровод, канализация</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1,5</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snapToGrid w:val="0"/>
                    <w:contextualSpacing/>
                    <w:jc w:val="both"/>
                    <w:rPr>
                      <w:rFonts w:ascii="Times New Roman" w:hAnsi="Times New Roman" w:cs="Times New Roman"/>
                      <w:sz w:val="24"/>
                      <w:szCs w:val="24"/>
                    </w:rPr>
                  </w:pP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тепловые сети (от стенки канала)</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1</w:t>
                  </w: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водопровод, дренаж</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snapToGrid w:val="0"/>
                    <w:contextualSpacing/>
                    <w:jc w:val="both"/>
                    <w:rPr>
                      <w:rFonts w:ascii="Times New Roman" w:hAnsi="Times New Roman" w:cs="Times New Roman"/>
                      <w:sz w:val="24"/>
                      <w:szCs w:val="24"/>
                    </w:rPr>
                  </w:pPr>
                </w:p>
              </w:tc>
            </w:tr>
            <w:tr w:rsidR="00026595" w:rsidRPr="00026595" w:rsidTr="009C59D2">
              <w:tc>
                <w:tcPr>
                  <w:tcW w:w="4492"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силовой кабель и кабель связи</w:t>
                  </w:r>
                </w:p>
              </w:tc>
              <w:tc>
                <w:tcPr>
                  <w:tcW w:w="908" w:type="dxa"/>
                  <w:tcBorders>
                    <w:top w:val="single" w:sz="4" w:space="0" w:color="000000"/>
                    <w:left w:val="single" w:sz="4" w:space="0" w:color="000000"/>
                    <w:bottom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sz w:val="24"/>
                      <w:szCs w:val="24"/>
                    </w:rPr>
                    <w:t>0,7</w:t>
                  </w:r>
                </w:p>
              </w:tc>
            </w:tr>
          </w:tbl>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разработке проекта озеленения следует учитывать минимальные расстояния удаления зеленых насаждений от улиц и дорог местного значения до ствола 2-3м, от проездов до ствола 1,5-2м.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Приведенные нормы относятся к деревьям с диаметром крон не более 5м и должны быть увеличены для деревьев с кроной большего диаметра.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4.3.32. Разрешения на снос зеленых насаждений (на вырубку сухостоя), расположенных не на земельных </w:t>
            </w:r>
            <w:r w:rsidRPr="00026595">
              <w:rPr>
                <w:rFonts w:ascii="Times New Roman" w:hAnsi="Times New Roman" w:cs="Times New Roman"/>
                <w:sz w:val="24"/>
                <w:szCs w:val="24"/>
              </w:rPr>
              <w:lastRenderedPageBreak/>
              <w:t>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выдает администрация городского округа после комиссионного обследования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4.3.33. Снос зеленых насаждений разрешается уполномоченным администрацией городского округа органом в следующих случаях: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1)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 удаление аварийных, больных деревьев и кустарников;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3) обеспечение санитарно-эпидемиологических требований к освещенности и инсоляции жилых и иных помещений, зданий;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 ликвидация чрезвычайных ситуаций природного и техногенного характера и их последствий;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5) обеспечение надежности и безопасности функционирования подземных и наземных инженерных сетей и коммуникаций;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 проведение мероприятий, предусмотренных комплексными планами, целевыми, инвестиционными программами городского округа Кинель, направленными на улучшение состояния окружающей среды или условий проживания населения.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4.3.34. </w:t>
            </w:r>
            <w:bookmarkStart w:id="331" w:name="_Hlk490481318"/>
            <w:r w:rsidRPr="00026595">
              <w:rPr>
                <w:rFonts w:ascii="Times New Roman" w:hAnsi="Times New Roman" w:cs="Times New Roman"/>
                <w:sz w:val="24"/>
                <w:szCs w:val="24"/>
              </w:rPr>
              <w:t>После правомерного сноса крупномерных деревьев и кустарников, связанных с застройкой или прокладкой подземных коммуникаций производится компенсационное озеленение</w:t>
            </w:r>
            <w:bookmarkStart w:id="332" w:name="_Hlk490480979"/>
            <w:r w:rsidRPr="00026595">
              <w:rPr>
                <w:rFonts w:ascii="Times New Roman" w:hAnsi="Times New Roman" w:cs="Times New Roman"/>
                <w:sz w:val="24"/>
                <w:szCs w:val="24"/>
              </w:rPr>
              <w:t>.</w:t>
            </w:r>
          </w:p>
          <w:bookmarkEnd w:id="332"/>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Компенсационное озеленение может быть выполнено в натуральных показателях или посредством перечисления восстановительной стоимости.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Выполнение работ по сносу деревьев и кустарников проводится после перечисления восстановительной стоимости. Выполнение компенсационного озеленения в натуральном виде осуществляется после согласования с отделом административного, экологического и муниципального контроля администрации городского округа. </w:t>
            </w:r>
          </w:p>
          <w:bookmarkEnd w:id="331"/>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Если указанные насаждения подлежат пересадке, разрешение выдается без проведения компенсационного озеленения.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после согласования с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За всякое повреждение или самовольный снос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За незаконный снос или повреждение деревьев на территории городских лесов виновные лица возмещают убытки.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4.3.35. 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4.3.36. Снос деревьев, имеющих мемориальную, историческую или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или Красную книгу Самарской области, а также расположенных на особо охраняемых природных территориях местного значения, запрещен. В чрезвычайных ситуациях, когда снос особо охраняемых зон неизбежен, экспертиза целесообразности сноса и оценка экологического ущерба проводится Отделом административного, экологического и муниципального контроля администрации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4.3.37. В целях обеспечения безаварийного функционирования и эксплуатации объектов кабельных, воздушных линий связи и линий радиофикации, воздушных линий электропередачи, газораспределительных и тепловых сетей и других надземных и подземных коммуникаций, снос деревьев, опиловка ветвей и ликвидация упавших деревьев на территории охранной зоны должна производиться силами предприятий, в ведении которых находятся данные коммуникации.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4.3.38. Пересадку или снос деревьев и кустарников, в том числе сухостойных и аварийных, расположенных на земельном участке, отнесенного к составу общего имущества многоквартирного жилого дома, производят управляющие организации, осуществляющие содержание жилищного фонда.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4.3.39. Спиленные деревья и ветви вывозятся организациями, проводящими работы по их удалению, в течение рабочего дня с озелененных территорий вдоль основных автодорог и в течение суток – с улиц второстепенного значения и дворовых территорий.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4.3.40. Упавшие деревья должны быть удалены балансодержателем немедленно с проезжей части дорог, тротуаров, от токонесущих проводов, фасадов жилых и производственных зданий, а с других территории – в течение 6ч с момента обнаружения.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4.3.41. В чрезвычайных и аварийных ситуациях, когда падение деревьев угрожает жизни и здоровью людей, </w:t>
            </w:r>
            <w:r w:rsidRPr="00026595">
              <w:rPr>
                <w:rFonts w:ascii="Times New Roman" w:hAnsi="Times New Roman" w:cs="Times New Roman"/>
                <w:sz w:val="24"/>
                <w:szCs w:val="24"/>
              </w:rPr>
              <w:lastRenderedPageBreak/>
              <w:t xml:space="preserve">состоянию зданий и сооружений, движению транспорта, функционированию коммуникаций, а также при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в аварийных ситуациях на объектах инженерного благоустройства, требующих безотлагательного проведения ремонтных работ снос указанных насаждений производится без предварительного оформления разрешений.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По факту каждого случая аварийного сноса составляется акт, направляемый в отдел административного, экологического и муниципального контроля администрации городского округа для решения о признании факта сноса правомерным или незаконным. </w:t>
            </w:r>
          </w:p>
          <w:p w:rsidR="00026595" w:rsidRPr="00026595" w:rsidRDefault="00026595" w:rsidP="009C59D2">
            <w:pPr>
              <w:ind w:firstLine="567"/>
              <w:contextualSpacing/>
              <w:jc w:val="both"/>
              <w:rPr>
                <w:rFonts w:ascii="Times New Roman" w:hAnsi="Times New Roman" w:cs="Times New Roman"/>
                <w:sz w:val="24"/>
                <w:szCs w:val="24"/>
              </w:rPr>
            </w:pPr>
            <w:bookmarkStart w:id="333" w:name="sub_12535"/>
            <w:bookmarkStart w:id="334" w:name="_Hlk490214945"/>
            <w:r w:rsidRPr="00026595">
              <w:rPr>
                <w:rFonts w:ascii="Times New Roman" w:hAnsi="Times New Roman" w:cs="Times New Roman"/>
                <w:sz w:val="24"/>
                <w:szCs w:val="24"/>
              </w:rPr>
              <w:t>4.3.42. 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городского округа для принятия необходимых мер.</w:t>
            </w:r>
          </w:p>
          <w:bookmarkEnd w:id="333"/>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br/>
            </w:r>
            <w:bookmarkEnd w:id="334"/>
            <w:r w:rsidRPr="00026595">
              <w:rPr>
                <w:rFonts w:ascii="Times New Roman" w:hAnsi="Times New Roman" w:cs="Times New Roman"/>
                <w:sz w:val="24"/>
                <w:szCs w:val="24"/>
              </w:rPr>
              <w:t>4.4. Порядок работ по содержанию и эксплуатации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4.4.1.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 оценка технического состояния автомобильных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разработка проектов работ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проведение работ по ремонту и содержанию автомобильных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приемка работ по ремонту и содержанию автомобильных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4.4.2. Оценка технического состояния автомобильных дорог проводится в </w:t>
            </w:r>
            <w:hyperlink r:id="rId13" w:history="1">
              <w:r w:rsidRPr="00026595">
                <w:rPr>
                  <w:rStyle w:val="ad"/>
                  <w:rFonts w:ascii="Times New Roman" w:hAnsi="Times New Roman" w:cs="Times New Roman"/>
                  <w:sz w:val="24"/>
                  <w:szCs w:val="24"/>
                </w:rPr>
                <w:t>порядке</w:t>
              </w:r>
            </w:hyperlink>
            <w:r w:rsidRPr="00026595">
              <w:rPr>
                <w:rFonts w:ascii="Times New Roman" w:hAnsi="Times New Roman" w:cs="Times New Roman"/>
                <w:sz w:val="24"/>
                <w:szCs w:val="24"/>
              </w:rPr>
              <w:t>, установленном Министерством транспорта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4.4.3. Утвержденные организациями проекты или сметные расчеты являются основанием для формирования ежегодных планов проведения работ по ремонту и содержанию автомобильных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4.4.4. </w:t>
            </w:r>
            <w:bookmarkStart w:id="335" w:name="sub_11"/>
            <w:r w:rsidRPr="00026595">
              <w:rPr>
                <w:rFonts w:ascii="Times New Roman" w:hAnsi="Times New Roman" w:cs="Times New Roman"/>
                <w:sz w:val="24"/>
                <w:szCs w:val="24"/>
              </w:rPr>
              <w:t>В случае проведения работ по ремонту автомобильных дорог:</w:t>
            </w:r>
          </w:p>
          <w:bookmarkEnd w:id="335"/>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а)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w:t>
            </w:r>
            <w:r w:rsidRPr="00026595">
              <w:rPr>
                <w:rFonts w:ascii="Times New Roman" w:hAnsi="Times New Roman" w:cs="Times New Roman"/>
                <w:sz w:val="24"/>
                <w:szCs w:val="24"/>
              </w:rPr>
              <w:lastRenderedPageBreak/>
              <w:t>организации движения транспортных средств в зоне проведения работ;</w:t>
            </w:r>
          </w:p>
          <w:p w:rsidR="00026595" w:rsidRPr="00026595" w:rsidRDefault="00026595" w:rsidP="009C59D2">
            <w:pPr>
              <w:ind w:firstLine="567"/>
              <w:contextualSpacing/>
              <w:jc w:val="both"/>
              <w:rPr>
                <w:rFonts w:ascii="Times New Roman" w:hAnsi="Times New Roman" w:cs="Times New Roman"/>
                <w:sz w:val="24"/>
                <w:szCs w:val="24"/>
              </w:rPr>
            </w:pPr>
            <w:bookmarkStart w:id="336" w:name="sub_112"/>
            <w:r w:rsidRPr="00026595">
              <w:rPr>
                <w:rFonts w:ascii="Times New Roman" w:hAnsi="Times New Roman" w:cs="Times New Roman"/>
                <w:sz w:val="24"/>
                <w:szCs w:val="24"/>
              </w:rPr>
              <w:t>б) организуется движение транспортных средств в зоне проведения работ в соответствии со схемами,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bookmarkStart w:id="337" w:name="sub_12"/>
            <w:bookmarkEnd w:id="336"/>
            <w:r w:rsidRPr="00026595">
              <w:rPr>
                <w:rFonts w:ascii="Times New Roman" w:hAnsi="Times New Roman" w:cs="Times New Roman"/>
                <w:sz w:val="24"/>
                <w:szCs w:val="24"/>
              </w:rPr>
              <w:t>4.4.5. В случае проведения работ по содержанию автомобильных дорог:</w:t>
            </w:r>
          </w:p>
          <w:p w:rsidR="00026595" w:rsidRPr="00026595" w:rsidRDefault="00026595" w:rsidP="009C59D2">
            <w:pPr>
              <w:ind w:firstLine="567"/>
              <w:contextualSpacing/>
              <w:jc w:val="both"/>
              <w:rPr>
                <w:rFonts w:ascii="Times New Roman" w:hAnsi="Times New Roman" w:cs="Times New Roman"/>
                <w:sz w:val="24"/>
                <w:szCs w:val="24"/>
              </w:rPr>
            </w:pPr>
            <w:bookmarkStart w:id="338" w:name="sub_121"/>
            <w:bookmarkEnd w:id="337"/>
            <w:r w:rsidRPr="00026595">
              <w:rPr>
                <w:rFonts w:ascii="Times New Roman" w:hAnsi="Times New Roman" w:cs="Times New Roman"/>
                <w:sz w:val="24"/>
                <w:szCs w:val="24"/>
              </w:rPr>
              <w:t>а) при возникновении на автомобильной дороге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bookmarkEnd w:id="338"/>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используемые машины оборудуются аппаратурой спутниковой навигации ГЛОНАСС или ГЛОНАСС/GPS в соответствии с требованиями, установленными законодательством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4.4.6. С целью сохранения дорожных покрытий на территории городского округа запрещено: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подвоз груза волоком;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 перегон по улицам городского округа, имеющим твердое покрытие, машин на гусеничном ходу;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 движение и стоянка большегрузного транспорта на внутриквартальных пешеходных дорожках, тротуарах.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4.4.7. Организации, в ведении которых находятся подземные сети, обязаны регулярно осуществлять контроль за тем, чтобы крышки люков коммуникаций всегда находились на уровне дорожного полотна, содержались постоянно в исправном состоянии и закрытыми.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немедленно огородить и в течение 1-х суток восстановить организациям, в ведении которых находятся коммуникации.</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4.5. Освещение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4.5.1. Искусственное освещение всех территорий должно отвечать требованиям межгосударственных стандартов, а также требованиям нормативных документов на правила устройства электроустановок и правила противопожарного режима.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4.5.2. Обязанность по освещению в тёмное время суток улиц, дорог, площадей, мостов, бульваров и пешеходных </w:t>
            </w:r>
            <w:r w:rsidRPr="00026595">
              <w:rPr>
                <w:rFonts w:ascii="Times New Roman" w:hAnsi="Times New Roman" w:cs="Times New Roman"/>
                <w:sz w:val="24"/>
                <w:szCs w:val="24"/>
              </w:rPr>
              <w:lastRenderedPageBreak/>
              <w:t>аллей, общественных и рекреационные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возлагается на их собственников или уполномоченных собственником лиц.</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4.5.3. При выполнении работ по освещению территорий городского округа производятся обеспечивается их безопасность.</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4.5.4. Освещение территории городского округа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4.5.5.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4.5.6. Уборку и очистку территорий, отведенных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4.6. Строительство, ремонт и реконструкция коммуникаций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 Прокладка и переустройство подземных сооружений производится следующими способами: закрытым (без вскрытия твердых покрытий) и открытым.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4.6.2. Строительство, реконструкция или капитальный ремонт подземных сооружений при закрытом или открытом способах ведения работ может выполняться при наличии разработанной и согласованной в установленном порядке технической документации и разрешения на проведение земляных работ.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4.6.3. Данные Правила включаются в программы обучения и производственного инструктажа рабочих и инженерно-технических работников, занятых на проектировании, выполнении земляных работ и обслуживании подземных сооружений.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Руководители предприятий и организаций при получении разрешения на вскрытия обязаны назначить приказом лиц, ответственных за производство работ, аттестованных на знание настоящих Правил.</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lastRenderedPageBreak/>
              <w:t>Порядок выдачи разрешения на проведение земляных работ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4.6.4. Разрешения на проведение земляных работ (далее – разрешение) для строительства, ремонта и реконструкция коммуникаций на дорогах общего пользования, внутриквартальных и придомовых территориях городского округа выдаются муниципальным казенным учреждением городского округа Кинель Самарской области «Управление жилищно-коммунального хозяйства» (далее – МКУ «Управление ЖКХ»).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разрешении указывается способ и срок производства работ, фамилия и должность лица, ответственного за ведение работ, сроки выполнения восстановительных работ.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Также в разрешении должна быть указана необходимость использования материалов, механизмов, автотранспорта, рабочей силы, щитов для ограждений, пешеходных мостиков, световых предупреждающих значков,  дорожных знаков.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4.6.5. Для получения разрешения исполнитель обязан представить в МКУ «Управление ЖКХ» следующие документы: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заявление по форме согласно Приложению №1 к Административному регламенту предоставления муниципальной услуги «Выдача разрешений на проведение земляных работ»;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eastAsia="Calibri" w:hAnsi="Times New Roman" w:cs="Times New Roman"/>
                <w:sz w:val="24"/>
                <w:szCs w:val="24"/>
              </w:rPr>
              <w:t>- документ, удостоверяющий личность заявителя – физического лица либо личность и полномочия представителя физического или юридического лица;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схему земельного участка, на котором предполагается осуществление земляных работ (ситуационный план);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схему движения транспорта и пешеходов в случае, если земляные работы связаны с вскрытием дорожных покрытий. В Административном регламенте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w:t>
            </w:r>
            <w:r w:rsidRPr="00026595">
              <w:rPr>
                <w:rFonts w:ascii="Times New Roman" w:hAnsi="Times New Roman" w:cs="Times New Roman"/>
                <w:sz w:val="24"/>
                <w:szCs w:val="24"/>
              </w:rPr>
              <w:lastRenderedPageBreak/>
              <w:t xml:space="preserve">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4.6.6. При авариях на подземных коммуникациях городского округа протяженностью не более 10 метров и капитальный ремонт внутриквартальных коммуникаций до 30 метров разрешение выдается без технической документации (только при наличии схемы и согласования со специализированными организациями).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4.6.7. Исполнителям, не имеющим возможности выполнить работы по восстановлению асфальтовых покрытий и зеленых насаждений своими силами, разрешение выдается только при наличии договора со специализированной организацией на восстановление благоустройства.</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bookmarkStart w:id="339" w:name="_Hlk490466497"/>
            <w:r w:rsidRPr="00026595">
              <w:rPr>
                <w:rFonts w:ascii="Times New Roman" w:hAnsi="Times New Roman" w:cs="Times New Roman"/>
                <w:sz w:val="24"/>
                <w:szCs w:val="24"/>
              </w:rPr>
              <w:t>Порядок производства работ при строительстве, ремонте и реконструкции коммуникаций</w:t>
            </w:r>
            <w:bookmarkEnd w:id="339"/>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4.6.8. В случае аварии на подземных коммуникациях Исполнитель обязан сообщить в МКУ «Управление ЖКХ» о начале работ и в течение суток оформить разрешение.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4.6.8. При производстве вскрытий должны обеспечиваться надлежащее санитарное состояние прилегающей территории, безопасность движения пешеходов и транспорта, подъезды и подходы ко всем предприятиям, учреждениям и организациям. Через траншеи должны быть устроены пешеходные мостики. Ответственность за безопасность движения и выполнение установленных требований несет лицо, указанное в разрешении в соответствии с законодательством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4.6.9. Во время выполнения работ ответственное лицо или лицо, его заменяющее, обязано находиться на месте производства работ, имея при себе разрешение, проект производства работ или схему, а также согласования (предписания) владельцев подземных сооружений.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4.6.10. Запрещается при производстве работ вблизи существующих подземных коммуникаций (трубопроводы, колодцы, кабели, фундаменты и другие) пользование экскаваторами на расстояниях, менее предусмотренных </w:t>
            </w:r>
            <w:r w:rsidRPr="00026595">
              <w:rPr>
                <w:rFonts w:ascii="Times New Roman" w:hAnsi="Times New Roman" w:cs="Times New Roman"/>
                <w:sz w:val="24"/>
                <w:szCs w:val="24"/>
              </w:rPr>
              <w:lastRenderedPageBreak/>
              <w:t>проектом производства работ. В этих случаях работы выполняются только вручную.</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Запрещается при ведении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электрокабелей ближе 5м и других подземных коммуникаций или объектов ближе трех метров. Запрещается применение падающих клиновых приспособлений в заселенных жилых районах.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4.6.11. Исполнитель обязан оградить место вскрытия.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вечернее и ночное время на ограждениях должны быть световые предупреждающие знаки.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вскрытиях, требующих закрытия проезда, устанавливаются по утвержденным схемам ГИБДД дорожные знаки и ясно обозначаются направления объездов. С наступлением темноты места вскрытия освещаются.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4.6.12. Места установки ограждений при строительстве, ремонте и переустройстве подземных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Строительные материалы и механизмы должны находиться в пределах огражденного участка.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Ограждения могут быть сняты только после полного восстановления дорожного покрытия.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4.6.13. На улицах, площадях и других благоустроенных территориях при вскрытиях работы должны выполняться короткими участками в соответствии с проектом производства работ,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4.6.14. Ширина траншеи должна быть минимальной в зависимости от внешних габаритов сооружений.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4.6.15. Во избежание просадок после восстановления асфальтово-бетонных покрытий проезжей части и тротуаров траншеи и котлованы засыпаются песком с проливом водой.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4.6.16. Засыпка траншей и котлованов производится слоями, с тщательным уплотнением каждого слоя.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4.6.17. Запрещается без согласования с заинтересованной организацией производить земляные работы в случае обнаружения подземных коммуникаций, не указанных в проекте, даже если они не мешают производству работ.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4.6.18. Запрещается загрязнение прилегающих участков улиц и засорение ливневой канализации, засыпка водопропускных труб, кюветов и газонов.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4.6.19. Запрещается снос деревьев, кустарников и обнажение корней деревьев без получения на то разрешения.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4.6.20. Запрещается производить откачку воды из траншей, котлованов, колодцев на дороги, тротуары. Пропуск ливневых и талых вод в местах вскрытий и прилегающих к ним территорий обязаны обеспечить организации, производящие работу.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4.6.21. Исполнитель обязан обеспечить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4.6.22. Смотровые колодцы на улицах и проездах должны восстанавливаться на одном уровне с дорожным покрытием.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4.6.23. Исполнитель обязан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 и на всю ширину проезжей части или тротуара.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пересечении улиц траншеями асфальтовое покрытие на проезжей части восстанавливается картами не менее 5-и метров в каждую сторону от траншеи, а на тротуаре - не менее 3-х метров, обеспечив при этом высоту дорожного борта не менее 15см, а тротуарного - на уровне асфальта.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Исполнитель обязан после восстановительных работ убрать грунт, материалы, конструкции, строительный мусор, ограждения.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4.6.24. В период с 1 ноября по 15 апреля восстановление благоустройства после вскрытия производится по временной схеме: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траншеи и котлованы на асфальтовых покрытиях заделываются слоем щебня средних фракций на ширину вскрытия;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траншеи и котлованы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этих условиях разрешение на производство работ считается временно закрытым.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4.6.25. По окончании работ по прокладке и переустройству подземных коммуникаций Исполнитель сдает по акту представителю МКУ «Управление ЖКХ» восстановленное дорожное покрытие, газоны и другие элементы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4.6.26. В случае некачественного выполнения работ по засыпке траншей или восстановлению дорожных покрытий, или обнаружения в течение одного года просадки, Исполнитель производит устранение выявленных </w:t>
            </w:r>
            <w:r w:rsidRPr="00026595">
              <w:rPr>
                <w:rFonts w:ascii="Times New Roman" w:hAnsi="Times New Roman" w:cs="Times New Roman"/>
                <w:sz w:val="24"/>
                <w:szCs w:val="24"/>
              </w:rPr>
              <w:lastRenderedPageBreak/>
              <w:t>нарушений за счет собственных средств в сроки, установленные МКУ «Управление ЖКХ».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4.6.27. В случае нарушения требований настоящих Правил, невыполнения условий, указанных в разрешении, некачественной засыпке траншей или восстановления дорожных покрытий и зеленых насаждений, самовольного вскрытия или выявленных других нарушений, а равно при уклонении Исполнителя от сдачи работ, виновные лица привлекаются к ответственности в соответствии с законодательством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4.7. Содержание животных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 Настоящие Правила применяются для содержания животных в черте городского округа в личных подсобных хозяйствах граждан, у индивидуальных предпринимателей, а также в хозяйствах граждан, содержащих сельскохозяйственных животных на территории городского округа, которым животные принадлежат на праве собственности или ином вещном праве (далее – владельцы).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4.7.2. Обязательным условием содержания животных и птицы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4.7.3. В целях предупреждения болезней владельцы животных и птицы обязаны обеспечить оптимальные условия содержания животных и чистоту на всех животноводческих объектах.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4.7.4. Строительство хозяйственных построек для содержания и разведения животных и птицы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4.7.5.  При строительстве хозяйственных построек для содержания и разведения животных и птицы необходимо руководствоваться «Региональными нормативами градостроительного проектирования Самарской области», согласно которым расстояние от окон жилых помещений в зонах застройки индивидуальными жилыми домами до сараев для скота и птицы предусматривается для: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одиночных или двойных блоков – не менее 10м;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группы до 8 блоков – не менее 25м;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группы свыше 8 блоков – не менее 50м.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Расстояние от сараев для скота и птицы от возможных источников загрязнений до шахтных колодцев должно быть не менее 50м.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4.7.6. Организацию и проведение дератизационных и дезинсекционных мероприятий в помещениях производственного, непроизводственного, жилого, бытового и иного назначения  обеспечивают юридические лица, граждане, в т.ч. индивидуальные предприниматели, балансодержателями которых они являются.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4.7.7. Обезвреживание навоза и помета в личном подсобном хозяйстве осуществляется методом компостирования только в границах отведенного землепользователю участка с обязательным выполнением противопожарных, санитарных, ветеринарных и эстетических норм и требований, исключающих распространение запахов и попадание навозных стоков в источники водоснабжения. Навоз или компост подлежит утилизации методом внесения в почву.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Федеральной службы по надзору в сфере защиты прав потребителей и благополучия человека по Самарской области.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4.7.8. Забой животных и птицы производится только в специально предназначенных местах с обязательным выполнением противопожарных, санитарных, ветеринарных и эстетических норм и требований, исключая попадание биологических отходов после разделки туши на улицы, переулки и другие территории общего пользования городского округа.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4.7.9. В случае заболевания, гибели или вынужденного убоя животных и птицы, владельцу необходимо обратиться в орган государственного ветеринарного надзора городского округа Кинель для определения направления и условий использования мяса и продуктов убоя, утилизации биологических отходов.</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Содержание крупного и мелкого рогатого скота, лошадей и свиней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4.7.10. Содержание скота на территории городского округа допускается только в жилых районах усадебной застройки в соответствии с Генеральным планом застройки городского округа Кинель Самарской области.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4.7.11. Покупка, продажа, перевозка, сдача на убой скота осуществляется с разрешения специалистов органа государственного ветеринарного надзора при наличии ветеринарного свидетельства, в котором указаны все необходимые исследования и вакцинации, соответствующие данному виду животного, а также при соблюдении требований по предупреждению возникновения и распространения болезней животных.</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lastRenderedPageBreak/>
              <w:t>Содержание мелких животных и птицы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4.7.12. 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 и домовладений.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4.7.13. Выпускать птицу за территорию частного домовладения запрещается.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4.7.14. Выгул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и загонов за пределами участка запрещено.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4.7.15. Выгул водоплавающей птицы до естественных водоемов и обратно осуществлять под присмотром ее владельца либо ответственного лица.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4.7.16. Владельцы животных и птицы обязаны осуществлять хозяйственные и ветеринарные мероприятия, обеспечивающие предупреждение болезней животных и птицы,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4.7.17.  Выпас сельскохозяйственных животных осуществляется на специально отведенных администрацией городского округа местах выпаса под наблюдением владельца или уполномоченного им лица.</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Содержания собак и кошек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4.7.18.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Не разрешается содержать собак и кошек в местах общего пользования жилых домов (лестничных клетках, чердаках, подвалах, коридорах и тому подобное) и коммунальных квартир, а также на балконах и лоджиях.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4.7.19. Содержание в помещениях домашних животных не должно быть связано с нарушением общественного порядка.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предприятиях, организациях, учреждениях, садоводческих, огороднических и дачных некоммерческих объединениях граждан, базах отдыха содержание собак и кошек допускается на привязи или в вольерах, и в условиях, исключающих возможность причинения беспокойства и создания опасности для окружающих.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4.7.20. Служебные собаки вне территории хозяйств (предприятий, учреждений), которым они принадлежат, должны находиться на поводке.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Без поводка и намордника разрешается содержать собак при стадах, отарах, табунах сельскохозяйственных животных, во время натаски и на охоте, на учебно-дрессировочных площадках, при оперативном использовании собак специальными организациями.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4.7.21. Владельцы собак, имеющие в пользовании земельный участок, могут содержать собак в свободном выгуле только на хорошо огороженной территории (в изолированном помещении) или на привязи.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 наличии собак должна быть сделана предупреждающая надпись при входе на участок.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4.7.22. Собаки, принадлежащие гражданам, предприятиям, учреждениям и организациям, подлежат обязательной вакцинации против бешенства начиная с 3-ёх месячного возраста, независимо от породы, в лицензированных ветеринарных учреждениях.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4.7.23. Жилищно-эксплуатационные организации осуществляют информирование администрации городского округа о наличии безнадзорных собак.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4.7.24. Отловленные собаки и кошки подлежат освидетельствованию специалистами ветслужбы для решения вопроса о дальнейшем их использовании, возможной передаче заинтересованным организациям, а также, при необходимости, о методах уничтожения и утилизации.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4.7.25. Организации, в которые доставлены отловленные охотничьи, служебные и другие породистые собаки, а также собаки, имеющие регистрационные знаки, обязаны содержать их отдельно от остальных животных в течение трех дней и с разрешения органов ветеринарного надзора возвращать этих собак владельцам по их просьбе, а при отсутствии таких просьб могут передавать указанных собак заинтересованным предприятиям, учреждениям и организациям или продавать их.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4.7.26. Владельцы собак и кошек обязаны: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содержать животных в условиях, соответствующих зоотехническим, зоогигиеническим и ветеринарно-санитарным требованиям по их видам и породам.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принимать необходимые меры, обеспечивающие безопасность окружающих.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не допускать загрязнения собаками и кошками квартир, лестничных клеток, лифтов, подвалов и других мест общего пользования в жилых домах, а также дворов, тротуаров, улиц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Загрязнения указанных мест немедленно устраняются владельцами животных.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принимать меры к обеспечению тишины в жилых помещениях, предотвращать лай собак c 19.00 часов до 09.00 часов.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не допускать собак и кошек на детские площадки, в магазины, столовые и другие подобные места общего пользования.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гуманно обращаться с собаками и кошками (не выбрасывать, не оставлять их без присмотра, пищи, воды, не избивать их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при нежелании в дальнейшем содержать собак и кошек сдавать их в организации, занимающиеся отловом, либо передавать их в установленном порядке другим организациям или гражданам, либо продавать их.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доставлять принадлежащих им собак и кошек в кратчайшие сроки, по представлению главного государственного ветеринарного инспектора города, в ветеринарные лечебно-профилактические учреждения для осмотра, диагностических исследований и предохранительных прививок антирабической вакцины.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немедленно сообщать в ветеринарные учреждения и органы здравоохранения о всех случаях укусов собакой или кошкой человека или животного и доставлять в ближайшее ветеринарное учреждение животных для осмотра и карантирования под наблюдением специалистов в течение 10 дней.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владелец собаки или кошки, виновный в нанесении травмы, должен сообщить пострадавшему свое имя, фамилию и адрес.</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не допускать выбрасывание трупов собак и кошек, трупы должны сдаваться в пункты приема и утилизации с получением соответствующих документов.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органы коммунального хозяйства и жилищно-эксплуатационные организации, администрация рынков, мясо и молокоперерабатывающих предприятий, магазинов, столовых, ресторанов, коменданты общежитий, домовладельцы обязаны содержать в надлежащем санитарном состоянии территории предприятий, рынки, свалки, площадки для мусора и других отходов, не допускать скопления безнадзорных собак и кошек в таких местах, принимать меры, исключающие возможность проникновения собак и кошек в подвалы, на чердаки и в другие нежилые помещения.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регистрировать принадлежащих им собак в соответствии с настоящим Порядком и законодательством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 не допускать собак, не привитых против бешенства, в личные подворья, на фермы, в стада, отары и табуны и другое.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4.7.27. При выгуле собак владельцы должны соблюдать следующие требования: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выводить собак из жилых помещений (домов), а также изолированных территорий в общие дворы и на улицу только на руках или на поводке, длина которого должна обеспечивать уверенный контроль над животным или в наморднике, с номерным знаком на ошейнике (кроме щенков до трехмесячного возраста).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выгуливать собак только на специально отведенной для этой цели площадке.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Владельцы, выгуливающие собак и кошек на территории многоквартирного дома, обязаны иметь целлофан и совок и должны немедленно убирать за ними экскременты.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отсутствии специальной площадки выгуливание собак допускается на пустырях.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при переходе через улицу и вблизи автомобильных дорог владелец собаки обязан взять ее на поводок во избежание дорожно-транспортных происшествий и гибели собаки на проезжей части.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выгуливать собак в период с 7ч утра до 23ч вечера.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все собаки и кошки, выводимые за пределы помещений, должны быть привиты и зарегистрированы в установленном порядке.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4.7.28. Владелец собак и кошек имеет право: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 ограниченное время оставить свою собаку привязанной на коротком поводке у магазина или другого учреждения (крупную собаку в наморднике).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заниматься спортивными упражнениями со своим питомцем на специально отведенных площадках.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4.7.29. Запрещается: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разведение непородных собак для продажи, коммерциализации, а также с целью использования шкур и мяса животных.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организация и проведение собачьих боев, а также воспитание, дрессировка и использование собак в боях.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выгуливать собак лицам в нетрезвом состоянии и детям младше 14 лет.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появляться с собаками и кошками на детских площадках, в магазинах, на пляжах, в столовых и других подобных местах общественного пользования.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давать собакам и кошкам неиспользуемые отходы (содержимое желудка и кишок, кровь и тому подобное) убитых домашних животных (рогатого скота, свиней) при </w:t>
            </w:r>
            <w:r w:rsidRPr="00026595">
              <w:rPr>
                <w:rFonts w:ascii="Times New Roman" w:hAnsi="Times New Roman" w:cs="Times New Roman"/>
                <w:sz w:val="24"/>
                <w:szCs w:val="24"/>
              </w:rPr>
              <w:lastRenderedPageBreak/>
              <w:t>наличии у них хотя бы одного из признаков заболевания заразной болезнью.</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жестокое обращение с животными при их отлове и содержании.</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4.8. Содержание зданий и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 Собственники зданий, строений и сооружений обязаны проводить работы по надлежащему содержанию зданий, строений, сооружений и иных объектов недвижимости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и реставрации фасадов.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случае, если во владении или пользовании юридических и физических лиц находятся отдельные нежилые помещения в нежилых или жилых зданиях, такие лица несут обязательства по долевому участию в проведении текущего, капитального ремонта, реставрации и реконструкции фасада здания или сооружения  пропорционально занимаемым площадям.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Благоустройство прилегающей территории собственники зданий и сооружений (всех форм собственности) должны осуществлять при условии согласования проекта благоустройства с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Обязательными условиями благоустройства прилегающей территории являются: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устройство малых архитектурных форм (урн);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наличие твердого покрытия (асфальтобетонного, бетонного, плиточного);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устройство систем озеленения (газонов, вазонов).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4.8.2. Оформление и оборудование фасадов зданий является неотъемлемой частью архитектурного проекта и включает в себя: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цветовое решение по отделке фасада;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декоративные и конструктивные элементы фасада (козырьки, навесы, крыльца, лестницы, перила, оконные и витринные конструкции, декоративные и защитные решетки, ограждения балконов и лоджий, флагштоки);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аншлаги с указанием адреса здания, мемориальные и памятные доски;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элементы дополнительного оборудования (осветительное оборудование, защитные экраны, ставни, навесное оборудование систем кондиционирования и вентиляция, антенны, водосточные трубы, отливы).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4.8.2.1. Содержание фасадов объектов включает: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своевременный поддерживающий ремонт и восстановление конструктивных элементов и отделки фасадов, в том числе входных дверей и козырьков, </w:t>
            </w:r>
            <w:r w:rsidRPr="00026595">
              <w:rPr>
                <w:rFonts w:ascii="Times New Roman" w:hAnsi="Times New Roman" w:cs="Times New Roman"/>
                <w:sz w:val="24"/>
                <w:szCs w:val="24"/>
              </w:rPr>
              <w:lastRenderedPageBreak/>
              <w:t>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обеспечение наличия и содержания в исправном состоянии водостоков, водосточных труб и сливов;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герметизацию, заделку и расшивку швов, трещин и выбоин;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восстановление, ремонт и своевременную очистку входных групп, отмосток, приямков цокольных окон и входов в подвалы;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поддержание в исправном состоянии размещенного на фасаде электроосвещения и включение его с наступлением темноты;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своевременную очистку поверхностей фасадов, в том числе элементов фасадов, в зависимости от их состояния и условий эксплуатации;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очистку от надписей, рисунков, объявлений, плакатов и иной информационно-печатной продукции, а также нанесенных граффити.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4.8.2.2. В состав элементов фасадов объектов входят: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приямки, входы в подвальные помещения и мусорокамеры;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входные группы (ступени, площадки, перила, козырьки над входом, ограждения, стены, двери и др.);</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цоколь и отмостка;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плоскости стен;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выступающие элементы фасадов (балконы, лоджии, эркеры, карнизы и др.);</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кровли, включая вентиляционные и дымовые трубы, ограждающие решетки, выходы на кровлю и т.д.;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архитектурные детали и облицовка (колонны, пилястры, розетки, капители, фризы, пояски и др.);</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водосточные трубы, включая воронки;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парапетные и оконные ограждения, решетки;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металлическая отделка окон, балконов, поясков, выступов цоколя, свесов и т.п.;</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навесные металлические конструкции (флагодержатели, анкеры, пожарные лестницы, вентиляционное оборудование и т.п.);</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горизонтальные и вертикальные швы между панелями и блоками (фасады крупнопанельных и крупноблочных зданий);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стационарные ограждения, прилегающие к зданиям.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4.8.2.3. Собственники, владельцы (пользователи) объектов и помещений в них, организации осуществляющие </w:t>
            </w:r>
            <w:r w:rsidRPr="00026595">
              <w:rPr>
                <w:rFonts w:ascii="Times New Roman" w:hAnsi="Times New Roman" w:cs="Times New Roman"/>
                <w:sz w:val="24"/>
                <w:szCs w:val="24"/>
              </w:rPr>
              <w:lastRenderedPageBreak/>
              <w:t>обслуживание жилищного фонда городского округа в соответствии с договорами обязаны: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 очищать фасады от надписей, рисунков, объявлений, плакатов и иной информационно-печатной продукции, а также нанесенных граффити;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Поддерживающий ремонт должен проводиться не реже одного раза в три года. Конструктивные элементы и фасадов зданий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незамедлительно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демонтировать средство размещения наружной информации (вывеску) в случае, если такая вывеска не эксплуатируется.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4.8.2.4.  При эксплуатации фасадов запрещается: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 повреждение (загрязнение) поверхности стен фасадов объектов: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нарушение герметизации межпанельных стыков;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неисправность конструкции оконных, входных приямков;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 повреждение (загрязнение) выступающих элементов фасадов объектов: балконов, лоджий, эркеров, тамбуров, карнизов, козырьков и т.п.;</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е) разрушение (снос, загрязнение) ограждений балконов, лоджий, парапетов и т.п.</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ё) отделка и окрашивание фасадов и их элементов материалами, отличающимися по цвету от установленного для данного объекта колерным паспортом либо частичная окраска фасадов;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ж) окраска фасадов до восстановления разрушенных или поврежденных архитектурных деталей;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з)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и)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й) некачественное расшивка межпанельных швов, швов между оконными и дверными коробками и проемами, ухудшающее внешний вид фасада;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л) использование балконов, эркеров и лоджий не по назначению, размещение на них громоздких и тяжелых вещей, их захламление и загрязнение;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м)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 за исключением меток на основе QR-кодов;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4.8.3. К внешнему фасаду зданий (помещений), элементов инфраструктуры и объектов благоустройства применяются следующие требования: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согласованность с общим архитектурным решением части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колористическое решение крыш, стен и прочих элементов зданий и сооружений с учетом концепции общего цветового решения улиц и территорий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установка без ущерба внешнему облику города и физическому состоянию места установки (реконструкции) </w:t>
            </w:r>
            <w:r w:rsidRPr="00026595">
              <w:rPr>
                <w:rFonts w:ascii="Times New Roman" w:hAnsi="Times New Roman" w:cs="Times New Roman"/>
                <w:sz w:val="24"/>
                <w:szCs w:val="24"/>
              </w:rPr>
              <w:lastRenderedPageBreak/>
              <w:t>дополнительных элементов (козырьки, кондиционеры, водосточные трубы, реклама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использование качественных и устойчивых к воздействию природных факторов материалов в целях обеспечения длительного срока эксплуатации и сохранения декоративных свойств;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производство окраски и ремонта малых архитектурных форм по мере необходимости, но не реже одного раза в год;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надежность узлов крепления оборудования для обеспечения безопасности людей;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оборудование адресными указателями жилых индивидуальных и многоквартирных домов, административных, производственных, общественных зданий, а жилых многоквартирных домов, кроме того, указателями номеров подъездов и квартир.  На зданиях, находящиеся на пересечении улиц, оборудование указателями с названием улицы;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фасады зданий и сооружений, ограждения, входные двери, экраны балконов и лоджий, водосточные трубы, малые архитектурные формы должны быть отремонтированы и покрашены в соответствии с паспортом; входы, витрины, вывески, объекты наружной рекламы магазинов и торговых комплексов должны содержаться в чистоте и в исправном техническом состоянии, окна зданий вне зависимости от назначения (торговые, административные, производственные, жилые и тому подобное) должны быть остеклены, рамы оконных и дверных проемов окрашены;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декоративные оконные решетки должны иметь единый характер по материалу, цвету, рисунку, стилистике в соответствии с архитектурой фасада;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ограждения балконов и лоджий, ограждения на крышах зданий должны соответствовать первоначальному архитектурному проекту здания и обеспечивать безопасность;</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содержание в исправном состоянии указателей наименований улиц, номеров домов, схем-указателей размещения камер магистралей, колодцев и подземных узлов коммунальных сетей, а также предусмотренные архитектурным проектом здания флагодержателей, памятных и мемориальных досок;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размещение объектов наружной рекламы производится в соответствии с </w:t>
            </w:r>
            <w:r w:rsidRPr="00026595">
              <w:rPr>
                <w:rFonts w:ascii="Times New Roman" w:eastAsia="Calibri" w:hAnsi="Times New Roman" w:cs="Times New Roman"/>
                <w:sz w:val="24"/>
                <w:szCs w:val="24"/>
              </w:rPr>
              <w:t xml:space="preserve">Федеральным </w:t>
            </w:r>
            <w:hyperlink r:id="rId14" w:history="1">
              <w:r w:rsidRPr="00026595">
                <w:rPr>
                  <w:rStyle w:val="ad"/>
                  <w:rFonts w:ascii="Times New Roman" w:eastAsia="Calibri" w:hAnsi="Times New Roman" w:cs="Times New Roman"/>
                  <w:sz w:val="24"/>
                  <w:szCs w:val="24"/>
                </w:rPr>
                <w:t>закон</w:t>
              </w:r>
            </w:hyperlink>
            <w:r w:rsidRPr="00026595">
              <w:rPr>
                <w:rFonts w:ascii="Times New Roman" w:eastAsia="Calibri" w:hAnsi="Times New Roman" w:cs="Times New Roman"/>
                <w:sz w:val="24"/>
                <w:szCs w:val="24"/>
              </w:rPr>
              <w:t>ом от 13.03.2006 №38-ФЗ "О рекламе"</w:t>
            </w:r>
            <w:r w:rsidRPr="00026595">
              <w:rPr>
                <w:rFonts w:ascii="Times New Roman" w:hAnsi="Times New Roman" w:cs="Times New Roman"/>
                <w:sz w:val="24"/>
                <w:szCs w:val="24"/>
              </w:rPr>
              <w:t>;</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ремонтные работы, реставрацию и окраску фасадов зданий проводить в соответствии с территориальными строительными нормами.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4.8.4. При проведении ремонтных работ без проекта запрещается изменять архитектуру здания упразднением, заменой другими или устройством новых архитектурных деталей, пробивкой и заделкой проемов, изменением формы окон и цветового решения фасада здания.</w:t>
            </w:r>
            <w:r w:rsidRPr="00026595">
              <w:rPr>
                <w:rFonts w:ascii="Times New Roman" w:hAnsi="Times New Roman" w:cs="Times New Roman"/>
                <w:sz w:val="24"/>
                <w:szCs w:val="24"/>
              </w:rPr>
              <w:tab/>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оформления оконных, витринных и дверных ниш, устройств водоотвода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4.8.5. Обновление внешнего вида киосков, павильонов, палаток, лотков, столиков, заборов, газонных и тротуарных ограждений, остановочных павильонов, малых спортивных сооружений, элементов благоустройства кварталов, садов, парков, стендов, щитов, скамеек для пешеходов необходимо производить не реже одного раза в год, а также по мере необходимости.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4.8.6. Окраску, очистку, ремонт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по мере их загрязнения, повреждения, а также нанесения на них разного рода надписей, рисунков и символов.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4.8.7. Размещенные без согласования, не внесенные в архитектурный проект здания, изношенные, находящиеся в технической неисправности средства наружной рекламы и информации подлежат демонтажу по предписанию администрации городского округа за счет собственника рекламной конструкции (вывески).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4.8.8. В зимнее время собственниками, пользователями, хозяйствующими субъектами, осуществляющими техническое обслуживание зданий, сооружений должна быть организована своевременная очистка кровель от снега, наледи и ледяных образований.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Очистка кровель зданий на сторонах, выходящих на пешеходные зоны, от снега, льда и сосулек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очищать от снега, не допуская накопления его по толщине более 30см.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4.8.9. При сбрасывании снега с крыш зданий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w:t>
            </w:r>
            <w:r w:rsidRPr="00026595">
              <w:rPr>
                <w:rFonts w:ascii="Times New Roman" w:hAnsi="Times New Roman" w:cs="Times New Roman"/>
                <w:sz w:val="24"/>
                <w:szCs w:val="24"/>
              </w:rPr>
              <w:lastRenderedPageBreak/>
              <w:t>других объектов. Сброшенные с крыш снег и (или) наледь должны незамедлительно вывозиться обслуживающими организациями.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4.8.10.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очистку от снега балконов и лоджии по мере необходимости.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4.8.11. Собственники индивидуальных жилых домов и (или) лица, в них проживающие, обязаны: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содержать находящиеся в их собственности территории жилых домов в надлежащем эстетическом виде и чистоте согласно архитектурным, санитарным нормам и правилам, обеспечивая своевременную уборку мусора, грязи, уничтожение сорной растительности, в зимнее время - очистку от снега;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постоянно поддерживать в исправном техническом состоянии жилые дома, ограждения, другие постройки и малые архитектурные формы;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очищать канавы и трубы для стока воды, проходящие перед застроенным участком и принадлежащие собственникам жилых домов, в весенний и осенний периоды для обеспечения прохода талых вод;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осуществлять покос травы, на прилегающей территории, при достижении высоты более 20 см.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4.8.12. Запрещается: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самовольное переоборудование фасадов зданий и их конструктивных элементов;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самовольное переоборудование балконов и лоджий, их загромождение;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производить окраску фасадов зданий и сооружений без предварительного восстановления архитектурных деталей;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производить строительство на приусадебных участках, земельных участках с нарушением строительных, противопожарных и санитарных норм;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окрашивание фасада и его элементов материалами, отличающимися по цвету от установленного для данного здания, строения и сооружения проектным колерным паспортом;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сбрасывать снег, лед и мусор в воронки водосточных труб.</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Оформление и оборудование зданий и сооружений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4.8.13.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w:t>
            </w:r>
            <w:r w:rsidRPr="00026595">
              <w:rPr>
                <w:rFonts w:ascii="Times New Roman" w:hAnsi="Times New Roman" w:cs="Times New Roman"/>
                <w:sz w:val="24"/>
                <w:szCs w:val="24"/>
              </w:rPr>
              <w:lastRenderedPageBreak/>
              <w:t>водосточных труб, отмостки, домовых знаков, защитных сеток и тому подобное.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4.8.14. Колористическое решение зданий и сооружений проектируется с учетом концепции общего цветового решения застройки улиц и территорий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4.8.13. Наружные кондиционеры и антенны-"тарелки" размещаются на зданиях, расположенных вдоль улиц городского округа со стороны дворовых фасадов.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4.8.14. На зданиях и сооружениях городского округа необходимо предусматривать размещение следующих домовых знаков: указатель наименования улицы, площади, указатель номера дома, указатель номера подъезда и квартир.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необходимо принимать 0,8-1,2м, в сложных геологических условиях (грунты с карстами) - 1,5-3м. В случае примыкания здания к пешеходным коммуникациям, роль отмостки выполняет тротуар с твердым видом покрытия.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4.8.16. При организации стока воды со скатных крыш через водосточные трубы обязательно:</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не допускать высоты свободного падения воды из выходного отверстия трубы более 200мм.;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 2.5.12.14. настоящих Правил);</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4.8.17.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тому подобное), устройствами и приспособлениями для перемещения инвалидов и маломобильных групп населения (пандусы, перила и прочее).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4.8.18. Необходимо предусматривать при входных группах площадки с твердыми видами покрытия и различными приемами озеленения. Организация площадок </w:t>
            </w:r>
            <w:r w:rsidRPr="00026595">
              <w:rPr>
                <w:rFonts w:ascii="Times New Roman" w:hAnsi="Times New Roman" w:cs="Times New Roman"/>
                <w:sz w:val="24"/>
                <w:szCs w:val="24"/>
              </w:rPr>
              <w:lastRenderedPageBreak/>
              <w:t>при входах может быть предусмотрена как в границах территории участка, так и на прилегающих к входным группам общественных территориях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4.8.19.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0,5м.</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4.9. Содержание водных объектов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4.9.1. Содержание водных объектов, расположенных на территории городского округа, осуществляется в соответствии с муниципальными правовыми актами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4.9.2. Физические лица, юридические лица и индивидуальные предприниматели,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4.9.3.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4.9.4.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4.9.5.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охране водных объектов, предотвращению их загрязнения и засорения.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4.9.6. При использовании водных объектов общего пользования, в том числе и на их береговой полосе  запрещается: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 сброс сточных вод, не подвергшихся санитарной очистке, обезвреживанию, а также сточных вод не соответствующих требованиям технических регламентов в водные объекты при отсутствии решения о предоставлении данного водного объекта в пользование в целях сброса сточных вод и (или) дренажных вод;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б) захоронение в водных объектах общего пользования и на территории водоохранных зон и прибрежных защитных полос жидких и твердых отходов производства и потребления;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размещение на береговой полосе водного объекта свалок; отвалов размываемых грунтов; 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обрезков деревьев (кустарников), сметаемых с внутриквартальных, дворовых территорий, территорий хозяйствующих субъектов;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 движение и стоянка автотранспортных средств (кроме автомобилей специального назначения) в пределах береговой полосы водного объекта, за исключением их движения по дорогам и стоянки в специально оборудованных местах, имеющих твердое покрытие;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 осуществлять мойку транспортных средств и другой техники в водных объектах и на их берегах (береговой полосе водного объекта);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е) купание животных в местах, отведенных для купания людей, и выше по их течению до 500 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ж) осуществлять выпас сельскохозяйственных животных;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з) совершать иные действия, угрожающие жизни, здоровью людей и (или) наносящие вред окружающей среде.</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4.10. Особые требования к доступности городской среды</w:t>
            </w:r>
          </w:p>
          <w:p w:rsidR="00026595" w:rsidRPr="00026595" w:rsidRDefault="00026595" w:rsidP="009C59D2">
            <w:pPr>
              <w:ind w:firstLine="567"/>
              <w:contextualSpacing/>
              <w:jc w:val="both"/>
              <w:rPr>
                <w:rFonts w:ascii="Times New Roman" w:hAnsi="Times New Roman" w:cs="Times New Roman"/>
                <w:sz w:val="24"/>
                <w:szCs w:val="24"/>
              </w:rPr>
            </w:pPr>
            <w:bookmarkStart w:id="340" w:name="sub_12541"/>
            <w:r w:rsidRPr="00026595">
              <w:rPr>
                <w:rFonts w:ascii="Times New Roman" w:hAnsi="Times New Roman" w:cs="Times New Roman"/>
                <w:sz w:val="24"/>
                <w:szCs w:val="24"/>
              </w:rPr>
              <w:t>4.10.1.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округа для всех групп населения, в том числе оснащение этих объектов элементами и техническими средствами, способствующими передвижению всех групп населения.</w:t>
            </w:r>
          </w:p>
          <w:bookmarkEnd w:id="340"/>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4.10.2. Проектирование, строительство, установка технических средств и оборудования, способствующих передвижению всех групп населения, осуществляется при новом строительстве заказчиком в соответствии с утвержденной проектной документацией.</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4.11. Праздничное оформление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4.11.1. Праздничное оформление территории городского округа выполняется по решению администрации городского округа на период проведения государственных и городских праздников, мероприятий, связанных со знаменательными событиями.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Оформление зданий, сооружений осуществляется их владельцами в рамках концепции праздничного оформления территории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4.11.3. К праздничному оформлению относится: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4.11.5. При изготовлении и установке элементов праздничного оформления запрещено снимать, повреждать и ухудшать видимость технических средств организации дорожного движения дорожного движения.</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4.12. Контроль за эксплуатацией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4.12.1. Контроль за эксплуатацией объектов благоустройства осуществляет уполномоченный орган администрации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4.12.2. Объекты благоустройства эксплуатируются в соответствии с их назначением.</w:t>
            </w:r>
          </w:p>
          <w:p w:rsidR="00026595" w:rsidRPr="00026595" w:rsidRDefault="00026595" w:rsidP="009C59D2">
            <w:pPr>
              <w:ind w:firstLine="567"/>
              <w:contextualSpacing/>
              <w:jc w:val="both"/>
              <w:rPr>
                <w:rFonts w:ascii="Times New Roman" w:hAnsi="Times New Roman" w:cs="Times New Roman"/>
                <w:sz w:val="24"/>
                <w:szCs w:val="24"/>
              </w:rPr>
            </w:pPr>
            <w:bookmarkStart w:id="341" w:name="sub_12210"/>
            <w:r w:rsidRPr="00026595">
              <w:rPr>
                <w:rFonts w:ascii="Times New Roman" w:hAnsi="Times New Roman" w:cs="Times New Roman"/>
                <w:sz w:val="24"/>
                <w:szCs w:val="24"/>
              </w:rPr>
              <w:t xml:space="preserve">  4.12.3.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4.12.4.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24 часов восстановить организациями, в ведении которых находятся коммуникации.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4.12.6. На территории охранных зон водопроводных и канализационных сетей не допускается прокладка </w:t>
            </w:r>
            <w:r w:rsidRPr="00026595">
              <w:rPr>
                <w:rFonts w:ascii="Times New Roman" w:hAnsi="Times New Roman" w:cs="Times New Roman"/>
                <w:sz w:val="24"/>
                <w:szCs w:val="24"/>
              </w:rPr>
              <w:lastRenderedPageBreak/>
              <w:t xml:space="preserve">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w:t>
            </w:r>
            <w:bookmarkEnd w:id="326"/>
            <w:bookmarkEnd w:id="341"/>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Отдел административного, экологического и муниципального контроля администрации городского округа Кинель Самарской области</w:t>
            </w:r>
          </w:p>
          <w:p w:rsidR="00026595" w:rsidRPr="00026595" w:rsidRDefault="00026595" w:rsidP="009C59D2">
            <w:pPr>
              <w:snapToGrid w:val="0"/>
              <w:contextualSpacing/>
              <w:jc w:val="both"/>
              <w:rPr>
                <w:rFonts w:ascii="Times New Roman" w:hAnsi="Times New Roman" w:cs="Times New Roman"/>
                <w:sz w:val="24"/>
                <w:szCs w:val="24"/>
              </w:rPr>
            </w:pPr>
          </w:p>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И.П. Стонт (дополнить п.4.1.11. подп.ю)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18.08.2017г.; 09.00ч.; №6</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Дополнить Правила разделом 3 следующего содержания:</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«Раздел 3. Особые требования к доступности городской среды для маломобильных групп населения</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both"/>
              <w:rPr>
                <w:rFonts w:ascii="Times New Roman" w:hAnsi="Times New Roman" w:cs="Times New Roman"/>
                <w:sz w:val="24"/>
                <w:szCs w:val="24"/>
              </w:rPr>
            </w:pPr>
            <w:bookmarkStart w:id="342" w:name="sub_12542"/>
            <w:r w:rsidRPr="00026595">
              <w:rPr>
                <w:rFonts w:ascii="Times New Roman" w:hAnsi="Times New Roman" w:cs="Times New Roman"/>
                <w:sz w:val="24"/>
                <w:szCs w:val="24"/>
              </w:rPr>
              <w:t xml:space="preserve">3.1. Проектные решения по обеспечению доступности маломобильных групп населения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3.4. При создании доступной для инвалидов среды жизнедеятельности необходимо обеспечивать возможность беспрепятственного передвижения: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15" w:history="1">
              <w:r w:rsidRPr="00026595">
                <w:rPr>
                  <w:rStyle w:val="ad"/>
                  <w:rFonts w:ascii="Times New Roman" w:hAnsi="Times New Roman" w:cs="Times New Roman"/>
                  <w:sz w:val="24"/>
                  <w:szCs w:val="24"/>
                </w:rPr>
                <w:t>ГОСТ Р 51671</w:t>
              </w:r>
            </w:hyperlink>
            <w:r w:rsidRPr="00026595">
              <w:rPr>
                <w:rFonts w:ascii="Times New Roman" w:hAnsi="Times New Roman" w:cs="Times New Roman"/>
                <w:sz w:val="24"/>
                <w:szCs w:val="24"/>
              </w:rPr>
              <w:t>).</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w:t>
            </w:r>
            <w:r w:rsidRPr="00026595">
              <w:rPr>
                <w:rFonts w:ascii="Times New Roman" w:hAnsi="Times New Roman" w:cs="Times New Roman"/>
                <w:sz w:val="24"/>
                <w:szCs w:val="24"/>
              </w:rPr>
              <w:lastRenderedPageBreak/>
              <w:t xml:space="preserve">бытовых потребностей, передвижения с трудовыми и культурно-бытовыми целями, отдыха, занятия спортом и др.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3.7. Основные элементы безбарьерного каркаса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наличие сопряжений и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элементы информационной системы для инвалидов, включая: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в)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3.8.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w:t>
            </w:r>
            <w:hyperlink r:id="rId16" w:history="1">
              <w:r w:rsidRPr="00026595">
                <w:rPr>
                  <w:rStyle w:val="ad"/>
                  <w:rFonts w:ascii="Times New Roman" w:hAnsi="Times New Roman" w:cs="Times New Roman"/>
                  <w:sz w:val="24"/>
                  <w:szCs w:val="24"/>
                </w:rPr>
                <w:t>СП 59.13330</w:t>
              </w:r>
            </w:hyperlink>
            <w:r w:rsidRPr="00026595">
              <w:rPr>
                <w:rFonts w:ascii="Times New Roman" w:hAnsi="Times New Roman" w:cs="Times New Roman"/>
                <w:sz w:val="24"/>
                <w:szCs w:val="24"/>
              </w:rPr>
              <w:t xml:space="preserve"> и </w:t>
            </w:r>
            <w:hyperlink r:id="rId17" w:history="1">
              <w:r w:rsidRPr="00026595">
                <w:rPr>
                  <w:rStyle w:val="ad"/>
                  <w:rFonts w:ascii="Times New Roman" w:hAnsi="Times New Roman" w:cs="Times New Roman"/>
                  <w:sz w:val="24"/>
                  <w:szCs w:val="24"/>
                </w:rPr>
                <w:t>СП 42.13330</w:t>
              </w:r>
            </w:hyperlink>
            <w:r w:rsidRPr="00026595">
              <w:rPr>
                <w:rFonts w:ascii="Times New Roman" w:hAnsi="Times New Roman" w:cs="Times New Roman"/>
                <w:sz w:val="24"/>
                <w:szCs w:val="24"/>
              </w:rPr>
              <w:t xml:space="preserve">.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3.9.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3.10. В зависимости от местных особенностей и условий, численности инвалидов, функционального назначения объекта градостроительного проектирования применяются различные проектно-организационные формы реализации градостроительных решений, вноситься изменения в целевые программы, однако они не должны противоречить направлениям, целям и задачам, определенным статьями </w:t>
            </w:r>
            <w:hyperlink r:id="rId18" w:history="1">
              <w:r w:rsidRPr="00026595">
                <w:rPr>
                  <w:rStyle w:val="ad"/>
                  <w:rFonts w:ascii="Times New Roman" w:hAnsi="Times New Roman" w:cs="Times New Roman"/>
                  <w:sz w:val="24"/>
                  <w:szCs w:val="24"/>
                </w:rPr>
                <w:t>14</w:t>
              </w:r>
            </w:hyperlink>
            <w:r w:rsidRPr="00026595">
              <w:rPr>
                <w:rFonts w:ascii="Times New Roman" w:hAnsi="Times New Roman" w:cs="Times New Roman"/>
                <w:sz w:val="24"/>
                <w:szCs w:val="24"/>
              </w:rPr>
              <w:t xml:space="preserve">, </w:t>
            </w:r>
            <w:hyperlink r:id="rId19" w:history="1">
              <w:r w:rsidRPr="00026595">
                <w:rPr>
                  <w:rStyle w:val="ad"/>
                  <w:rFonts w:ascii="Times New Roman" w:hAnsi="Times New Roman" w:cs="Times New Roman"/>
                  <w:sz w:val="24"/>
                  <w:szCs w:val="24"/>
                </w:rPr>
                <w:t>15</w:t>
              </w:r>
            </w:hyperlink>
            <w:r w:rsidRPr="00026595">
              <w:rPr>
                <w:rFonts w:ascii="Times New Roman" w:hAnsi="Times New Roman" w:cs="Times New Roman"/>
                <w:sz w:val="24"/>
                <w:szCs w:val="24"/>
              </w:rPr>
              <w:t xml:space="preserve">, </w:t>
            </w:r>
            <w:hyperlink r:id="rId20" w:history="1">
              <w:r w:rsidRPr="00026595">
                <w:rPr>
                  <w:rStyle w:val="ad"/>
                  <w:rFonts w:ascii="Times New Roman" w:hAnsi="Times New Roman" w:cs="Times New Roman"/>
                  <w:sz w:val="24"/>
                  <w:szCs w:val="24"/>
                </w:rPr>
                <w:t>16</w:t>
              </w:r>
            </w:hyperlink>
            <w:r w:rsidRPr="00026595">
              <w:rPr>
                <w:rFonts w:ascii="Times New Roman" w:hAnsi="Times New Roman" w:cs="Times New Roman"/>
                <w:sz w:val="24"/>
                <w:szCs w:val="24"/>
              </w:rPr>
              <w:t xml:space="preserve"> </w:t>
            </w:r>
            <w:hyperlink r:id="rId21" w:history="1">
              <w:r w:rsidRPr="00026595">
                <w:rPr>
                  <w:rStyle w:val="ad"/>
                  <w:rFonts w:ascii="Times New Roman" w:hAnsi="Times New Roman" w:cs="Times New Roman"/>
                  <w:sz w:val="24"/>
                  <w:szCs w:val="24"/>
                </w:rPr>
                <w:t>Федерального закона "О социальной защите инвалидов в Российской Федерации"</w:t>
              </w:r>
            </w:hyperlink>
            <w:r w:rsidRPr="00026595">
              <w:rPr>
                <w:rFonts w:ascii="Times New Roman" w:hAnsi="Times New Roman" w:cs="Times New Roman"/>
                <w:sz w:val="24"/>
                <w:szCs w:val="24"/>
              </w:rPr>
              <w:t xml:space="preserve"> и должны соответствовать </w:t>
            </w:r>
            <w:hyperlink r:id="rId22" w:history="1">
              <w:r w:rsidRPr="00026595">
                <w:rPr>
                  <w:rStyle w:val="ad"/>
                  <w:rFonts w:ascii="Times New Roman" w:hAnsi="Times New Roman" w:cs="Times New Roman"/>
                  <w:sz w:val="24"/>
                  <w:szCs w:val="24"/>
                </w:rPr>
                <w:t>СП 111.13330</w:t>
              </w:r>
            </w:hyperlink>
            <w:r w:rsidRPr="00026595">
              <w:rPr>
                <w:rFonts w:ascii="Times New Roman" w:hAnsi="Times New Roman" w:cs="Times New Roman"/>
                <w:sz w:val="24"/>
                <w:szCs w:val="24"/>
              </w:rPr>
              <w:t>.</w:t>
            </w:r>
            <w:bookmarkEnd w:id="342"/>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18.08.2017г.; 11.00ч.; №7</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Раздел 5 переименовать на «Раздел 5.  Строительные работы».</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Управление архитектуры и градостроительства администрации городского округа Кинель </w:t>
            </w:r>
            <w:r w:rsidRPr="00026595">
              <w:rPr>
                <w:rFonts w:ascii="Times New Roman" w:hAnsi="Times New Roman" w:cs="Times New Roman"/>
                <w:sz w:val="24"/>
                <w:szCs w:val="24"/>
              </w:rPr>
              <w:lastRenderedPageBreak/>
              <w:t xml:space="preserve">Самарской области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18.08.2017г.; 11.00ч.; №8</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Пункт 5.1. изложить в новой редакции: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«5.1. Обустройство и содержание строительных площадок, подъездных дорог к ним обязаны осуществлять те организации, которые производят строительные или ремонтные работы.».</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Управление архитектуры и градостроительства администрации городского округа Кинель Самарской области</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№9</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Абзац 1 п.5.2. изложить в новой редакции: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«5.2. До начала производства строительных работ подрядчик, юридическое, должностное или физическое лицо, осуществляющие строительные работы обязаны:».</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Управление архитектуры и градостроительства администрации городского округа Кинель Самарской области</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№10</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Абзац 2 в п.5.9. удалить.</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№11</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Раздел 6 заменить на пункт «4.3. Озеленение территорий и содержание зелёных насаждений» (изложен выше).</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№12</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Раздел 7 заменить на пункт «4.6. Строительство, ремонт и реконструкция коммуникаций» (изложен выше).</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№13</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Раздел 8 заменить на пункт «4.7. Содержание животных» (изложен выше).</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Отдел административного, экологического и муниципального контроля администрации городского округа Кинель Самарской области</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№14</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Раздел 9 заменить на пункт «4.9. Содержание водных объектов» (изложен выше).</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Отдел административного, экологического и муниципального контроля администрации городского </w:t>
            </w:r>
            <w:r w:rsidRPr="00026595">
              <w:rPr>
                <w:rFonts w:ascii="Times New Roman" w:hAnsi="Times New Roman" w:cs="Times New Roman"/>
                <w:sz w:val="24"/>
                <w:szCs w:val="24"/>
              </w:rPr>
              <w:lastRenderedPageBreak/>
              <w:t>округа Кинель Самарской области</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21.08.2017г.; 11.00ч.; №15</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Раздел 10 заменить на раздел 6 следующего содержания: </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«Раздел 6.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6.1.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городского округа осуществляется в соответствии с Федеральным законом от 24 июня 1998г. №89-ФЗ "Об отходах производства и потребления".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6.2.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Региональные операторы вправе заключать договоры на оказание услуг по обращению с другими видами отходов с собственниками таких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6.3. Владельцы отдельно стоящих объектов потребительского рынка, граждане, проживающие в индивидуальных жилых домах, заключают соответствующие договоры на оказание услуг по сбору отходов в месте их хранения, транспортированию отходов и размещению на полигоне ТКО, а также по содержанию контейнерной площадки.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Владельцы объектов потребительского рынка, расположенных в помещениях многоквартирного дома, организуют сбор и вывоз отходов в соответствии с законодательством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6.4. Контейнеры, урны должны быть в технически исправном состоянии, покрашены.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6.5. Ответственность за техническое состояние, покраску и маркировку контейнеров, урн несет их собственник. Покраска контейнеров, урн производится собственниками по мере необходимости, но не реже одного раза в год. Замена контейнеров, бункеров-накопителей производится собственником по мере необходимости.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6.6. Запрещается наполнение контейнеров, урн отходами выше их кромки, а также складирование в контейнеры, урны строительных отходов, в том числе образующихся от ремонта жилых и нежилых помещений, спиленных деревьев (веток, кустарников).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6.7. Запрещается размещение отходов тары и упаковки, образующихся в результате деятельности </w:t>
            </w:r>
            <w:r w:rsidRPr="00026595">
              <w:rPr>
                <w:rFonts w:ascii="Times New Roman" w:hAnsi="Times New Roman" w:cs="Times New Roman"/>
                <w:sz w:val="24"/>
                <w:szCs w:val="24"/>
              </w:rPr>
              <w:lastRenderedPageBreak/>
              <w:t>объектов потребительского рынка, на площадках для установки контейнеров для сборки твердых коммунальных отходов жилищного фонда.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Временное хранение тары и упаковки осуществляется на специально отведенной площадке (коробки в разобранном и связанном виде).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Тара и упаковка подлежат сдаче в пункты приема вторичного сырья или в перерабатывающие предприятия.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6.8. Собственникам индивидуальных жилых домов и лицам, совместно с ними проживающим, запрещается складирование, хранение строительных материалов, твердого топлива и тому подобных материалов на землях и земельных участках, не принадлежащих собственнику индивидуального жилого дома (на прилегающей территории) на срок более 5 рабочих дней без соответствующего разрешения.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Для получения разрешения на складирование, хранение строительных материалов, твердого топлива и тому подобных материалов на землях и земельных участках, не принадлежащих собственнику индивидуального жилого дома (на прилегающей территории) на срок до трех месяцев, собственник индивидуального жилого дома обращается в отдел административного, экологического и муниципального контроля администрации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6.9. Вывоз любых отходов в ходе обслуживания жилищного фонда городского округа осуществляется в соответствии с законодательством Российской Федерации на основании договоров, заключенных собственниками отходов и мусора.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6.10. Юридические лица и индивидуальные предприниматели обязаны организовать вывоз отходов и мусора, образующегося в результате их деятельности, содержание площадки для установки контейнеров для сборки твердых коммунальных отходов и прилегающей к ней территории, на которой осуществляется временное складирование отходов, самостоятельно или посредством заключения соответствующих договоров.</w:t>
            </w:r>
            <w:r w:rsidRPr="00026595">
              <w:rPr>
                <w:rFonts w:ascii="Times New Roman" w:hAnsi="Times New Roman" w:cs="Times New Roman"/>
                <w:sz w:val="24"/>
                <w:szCs w:val="24"/>
              </w:rPr>
              <w:br/>
            </w:r>
            <w:r w:rsidRPr="00026595">
              <w:rPr>
                <w:rFonts w:ascii="Times New Roman" w:hAnsi="Times New Roman" w:cs="Times New Roman"/>
                <w:sz w:val="24"/>
                <w:szCs w:val="24"/>
              </w:rPr>
              <w:tab/>
              <w:t xml:space="preserve">6.11. Вывоз отходов осуществляется в соответствии с санитарными нормами и другим законодательством Российской Федерации.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Организации, транспортирующие отходы, должны иметь утвержденный график вывоза отходов с указанием времени.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6.12. Организации, осуществляющие содержание жилищного фонда городского округа, собственники индивидуальных жилых домов, специализированные организации, осуществляющие сбор и вывоз отходов и мусора, обязаны обеспечить:</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ежедневную уборку площадки для установки контейнеров для сборки твердых коммунальных отходов и прилегающей к ней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в зимний период года - очистку от снега и наледи подходов и подъездов к площадке для установки контейнеров для сборки твердых коммунальных отходов с целью создания нормальных условий для специализированного транспорта и пользования населением.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6.13. Запрещается сжигание отходов в контейнерах и на площадках для установки контейнеров для сборки твердых коммунальных отходов.</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Выгребные ямы для сбора жидких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6.14.  В жилых и нежилых помещениях, не подключенных к централизованной канализации, должны быть установлены  выгребные ямы для сбора жидких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Выгребные ямы должны соответствовать </w:t>
            </w:r>
            <w:hyperlink r:id="rId23" w:history="1">
              <w:r w:rsidRPr="00026595">
                <w:rPr>
                  <w:rStyle w:val="ad"/>
                  <w:rFonts w:ascii="Times New Roman" w:hAnsi="Times New Roman" w:cs="Times New Roman"/>
                  <w:sz w:val="24"/>
                  <w:szCs w:val="24"/>
                </w:rPr>
                <w:t>Санитарным правилам и нормам СанПиН 42-128-4690-88 "Санитарные правила содержания территорий населенных мест" (утверждены Главным государственным санитарным врачом СССР 5 августа 1988 г. N 4690-88)</w:t>
              </w:r>
            </w:hyperlink>
            <w:r w:rsidRPr="00026595">
              <w:rPr>
                <w:rFonts w:ascii="Times New Roman" w:hAnsi="Times New Roman" w:cs="Times New Roman"/>
                <w:sz w:val="24"/>
                <w:szCs w:val="24"/>
              </w:rPr>
              <w:t xml:space="preserve">. При наличии дворовых уборных выгреб может быть общим.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6.15.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В конфликтных ситуациях место размещения дворовых уборных определяется представителями общественности, административных комиссий, администрацией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6.16.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Глубина выгреба зависит от уровня грунтовых вод, но не должна быть более 3 м. Не допускается наполнение выгреба нечистотами выше чем до 0,35м от поверхности земли.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6.17. Организации, осуществляющие содержание жилищного фонда, должны содержать помещения дворовых </w:t>
            </w:r>
            <w:r w:rsidRPr="00026595">
              <w:rPr>
                <w:rFonts w:ascii="Times New Roman" w:hAnsi="Times New Roman" w:cs="Times New Roman"/>
                <w:sz w:val="24"/>
                <w:szCs w:val="24"/>
              </w:rPr>
              <w:lastRenderedPageBreak/>
              <w:t>уборных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6.18. Выгреб следует очищать по мере его заполнения, но не реже одного раза в полгода.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6.19. При присоединении жилых и нежилых помещений к централизованной канализации, оснащенных ранее выгребными ямами, должны проводиться работы по ликвидации выгреба. Выгребные ямы должны быть полностью очищены от содержимого, стенки и днища разобраны, ямы засыпаны грунтом и утрамбованы.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6.20. Захоронение (размещение) жидких бытовых отходов производится в соответствии с законодательством Российской Федерации.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6.21. Собственники помещений обязаны обеспечить подъезды непосредственно к выгребным ямам.</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Отдел административного, экологического и муниципального контроля администрации городского округа Кинель Самарской области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22.08.2017г.; 11.00ч.; №14</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Раздел 11 переименовать в «Раздел 8. Порядок и механизмы общественного участия в процессе благоустройства» изменив нумерацию.</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№15</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Раздел 12 заменить разделом 7 следующего содержания: </w:t>
            </w:r>
          </w:p>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«Раздел 7. Порядок контроля за соблюдением Правила благоустройства территории городского округа Кинель Самарской области</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7.1. Контроль за выполнением настоящих Правил осуществляет администрация городского округа Кинель и уполномоченные ею органы.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7.2. Контроль за выполнением настоящих Правил осуществляется в соответствии с законодательством Российской Федерации.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7.3.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7.4. Лица, виновные в нарушении настоящих Правил, привлекаются к административной, гражданско-правовой, уголовной ответственности в соответствии с законодательством Российской Федерации.</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t>18.08.2017г.; 11.00ч.; №16</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center"/>
              <w:rPr>
                <w:rFonts w:ascii="Times New Roman" w:hAnsi="Times New Roman" w:cs="Times New Roman"/>
                <w:sz w:val="24"/>
                <w:szCs w:val="24"/>
              </w:rPr>
            </w:pPr>
            <w:r w:rsidRPr="00026595">
              <w:rPr>
                <w:rFonts w:ascii="Times New Roman" w:hAnsi="Times New Roman" w:cs="Times New Roman"/>
                <w:sz w:val="24"/>
                <w:szCs w:val="24"/>
              </w:rPr>
              <w:t>Дополнить Правила разделом 9 следующего содержания: «Раздел 9. Порядок составления дендрологических планов</w:t>
            </w:r>
          </w:p>
          <w:p w:rsidR="00026595" w:rsidRPr="00026595" w:rsidRDefault="00026595" w:rsidP="009C59D2">
            <w:pPr>
              <w:ind w:firstLine="567"/>
              <w:contextualSpacing/>
              <w:jc w:val="both"/>
              <w:rPr>
                <w:rFonts w:ascii="Times New Roman" w:hAnsi="Times New Roman" w:cs="Times New Roman"/>
                <w:sz w:val="24"/>
                <w:szCs w:val="24"/>
              </w:rPr>
            </w:pP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9.1.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9.2. </w:t>
            </w:r>
            <w:bookmarkStart w:id="343" w:name="sub_6110"/>
            <w:r w:rsidRPr="00026595">
              <w:rPr>
                <w:rFonts w:ascii="Times New Roman" w:hAnsi="Times New Roman" w:cs="Times New Roman"/>
                <w:sz w:val="24"/>
                <w:szCs w:val="24"/>
              </w:rPr>
              <w:t>Дендроплан составляется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bookmarkEnd w:id="343"/>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9.3 </w:t>
            </w:r>
            <w:bookmarkStart w:id="344" w:name="sub_6114"/>
            <w:r w:rsidRPr="00026595">
              <w:rPr>
                <w:rFonts w:ascii="Times New Roman" w:hAnsi="Times New Roman" w:cs="Times New Roman"/>
                <w:sz w:val="24"/>
                <w:szCs w:val="24"/>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bookmarkEnd w:id="344"/>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 9.4.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Дендроплан (схема) планируемой высадки выполняется на основании копии, снятой с инвентаризационного плана зеленых насаждений, или с геодезических материалов, проектов, чертежей топосъемки земельного участка.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9.5.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восстановительной стоимости.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9.6.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сносу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На дендроплане (схеме) указывается адрес (местонахождение) объекта озеленения, количественный и породный состав древесно-кустарниковой растительности, предлагаемой к посадке (с указанием места планируемой высадки зеленых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9.7.  </w:t>
            </w:r>
            <w:bookmarkStart w:id="345" w:name="sub_619"/>
            <w:r w:rsidRPr="00026595">
              <w:rPr>
                <w:rFonts w:ascii="Times New Roman" w:hAnsi="Times New Roman" w:cs="Times New Roman"/>
                <w:sz w:val="24"/>
                <w:szCs w:val="24"/>
              </w:rPr>
              <w:t>При разработке проектной документации включаются требования, предъявляемые к условным обозначениям зеленых насаждений на дендропланах.</w:t>
            </w:r>
          </w:p>
          <w:bookmarkEnd w:id="345"/>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9.8. Все группы деревьев, кустарников и многолетних цветов, а также отдельно стоящие деревья нумеруют последовательно.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При разработке дендроплана сохраняется нумерация растений инвентаризационного плана.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9.9.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026595" w:rsidRPr="00026595" w:rsidRDefault="00026595" w:rsidP="009C59D2">
            <w:pPr>
              <w:ind w:firstLine="567"/>
              <w:contextualSpacing/>
              <w:jc w:val="both"/>
              <w:rPr>
                <w:rFonts w:ascii="Times New Roman" w:hAnsi="Times New Roman" w:cs="Times New Roman"/>
                <w:sz w:val="24"/>
                <w:szCs w:val="24"/>
              </w:rPr>
            </w:pPr>
            <w:bookmarkStart w:id="346" w:name="sub_618"/>
            <w:r w:rsidRPr="00026595">
              <w:rPr>
                <w:rFonts w:ascii="Times New Roman" w:hAnsi="Times New Roman" w:cs="Times New Roman"/>
                <w:sz w:val="24"/>
                <w:szCs w:val="24"/>
              </w:rPr>
              <w:t>9.10. При проектировании озелененных пространств учитываются факторы биоразнообразия и непрерывности озелененных элементов городской среды, создаются проекты зеленых "каркасов" городского округа для поддержания внутригородских экосистемных связей.».</w:t>
            </w:r>
            <w:bookmarkEnd w:id="346"/>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МКУ «Управление ЖКХ» </w:t>
            </w:r>
          </w:p>
        </w:tc>
      </w:tr>
      <w:tr w:rsidR="00026595" w:rsidRPr="00026595" w:rsidTr="009C59D2">
        <w:tc>
          <w:tcPr>
            <w:tcW w:w="1531"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28.08.2017г.; 11.00ч.; №16</w:t>
            </w:r>
          </w:p>
        </w:tc>
        <w:tc>
          <w:tcPr>
            <w:tcW w:w="6379" w:type="dxa"/>
            <w:tcBorders>
              <w:top w:val="single" w:sz="4" w:space="0" w:color="000000"/>
              <w:left w:val="single" w:sz="4" w:space="0" w:color="000000"/>
              <w:bottom w:val="single" w:sz="4" w:space="0" w:color="000000"/>
            </w:tcBorders>
            <w:shd w:val="clear" w:color="auto" w:fill="auto"/>
          </w:tcPr>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Изменить структуру Правил на: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1.</w:t>
            </w:r>
            <w:r w:rsidRPr="00026595">
              <w:rPr>
                <w:rFonts w:ascii="Times New Roman" w:hAnsi="Times New Roman" w:cs="Times New Roman"/>
                <w:sz w:val="24"/>
                <w:szCs w:val="24"/>
              </w:rPr>
              <w:t xml:space="preserve"> Общие положения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2.</w:t>
            </w:r>
            <w:r w:rsidRPr="00026595">
              <w:rPr>
                <w:rFonts w:ascii="Times New Roman" w:hAnsi="Times New Roman" w:cs="Times New Roman"/>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городском округе объектам благоустройства и их отдельным элементам</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2.1. Благоустройство территорий общественного назначения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2.2. Благоустройство на территориях жилого назначения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2.3. Благоустройство территорий рекреационного назначения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2.4. Благоустройство на территориях транспортной и инженерной инфраструктуры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 Благоустройство отдельных объектов и их элементов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 Элементы озеленения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2.5.2. Виды покрытий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2.5.3. Ограждения (заборы)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2.5.4. Водные 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2.5.5. Уличное коммунально-бытовое оборудование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2.5.6. Игровое и спортивное оборудование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Игровое оборудование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Спортивное оборудование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2.5.7. Элементы освещения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Функциональное освещение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Архитектурное освещение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Световая информация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Источники света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Освещение транспортных и пешеходных зон</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Режимы работы осветительных установок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2.5.8. Средства размещения информации и рекламные конструкции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Вывески, реклама и витрины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Навигация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Уличное искусство (стрит-арт, граффити, мурали)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2.5.9. Малые архитектурные формы и городская мебель</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2.5.10. Некапитальные нестационарные сооружения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2.5.11. Элементы объектов капитального строительства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2.5.12. Элементы инженерной подготовки и защиты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2.5.13. Сопряжения поверхностей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Бортовые камни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Ступени, лестницы, пандусы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2.5.14. Площадки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Детские площадки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Площадки для отдыха и досуга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Спортивные площадки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Площадки для установки контейнеров для сборки твердых коммунальных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Площадки для выгула собак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Площадки для дрессировки собак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Площадки автостоянок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2.5.15. 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Пешеходные дорожки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Пешеходные тротуары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Транзитные зоны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Пешеходные зоны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Велосипедные пути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2.5.16. Транспортные проезды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3.</w:t>
            </w:r>
            <w:r w:rsidRPr="00026595">
              <w:rPr>
                <w:rFonts w:ascii="Times New Roman" w:hAnsi="Times New Roman" w:cs="Times New Roman"/>
                <w:sz w:val="24"/>
                <w:szCs w:val="24"/>
              </w:rPr>
              <w:t xml:space="preserve"> Особые требования к доступности городской среды для маломобильных групп населения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4.</w:t>
            </w:r>
            <w:r w:rsidRPr="00026595">
              <w:rPr>
                <w:rFonts w:ascii="Times New Roman" w:hAnsi="Times New Roman" w:cs="Times New Roman"/>
                <w:sz w:val="24"/>
                <w:szCs w:val="24"/>
              </w:rPr>
              <w:t xml:space="preserve"> Порядок содержания и эксплуатации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 Уборка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Уборка территории в весенне-летний период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Уборка территории в осенне-зимний период</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4.2. Содержание элементов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4.3. Озеленение территорий и содержание зелёных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Озеленение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Вертикальное озеленение</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Содержание зелёных насаждений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4.4. Порядок работ по содержанию и эксплуатации дорог</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4.5. Освещение территории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4.6. Строительство, ремонт и реконструкция коммуникаций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Порядок выдачи разрешения на проведение земляных работ</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Порядок производства работ при строительстве, ремонте и реконструкции коммуникаций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4.7. Содержание животных</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Содержание крупного и мелкого рогатого скота, лошадей и свиней</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Содержание мелких животных и птицы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Содержания собак и кошек</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4.8. Содержание зданий и объектов благоустройства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 xml:space="preserve">Оформление и оборудование зданий и сооружений </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4.9. Содержание водных объектов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4.10. Особые требования к доступности городской среды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4.11. Праздничное оформление городского округа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4.12. Контроль за эксплуатацией объектов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5.</w:t>
            </w:r>
            <w:r w:rsidRPr="00026595">
              <w:rPr>
                <w:rFonts w:ascii="Times New Roman" w:hAnsi="Times New Roman" w:cs="Times New Roman"/>
                <w:sz w:val="24"/>
                <w:szCs w:val="24"/>
              </w:rPr>
              <w:t xml:space="preserve"> Строительные работы</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6.</w:t>
            </w:r>
            <w:r w:rsidRPr="00026595">
              <w:rPr>
                <w:rFonts w:ascii="Times New Roman" w:hAnsi="Times New Roman" w:cs="Times New Roman"/>
                <w:sz w:val="24"/>
                <w:szCs w:val="24"/>
              </w:rPr>
              <w:t xml:space="preserve">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Выгребные ямы для сбора жидких отходов</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7.</w:t>
            </w:r>
            <w:r w:rsidRPr="00026595">
              <w:rPr>
                <w:rFonts w:ascii="Times New Roman" w:hAnsi="Times New Roman" w:cs="Times New Roman"/>
                <w:sz w:val="24"/>
                <w:szCs w:val="24"/>
              </w:rPr>
              <w:t xml:space="preserve"> Порядок контроля за соблюдением Правила благоустройства территории городского округа Кинель Самарской области</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8.</w:t>
            </w:r>
            <w:r w:rsidRPr="00026595">
              <w:rPr>
                <w:rFonts w:ascii="Times New Roman" w:hAnsi="Times New Roman" w:cs="Times New Roman"/>
                <w:sz w:val="24"/>
                <w:szCs w:val="24"/>
              </w:rPr>
              <w:t xml:space="preserve"> Порядок и механизмы общественного участия в процессе благоустройства</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8.1. Задачи, эффективность и формы общественного участия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8.2. Формы общественного участия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8.3. Механизмы общественного участия</w:t>
            </w:r>
          </w:p>
          <w:p w:rsidR="00026595" w:rsidRPr="00026595" w:rsidRDefault="00026595" w:rsidP="009C59D2">
            <w:pPr>
              <w:ind w:firstLine="567"/>
              <w:contextualSpacing/>
              <w:jc w:val="both"/>
              <w:rPr>
                <w:rFonts w:ascii="Times New Roman" w:hAnsi="Times New Roman" w:cs="Times New Roman"/>
                <w:sz w:val="24"/>
                <w:szCs w:val="24"/>
              </w:rPr>
            </w:pPr>
            <w:r w:rsidRPr="00026595">
              <w:rPr>
                <w:rFonts w:ascii="Times New Roman" w:hAnsi="Times New Roman" w:cs="Times New Roman"/>
                <w:sz w:val="24"/>
                <w:szCs w:val="24"/>
              </w:rPr>
              <w:t>8.4.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26595" w:rsidRPr="00026595" w:rsidRDefault="00026595" w:rsidP="009C59D2">
            <w:pPr>
              <w:contextualSpacing/>
              <w:jc w:val="both"/>
              <w:rPr>
                <w:rFonts w:ascii="Times New Roman" w:hAnsi="Times New Roman" w:cs="Times New Roman"/>
                <w:sz w:val="24"/>
                <w:szCs w:val="24"/>
              </w:rPr>
            </w:pPr>
            <w:r w:rsidRPr="00026595">
              <w:rPr>
                <w:rFonts w:ascii="Times New Roman" w:hAnsi="Times New Roman" w:cs="Times New Roman"/>
                <w:b/>
                <w:sz w:val="24"/>
                <w:szCs w:val="24"/>
              </w:rPr>
              <w:t>Раздел 9.</w:t>
            </w:r>
            <w:r w:rsidRPr="00026595">
              <w:rPr>
                <w:rFonts w:ascii="Times New Roman" w:hAnsi="Times New Roman" w:cs="Times New Roman"/>
                <w:sz w:val="24"/>
                <w:szCs w:val="24"/>
              </w:rPr>
              <w:t xml:space="preserve"> Порядок составления дендрологических планов</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026595" w:rsidRPr="00026595" w:rsidRDefault="00026595" w:rsidP="009C59D2">
            <w:pPr>
              <w:snapToGrid w:val="0"/>
              <w:contextualSpacing/>
              <w:jc w:val="both"/>
              <w:rPr>
                <w:rFonts w:ascii="Times New Roman" w:hAnsi="Times New Roman" w:cs="Times New Roman"/>
                <w:sz w:val="24"/>
                <w:szCs w:val="24"/>
              </w:rPr>
            </w:pPr>
            <w:r w:rsidRPr="00026595">
              <w:rPr>
                <w:rFonts w:ascii="Times New Roman" w:hAnsi="Times New Roman" w:cs="Times New Roman"/>
                <w:sz w:val="24"/>
                <w:szCs w:val="24"/>
              </w:rPr>
              <w:lastRenderedPageBreak/>
              <w:t xml:space="preserve">МКУ «Управление ЖКХ» </w:t>
            </w:r>
          </w:p>
        </w:tc>
      </w:tr>
    </w:tbl>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обсуждения поставленных вопросов было </w:t>
      </w:r>
      <w:r w:rsidRPr="00544916">
        <w:rPr>
          <w:rFonts w:ascii="Times New Roman" w:hAnsi="Times New Roman" w:cs="Times New Roman"/>
          <w:b/>
          <w:sz w:val="28"/>
          <w:szCs w:val="28"/>
        </w:rPr>
        <w:t>принято следующее решение</w:t>
      </w:r>
      <w:r>
        <w:rPr>
          <w:rFonts w:ascii="Times New Roman" w:hAnsi="Times New Roman" w:cs="Times New Roman"/>
          <w:sz w:val="28"/>
          <w:szCs w:val="28"/>
        </w:rPr>
        <w:t>:</w:t>
      </w:r>
    </w:p>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Принять к сведению все предложения участников проведённых публичных слушаний по вопросам, вынесенным для обсуждения на публичные слушания.</w:t>
      </w:r>
    </w:p>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 Поддержать вопрос, вынесенный на публичные слушания.</w:t>
      </w:r>
    </w:p>
    <w:p w:rsidR="00544916" w:rsidRDefault="00544916" w:rsidP="00544916">
      <w:pPr>
        <w:spacing w:line="360" w:lineRule="auto"/>
        <w:ind w:firstLine="709"/>
        <w:contextualSpacing/>
        <w:jc w:val="both"/>
        <w:rPr>
          <w:rFonts w:ascii="Times New Roman" w:hAnsi="Times New Roman" w:cs="Times New Roman"/>
          <w:sz w:val="28"/>
          <w:szCs w:val="28"/>
        </w:rPr>
      </w:pPr>
      <w:r w:rsidRPr="00544916">
        <w:rPr>
          <w:rFonts w:ascii="Times New Roman" w:hAnsi="Times New Roman" w:cs="Times New Roman"/>
          <w:sz w:val="28"/>
          <w:szCs w:val="28"/>
        </w:rPr>
        <w:t>3. Направить Заключение о результатах проведения публичных слушаний</w:t>
      </w:r>
      <w:r>
        <w:rPr>
          <w:rFonts w:ascii="Times New Roman" w:hAnsi="Times New Roman" w:cs="Times New Roman"/>
          <w:sz w:val="28"/>
          <w:szCs w:val="28"/>
        </w:rPr>
        <w:t xml:space="preserve"> </w:t>
      </w:r>
      <w:r w:rsidRPr="00544916">
        <w:rPr>
          <w:rFonts w:ascii="Times New Roman" w:hAnsi="Times New Roman" w:cs="Times New Roman"/>
          <w:sz w:val="28"/>
          <w:szCs w:val="28"/>
        </w:rPr>
        <w:t xml:space="preserve">по вопросу </w:t>
      </w:r>
      <w:r w:rsidR="00387766">
        <w:rPr>
          <w:rFonts w:ascii="Times New Roman" w:hAnsi="Times New Roman" w:cs="Times New Roman"/>
          <w:sz w:val="28"/>
          <w:szCs w:val="28"/>
        </w:rPr>
        <w:t xml:space="preserve">проекту постановления администрации городского округа Кинель Самарской области «Об утверждении Правил благоустройства на территории городского округа Кинель Самарской области» </w:t>
      </w:r>
      <w:r>
        <w:rPr>
          <w:rFonts w:ascii="Times New Roman" w:hAnsi="Times New Roman" w:cs="Times New Roman"/>
          <w:sz w:val="28"/>
          <w:szCs w:val="28"/>
        </w:rPr>
        <w:t xml:space="preserve">в </w:t>
      </w:r>
      <w:r w:rsidR="00275849">
        <w:rPr>
          <w:rFonts w:ascii="Times New Roman" w:hAnsi="Times New Roman" w:cs="Times New Roman"/>
          <w:sz w:val="28"/>
          <w:szCs w:val="28"/>
        </w:rPr>
        <w:t>администрацию городского округа Кинель Самарской области</w:t>
      </w:r>
      <w:r>
        <w:rPr>
          <w:rFonts w:ascii="Times New Roman" w:hAnsi="Times New Roman" w:cs="Times New Roman"/>
          <w:sz w:val="28"/>
          <w:szCs w:val="28"/>
        </w:rPr>
        <w:t>.</w:t>
      </w:r>
    </w:p>
    <w:p w:rsidR="00544916" w:rsidRDefault="00544916" w:rsidP="0054491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14526" w:rsidRPr="00514526">
        <w:rPr>
          <w:rFonts w:ascii="Times New Roman" w:hAnsi="Times New Roman" w:cs="Times New Roman"/>
          <w:sz w:val="28"/>
          <w:szCs w:val="28"/>
        </w:rPr>
        <w:t xml:space="preserve"> </w:t>
      </w:r>
      <w:r w:rsidR="00514526" w:rsidRPr="00544916">
        <w:rPr>
          <w:rFonts w:ascii="Times New Roman" w:hAnsi="Times New Roman" w:cs="Times New Roman"/>
          <w:sz w:val="28"/>
          <w:szCs w:val="28"/>
        </w:rPr>
        <w:t>Заключение о результатах проведения публичных слушаний</w:t>
      </w:r>
      <w:r w:rsidR="00514526">
        <w:rPr>
          <w:rFonts w:ascii="Times New Roman" w:hAnsi="Times New Roman" w:cs="Times New Roman"/>
          <w:sz w:val="28"/>
          <w:szCs w:val="28"/>
        </w:rPr>
        <w:t xml:space="preserve"> и Протокол публичных слушаний направить Главе городского округа для информации и официального опубликования в </w:t>
      </w:r>
      <w:r w:rsidR="00275849">
        <w:rPr>
          <w:rFonts w:ascii="Times New Roman" w:hAnsi="Times New Roman" w:cs="Times New Roman"/>
          <w:sz w:val="28"/>
          <w:szCs w:val="28"/>
        </w:rPr>
        <w:t>газетах «Кине</w:t>
      </w:r>
      <w:r w:rsidR="00026595">
        <w:rPr>
          <w:rFonts w:ascii="Times New Roman" w:hAnsi="Times New Roman" w:cs="Times New Roman"/>
          <w:sz w:val="28"/>
          <w:szCs w:val="28"/>
        </w:rPr>
        <w:t>льская жизнь» и «Неделя Кинеля».</w:t>
      </w:r>
    </w:p>
    <w:p w:rsidR="00514526" w:rsidRDefault="00514526" w:rsidP="00544916">
      <w:pPr>
        <w:spacing w:line="360" w:lineRule="auto"/>
        <w:ind w:firstLine="709"/>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14526" w:rsidTr="005D740E">
        <w:tc>
          <w:tcPr>
            <w:tcW w:w="4672" w:type="dxa"/>
          </w:tcPr>
          <w:p w:rsidR="00514526" w:rsidRDefault="00514526" w:rsidP="005C02DC">
            <w:pPr>
              <w:ind w:left="-108"/>
              <w:contextualSpacing/>
              <w:jc w:val="both"/>
              <w:rPr>
                <w:rFonts w:ascii="Times New Roman" w:hAnsi="Times New Roman" w:cs="Times New Roman"/>
                <w:sz w:val="28"/>
                <w:szCs w:val="28"/>
              </w:rPr>
            </w:pPr>
            <w:r>
              <w:rPr>
                <w:rFonts w:ascii="Times New Roman" w:hAnsi="Times New Roman" w:cs="Times New Roman"/>
                <w:sz w:val="28"/>
                <w:szCs w:val="28"/>
              </w:rPr>
              <w:t>Заместитель Главы городского округа Кинель Самарской области по жилищно-коммунальному хозяйству</w:t>
            </w:r>
          </w:p>
        </w:tc>
        <w:tc>
          <w:tcPr>
            <w:tcW w:w="4672" w:type="dxa"/>
          </w:tcPr>
          <w:p w:rsidR="00514526" w:rsidRDefault="00514526" w:rsidP="005C02DC">
            <w:pPr>
              <w:contextualSpacing/>
              <w:jc w:val="both"/>
              <w:rPr>
                <w:rFonts w:ascii="Times New Roman" w:hAnsi="Times New Roman" w:cs="Times New Roman"/>
                <w:sz w:val="28"/>
                <w:szCs w:val="28"/>
              </w:rPr>
            </w:pPr>
          </w:p>
          <w:p w:rsidR="00514526" w:rsidRDefault="00514526" w:rsidP="005C02DC">
            <w:pPr>
              <w:contextualSpacing/>
              <w:jc w:val="both"/>
              <w:rPr>
                <w:rFonts w:ascii="Times New Roman" w:hAnsi="Times New Roman" w:cs="Times New Roman"/>
                <w:sz w:val="28"/>
                <w:szCs w:val="28"/>
              </w:rPr>
            </w:pPr>
          </w:p>
          <w:p w:rsidR="00514526" w:rsidRDefault="00514526" w:rsidP="005C02DC">
            <w:pPr>
              <w:contextualSpacing/>
              <w:jc w:val="both"/>
              <w:rPr>
                <w:rFonts w:ascii="Times New Roman" w:hAnsi="Times New Roman" w:cs="Times New Roman"/>
                <w:sz w:val="28"/>
                <w:szCs w:val="28"/>
              </w:rPr>
            </w:pPr>
            <w:r>
              <w:rPr>
                <w:rFonts w:ascii="Times New Roman" w:hAnsi="Times New Roman" w:cs="Times New Roman"/>
                <w:sz w:val="28"/>
                <w:szCs w:val="28"/>
              </w:rPr>
              <w:t>___________________ С.Н. Федотов</w:t>
            </w:r>
          </w:p>
        </w:tc>
      </w:tr>
    </w:tbl>
    <w:p w:rsidR="00514526" w:rsidRPr="00544916" w:rsidRDefault="00514526" w:rsidP="005C02DC">
      <w:pPr>
        <w:spacing w:line="240" w:lineRule="auto"/>
        <w:ind w:firstLine="709"/>
        <w:contextualSpacing/>
        <w:jc w:val="both"/>
        <w:rPr>
          <w:rFonts w:ascii="Times New Roman" w:hAnsi="Times New Roman" w:cs="Times New Roman"/>
          <w:sz w:val="28"/>
          <w:szCs w:val="28"/>
        </w:rPr>
      </w:pPr>
    </w:p>
    <w:p w:rsidR="005C02DC" w:rsidRPr="005C02DC" w:rsidRDefault="005C02DC" w:rsidP="005C02DC">
      <w:pPr>
        <w:spacing w:line="240" w:lineRule="auto"/>
        <w:contextualSpacing/>
        <w:jc w:val="both"/>
        <w:rPr>
          <w:rFonts w:ascii="Times New Roman" w:hAnsi="Times New Roman" w:cs="Times New Roman"/>
          <w:sz w:val="28"/>
          <w:szCs w:val="28"/>
        </w:rPr>
      </w:pPr>
      <w:r w:rsidRPr="005C02DC">
        <w:rPr>
          <w:rFonts w:ascii="Times New Roman" w:hAnsi="Times New Roman" w:cs="Times New Roman"/>
          <w:sz w:val="28"/>
          <w:szCs w:val="28"/>
        </w:rPr>
        <w:t xml:space="preserve">Ведущий специалист </w:t>
      </w:r>
    </w:p>
    <w:p w:rsidR="005C02DC" w:rsidRPr="005C02DC" w:rsidRDefault="005C02DC" w:rsidP="005C02DC">
      <w:pPr>
        <w:spacing w:line="240" w:lineRule="auto"/>
        <w:contextualSpacing/>
        <w:jc w:val="both"/>
        <w:rPr>
          <w:rFonts w:ascii="Times New Roman" w:hAnsi="Times New Roman" w:cs="Times New Roman"/>
          <w:sz w:val="28"/>
          <w:szCs w:val="28"/>
        </w:rPr>
      </w:pPr>
      <w:r w:rsidRPr="005C02DC">
        <w:rPr>
          <w:rFonts w:ascii="Times New Roman" w:hAnsi="Times New Roman" w:cs="Times New Roman"/>
          <w:sz w:val="28"/>
          <w:szCs w:val="28"/>
        </w:rPr>
        <w:t xml:space="preserve">администрации городского округа Кинель </w:t>
      </w:r>
    </w:p>
    <w:p w:rsidR="005C02DC" w:rsidRPr="005C02DC" w:rsidRDefault="005C02DC" w:rsidP="005C02DC">
      <w:pPr>
        <w:spacing w:line="240" w:lineRule="auto"/>
        <w:contextualSpacing/>
        <w:jc w:val="both"/>
        <w:rPr>
          <w:rFonts w:ascii="Times New Roman" w:hAnsi="Times New Roman" w:cs="Times New Roman"/>
          <w:sz w:val="28"/>
          <w:szCs w:val="28"/>
        </w:rPr>
      </w:pPr>
      <w:r w:rsidRPr="005C02DC">
        <w:rPr>
          <w:rFonts w:ascii="Times New Roman" w:hAnsi="Times New Roman" w:cs="Times New Roman"/>
          <w:sz w:val="28"/>
          <w:szCs w:val="28"/>
        </w:rPr>
        <w:t xml:space="preserve">Самарской области        </w:t>
      </w:r>
      <w:r>
        <w:rPr>
          <w:rFonts w:ascii="Times New Roman" w:hAnsi="Times New Roman" w:cs="Times New Roman"/>
          <w:sz w:val="28"/>
          <w:szCs w:val="28"/>
        </w:rPr>
        <w:t xml:space="preserve">                                 ___________________ О.В. Савичева</w:t>
      </w:r>
      <w:r w:rsidRPr="005C02DC">
        <w:rPr>
          <w:rFonts w:ascii="Times New Roman" w:hAnsi="Times New Roman" w:cs="Times New Roman"/>
          <w:sz w:val="28"/>
          <w:szCs w:val="28"/>
        </w:rPr>
        <w:t xml:space="preserve">                 </w:t>
      </w:r>
    </w:p>
    <w:p w:rsidR="005C02DC" w:rsidRPr="005C02DC" w:rsidRDefault="005C02DC" w:rsidP="005C02DC">
      <w:pPr>
        <w:spacing w:line="240" w:lineRule="auto"/>
        <w:contextualSpacing/>
        <w:jc w:val="both"/>
        <w:rPr>
          <w:rFonts w:ascii="Times New Roman" w:hAnsi="Times New Roman" w:cs="Times New Roman"/>
          <w:sz w:val="28"/>
          <w:szCs w:val="28"/>
        </w:rPr>
      </w:pPr>
    </w:p>
    <w:p w:rsidR="005C02DC" w:rsidRPr="005C02DC" w:rsidRDefault="005C02DC" w:rsidP="005C02DC">
      <w:pPr>
        <w:spacing w:line="240" w:lineRule="auto"/>
        <w:contextualSpacing/>
        <w:jc w:val="both"/>
        <w:rPr>
          <w:rFonts w:ascii="Times New Roman" w:hAnsi="Times New Roman" w:cs="Times New Roman"/>
        </w:rPr>
      </w:pPr>
      <w:r w:rsidRPr="005C02DC">
        <w:rPr>
          <w:rFonts w:ascii="Times New Roman" w:hAnsi="Times New Roman" w:cs="Times New Roman"/>
          <w:sz w:val="28"/>
          <w:szCs w:val="28"/>
        </w:rPr>
        <w:t>Юрисконсульт МКУ «Управление ЖКХ»</w:t>
      </w:r>
      <w:r>
        <w:rPr>
          <w:rFonts w:ascii="Times New Roman" w:hAnsi="Times New Roman" w:cs="Times New Roman"/>
          <w:sz w:val="28"/>
          <w:szCs w:val="28"/>
        </w:rPr>
        <w:t xml:space="preserve"> __________________ Н.Г. Галимова</w:t>
      </w:r>
    </w:p>
    <w:p w:rsidR="00544916" w:rsidRPr="00544916" w:rsidRDefault="00544916" w:rsidP="005C02DC">
      <w:pPr>
        <w:spacing w:line="240" w:lineRule="auto"/>
        <w:contextualSpacing/>
        <w:jc w:val="both"/>
        <w:rPr>
          <w:rFonts w:ascii="Times New Roman" w:hAnsi="Times New Roman" w:cs="Times New Roman"/>
          <w:sz w:val="28"/>
          <w:szCs w:val="28"/>
        </w:rPr>
      </w:pPr>
    </w:p>
    <w:p w:rsidR="0060694F" w:rsidRDefault="0060694F" w:rsidP="005C02DC">
      <w:pPr>
        <w:spacing w:line="240" w:lineRule="auto"/>
        <w:ind w:firstLine="709"/>
        <w:contextualSpacing/>
        <w:jc w:val="both"/>
        <w:rPr>
          <w:rFonts w:ascii="Times New Roman" w:hAnsi="Times New Roman" w:cs="Times New Roman"/>
          <w:sz w:val="28"/>
          <w:szCs w:val="28"/>
        </w:rPr>
      </w:pPr>
    </w:p>
    <w:p w:rsidR="0060694F" w:rsidRPr="0060694F" w:rsidRDefault="0060694F" w:rsidP="0060694F">
      <w:pPr>
        <w:spacing w:line="360" w:lineRule="auto"/>
        <w:ind w:firstLine="709"/>
        <w:contextualSpacing/>
        <w:jc w:val="both"/>
        <w:rPr>
          <w:rFonts w:ascii="Times New Roman" w:hAnsi="Times New Roman" w:cs="Times New Roman"/>
          <w:sz w:val="28"/>
          <w:szCs w:val="28"/>
        </w:rPr>
      </w:pPr>
    </w:p>
    <w:p w:rsidR="0060694F" w:rsidRDefault="0060694F" w:rsidP="0060694F">
      <w:pPr>
        <w:spacing w:line="360" w:lineRule="auto"/>
        <w:ind w:firstLine="709"/>
        <w:contextualSpacing/>
        <w:jc w:val="both"/>
        <w:rPr>
          <w:rFonts w:ascii="Times New Roman" w:hAnsi="Times New Roman" w:cs="Times New Roman"/>
          <w:sz w:val="28"/>
          <w:szCs w:val="28"/>
        </w:rPr>
      </w:pPr>
    </w:p>
    <w:p w:rsidR="0060694F" w:rsidRPr="0060694F" w:rsidRDefault="0060694F" w:rsidP="0060694F">
      <w:pPr>
        <w:spacing w:line="360" w:lineRule="auto"/>
        <w:ind w:firstLine="709"/>
        <w:contextualSpacing/>
        <w:jc w:val="both"/>
        <w:rPr>
          <w:rFonts w:ascii="Times New Roman" w:hAnsi="Times New Roman" w:cs="Times New Roman"/>
          <w:sz w:val="28"/>
          <w:szCs w:val="28"/>
        </w:rPr>
      </w:pPr>
    </w:p>
    <w:p w:rsidR="0060694F" w:rsidRDefault="0060694F" w:rsidP="0060694F">
      <w:pPr>
        <w:spacing w:line="360" w:lineRule="auto"/>
        <w:contextualSpacing/>
        <w:jc w:val="both"/>
        <w:rPr>
          <w:rFonts w:ascii="Times New Roman" w:hAnsi="Times New Roman" w:cs="Times New Roman"/>
          <w:sz w:val="28"/>
          <w:szCs w:val="28"/>
        </w:rPr>
      </w:pPr>
    </w:p>
    <w:p w:rsidR="0060694F" w:rsidRDefault="0060694F" w:rsidP="0060694F">
      <w:pPr>
        <w:jc w:val="center"/>
        <w:rPr>
          <w:rFonts w:ascii="Times New Roman" w:hAnsi="Times New Roman" w:cs="Times New Roman"/>
          <w:sz w:val="28"/>
          <w:szCs w:val="28"/>
        </w:rPr>
      </w:pPr>
    </w:p>
    <w:sectPr w:rsidR="0060694F" w:rsidSect="0060694F">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5A"/>
    <w:rsid w:val="00026595"/>
    <w:rsid w:val="00057C99"/>
    <w:rsid w:val="000F03D6"/>
    <w:rsid w:val="00275849"/>
    <w:rsid w:val="00387766"/>
    <w:rsid w:val="003C0FEA"/>
    <w:rsid w:val="00514526"/>
    <w:rsid w:val="00544916"/>
    <w:rsid w:val="005C02DC"/>
    <w:rsid w:val="005D740E"/>
    <w:rsid w:val="00602C56"/>
    <w:rsid w:val="0060694F"/>
    <w:rsid w:val="0063415A"/>
    <w:rsid w:val="006F22BA"/>
    <w:rsid w:val="00784C95"/>
    <w:rsid w:val="008E3B0D"/>
    <w:rsid w:val="00BA4C4F"/>
    <w:rsid w:val="00C029DF"/>
    <w:rsid w:val="00CC01A8"/>
    <w:rsid w:val="00FA18DE"/>
    <w:rsid w:val="00FF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A2FA"/>
  <w15:chartTrackingRefBased/>
  <w15:docId w15:val="{ABE44B24-61D0-4C31-A51F-F4336F2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057C9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544916"/>
    <w:pPr>
      <w:ind w:left="720"/>
      <w:contextualSpacing/>
    </w:pPr>
  </w:style>
  <w:style w:type="paragraph" w:customStyle="1" w:styleId="ConsNonformat">
    <w:name w:val="ConsNonformat"/>
    <w:rsid w:val="00C029D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5">
    <w:name w:val="Стиль"/>
    <w:rsid w:val="00C029DF"/>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10">
    <w:name w:val="Заголовок 1 Знак"/>
    <w:basedOn w:val="a0"/>
    <w:link w:val="1"/>
    <w:rsid w:val="00057C99"/>
    <w:rPr>
      <w:rFonts w:ascii="Arial" w:eastAsia="Times New Roman" w:hAnsi="Arial" w:cs="Arial"/>
      <w:b/>
      <w:bCs/>
      <w:color w:val="26282F"/>
      <w:sz w:val="24"/>
      <w:szCs w:val="24"/>
      <w:lang w:eastAsia="ru-RU"/>
    </w:rPr>
  </w:style>
  <w:style w:type="character" w:customStyle="1" w:styleId="a6">
    <w:name w:val="Цветовое выделение"/>
    <w:rsid w:val="00057C99"/>
    <w:rPr>
      <w:b/>
      <w:bCs/>
      <w:color w:val="26282F"/>
    </w:rPr>
  </w:style>
  <w:style w:type="character" w:customStyle="1" w:styleId="a7">
    <w:name w:val="Гипертекстовая ссылка"/>
    <w:rsid w:val="00057C99"/>
    <w:rPr>
      <w:b w:val="0"/>
      <w:bCs w:val="0"/>
      <w:color w:val="106BBE"/>
    </w:rPr>
  </w:style>
  <w:style w:type="paragraph" w:customStyle="1" w:styleId="a8">
    <w:name w:val="Текст (справка)"/>
    <w:basedOn w:val="a"/>
    <w:next w:val="a"/>
    <w:rsid w:val="00057C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9">
    <w:name w:val="Комментарий"/>
    <w:basedOn w:val="a8"/>
    <w:next w:val="a"/>
    <w:rsid w:val="00057C99"/>
    <w:pPr>
      <w:spacing w:before="75"/>
      <w:ind w:right="0"/>
      <w:jc w:val="both"/>
    </w:pPr>
    <w:rPr>
      <w:color w:val="353842"/>
      <w:shd w:val="clear" w:color="auto" w:fill="F0F0F0"/>
    </w:rPr>
  </w:style>
  <w:style w:type="paragraph" w:customStyle="1" w:styleId="aa">
    <w:name w:val="Нормальный (таблица)"/>
    <w:basedOn w:val="a"/>
    <w:next w:val="a"/>
    <w:rsid w:val="00057C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rsid w:val="00057C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c">
    <w:name w:val="Цветовое выделение для Текст"/>
    <w:rsid w:val="00057C99"/>
  </w:style>
  <w:style w:type="paragraph" w:customStyle="1" w:styleId="ConsNormal">
    <w:name w:val="ConsNormal"/>
    <w:rsid w:val="00057C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Hyperlink"/>
    <w:unhideWhenUsed/>
    <w:rsid w:val="00057C99"/>
    <w:rPr>
      <w:color w:val="0563C1"/>
      <w:u w:val="single"/>
    </w:rPr>
  </w:style>
  <w:style w:type="paragraph" w:styleId="ae">
    <w:name w:val="Balloon Text"/>
    <w:basedOn w:val="a"/>
    <w:link w:val="af"/>
    <w:unhideWhenUsed/>
    <w:rsid w:val="00057C99"/>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f">
    <w:name w:val="Текст выноски Знак"/>
    <w:basedOn w:val="a0"/>
    <w:link w:val="ae"/>
    <w:rsid w:val="00057C99"/>
    <w:rPr>
      <w:rFonts w:ascii="Segoe UI" w:eastAsia="Times New Roman" w:hAnsi="Segoe UI" w:cs="Segoe UI"/>
      <w:sz w:val="18"/>
      <w:szCs w:val="18"/>
      <w:lang w:eastAsia="ru-RU"/>
    </w:rPr>
  </w:style>
  <w:style w:type="paragraph" w:customStyle="1" w:styleId="ConsPlusCell">
    <w:name w:val="ConsPlusCell"/>
    <w:rsid w:val="00057C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w:basedOn w:val="a"/>
    <w:link w:val="af1"/>
    <w:rsid w:val="00057C99"/>
    <w:pPr>
      <w:spacing w:after="0" w:line="36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057C99"/>
    <w:rPr>
      <w:rFonts w:ascii="Times New Roman" w:eastAsia="Times New Roman" w:hAnsi="Times New Roman" w:cs="Times New Roman"/>
      <w:sz w:val="28"/>
      <w:szCs w:val="28"/>
      <w:lang w:eastAsia="ru-RU"/>
    </w:rPr>
  </w:style>
  <w:style w:type="paragraph" w:customStyle="1" w:styleId="formattext">
    <w:name w:val="formattext"/>
    <w:basedOn w:val="a"/>
    <w:rsid w:val="00057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57C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57C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z0">
    <w:name w:val="WW8Num1z0"/>
    <w:rsid w:val="00FF43FE"/>
    <w:rPr>
      <w:rFonts w:ascii="Symbol" w:hAnsi="Symbol" w:cs="Symbol"/>
    </w:rPr>
  </w:style>
  <w:style w:type="character" w:customStyle="1" w:styleId="WW8Num1z1">
    <w:name w:val="WW8Num1z1"/>
    <w:rsid w:val="00FF43FE"/>
  </w:style>
  <w:style w:type="character" w:customStyle="1" w:styleId="WW8Num1z2">
    <w:name w:val="WW8Num1z2"/>
    <w:rsid w:val="00FF43FE"/>
  </w:style>
  <w:style w:type="character" w:customStyle="1" w:styleId="WW8Num1z3">
    <w:name w:val="WW8Num1z3"/>
    <w:rsid w:val="00FF43FE"/>
  </w:style>
  <w:style w:type="character" w:customStyle="1" w:styleId="WW8Num1z4">
    <w:name w:val="WW8Num1z4"/>
    <w:rsid w:val="00FF43FE"/>
  </w:style>
  <w:style w:type="character" w:customStyle="1" w:styleId="WW8Num1z5">
    <w:name w:val="WW8Num1z5"/>
    <w:rsid w:val="00FF43FE"/>
  </w:style>
  <w:style w:type="character" w:customStyle="1" w:styleId="WW8Num1z6">
    <w:name w:val="WW8Num1z6"/>
    <w:rsid w:val="00FF43FE"/>
  </w:style>
  <w:style w:type="character" w:customStyle="1" w:styleId="WW8Num1z7">
    <w:name w:val="WW8Num1z7"/>
    <w:rsid w:val="00FF43FE"/>
  </w:style>
  <w:style w:type="character" w:customStyle="1" w:styleId="WW8Num1z8">
    <w:name w:val="WW8Num1z8"/>
    <w:rsid w:val="00FF43FE"/>
  </w:style>
  <w:style w:type="character" w:customStyle="1" w:styleId="11">
    <w:name w:val="Основной шрифт абзаца1"/>
    <w:rsid w:val="00FF43FE"/>
  </w:style>
  <w:style w:type="paragraph" w:customStyle="1" w:styleId="12">
    <w:name w:val="Заголовок1"/>
    <w:basedOn w:val="a"/>
    <w:next w:val="af0"/>
    <w:rsid w:val="00FF43FE"/>
    <w:pPr>
      <w:keepNext/>
      <w:widowControl w:val="0"/>
      <w:suppressAutoHyphens/>
      <w:autoSpaceDE w:val="0"/>
      <w:spacing w:before="240" w:after="120" w:line="240" w:lineRule="auto"/>
    </w:pPr>
    <w:rPr>
      <w:rFonts w:ascii="Liberation Sans" w:eastAsia="Microsoft YaHei" w:hAnsi="Liberation Sans" w:cs="Lucida Sans"/>
      <w:sz w:val="28"/>
      <w:szCs w:val="28"/>
      <w:lang w:eastAsia="zh-CN"/>
    </w:rPr>
  </w:style>
  <w:style w:type="paragraph" w:styleId="af2">
    <w:name w:val="List"/>
    <w:basedOn w:val="af0"/>
    <w:rsid w:val="00FF43FE"/>
    <w:pPr>
      <w:suppressAutoHyphens/>
    </w:pPr>
    <w:rPr>
      <w:rFonts w:cs="Lucida Sans"/>
      <w:lang w:eastAsia="zh-CN"/>
    </w:rPr>
  </w:style>
  <w:style w:type="paragraph" w:styleId="af3">
    <w:name w:val="caption"/>
    <w:basedOn w:val="a"/>
    <w:qFormat/>
    <w:rsid w:val="00FF43FE"/>
    <w:pPr>
      <w:widowControl w:val="0"/>
      <w:suppressLineNumbers/>
      <w:suppressAutoHyphens/>
      <w:autoSpaceDE w:val="0"/>
      <w:spacing w:before="120" w:after="120" w:line="240" w:lineRule="auto"/>
    </w:pPr>
    <w:rPr>
      <w:rFonts w:ascii="Times New Roman" w:eastAsia="Times New Roman" w:hAnsi="Times New Roman" w:cs="Lucida Sans"/>
      <w:i/>
      <w:iCs/>
      <w:sz w:val="24"/>
      <w:szCs w:val="24"/>
      <w:lang w:eastAsia="zh-CN"/>
    </w:rPr>
  </w:style>
  <w:style w:type="paragraph" w:customStyle="1" w:styleId="13">
    <w:name w:val="Указатель1"/>
    <w:basedOn w:val="a"/>
    <w:rsid w:val="00FF43FE"/>
    <w:pPr>
      <w:widowControl w:val="0"/>
      <w:suppressLineNumbers/>
      <w:suppressAutoHyphens/>
      <w:autoSpaceDE w:val="0"/>
      <w:spacing w:after="0" w:line="240" w:lineRule="auto"/>
    </w:pPr>
    <w:rPr>
      <w:rFonts w:ascii="Times New Roman" w:eastAsia="Times New Roman" w:hAnsi="Times New Roman" w:cs="Lucida Sans"/>
      <w:sz w:val="20"/>
      <w:szCs w:val="20"/>
      <w:lang w:eastAsia="zh-CN"/>
    </w:rPr>
  </w:style>
  <w:style w:type="paragraph" w:customStyle="1" w:styleId="af4">
    <w:name w:val="Содержимое таблицы"/>
    <w:basedOn w:val="a"/>
    <w:rsid w:val="00FF43FE"/>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rsid w:val="00FF43FE"/>
    <w:pPr>
      <w:jc w:val="center"/>
    </w:pPr>
    <w:rPr>
      <w:b/>
      <w:bCs/>
    </w:rPr>
  </w:style>
  <w:style w:type="paragraph" w:customStyle="1" w:styleId="af6">
    <w:name w:val="Содержимое врезки"/>
    <w:basedOn w:val="a"/>
    <w:rsid w:val="00FF43FE"/>
    <w:pPr>
      <w:widowControl w:val="0"/>
      <w:suppressAutoHyphens/>
      <w:autoSpaceDE w:val="0"/>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0725966E34051B880333595CB804728310E3FDA2C40F8B56E05B36kCF" TargetMode="External"/><Relationship Id="rId13" Type="http://schemas.openxmlformats.org/officeDocument/2006/relationships/hyperlink" Target="garantf1://97328.1000" TargetMode="External"/><Relationship Id="rId18" Type="http://schemas.openxmlformats.org/officeDocument/2006/relationships/hyperlink" Target="http://docs.cntd.ru/document/9014513" TargetMode="External"/><Relationship Id="rId3" Type="http://schemas.openxmlformats.org/officeDocument/2006/relationships/settings" Target="settings.xml"/><Relationship Id="rId21" Type="http://schemas.openxmlformats.org/officeDocument/2006/relationships/hyperlink" Target="http://docs.cntd.ru/document/9014513" TargetMode="External"/><Relationship Id="rId7" Type="http://schemas.openxmlformats.org/officeDocument/2006/relationships/hyperlink" Target="consultantplus://offline/ref=0B0725966E34051B880325555EB804728112EDFBAE9B588907B55569283Dk2F" TargetMode="External"/><Relationship Id="rId12" Type="http://schemas.openxmlformats.org/officeDocument/2006/relationships/hyperlink" Target="consultantplus://offline/ref=14065195D00634FD8160A43F6D0CF7C663DA3A794BF6748B58035BD29AEB929126BE726075F0DAQFY3H" TargetMode="External"/><Relationship Id="rId17" Type="http://schemas.openxmlformats.org/officeDocument/2006/relationships/hyperlink" Target="http://docs.cntd.ru/document/12000847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56033921" TargetMode="External"/><Relationship Id="rId20" Type="http://schemas.openxmlformats.org/officeDocument/2006/relationships/hyperlink" Target="http://docs.cntd.ru/document/9014513" TargetMode="External"/><Relationship Id="rId1" Type="http://schemas.openxmlformats.org/officeDocument/2006/relationships/numbering" Target="numbering.xml"/><Relationship Id="rId6" Type="http://schemas.openxmlformats.org/officeDocument/2006/relationships/hyperlink" Target="garantf1://12045525.19058" TargetMode="External"/><Relationship Id="rId11" Type="http://schemas.openxmlformats.org/officeDocument/2006/relationships/hyperlink" Target="consultantplus://offline/ref=14065195D00634FD8160A43F6D0CF7C663DA3A794BF6748B58035BD29AEB929126BE726075F0DAQFY3H" TargetMode="External"/><Relationship Id="rId24" Type="http://schemas.openxmlformats.org/officeDocument/2006/relationships/fontTable" Target="fontTable.xml"/><Relationship Id="rId5" Type="http://schemas.openxmlformats.org/officeDocument/2006/relationships/hyperlink" Target="garantf1://10006035.0" TargetMode="External"/><Relationship Id="rId15" Type="http://schemas.openxmlformats.org/officeDocument/2006/relationships/hyperlink" Target="http://docs.cntd.ru/document/1200129066" TargetMode="External"/><Relationship Id="rId23" Type="http://schemas.openxmlformats.org/officeDocument/2006/relationships/hyperlink" Target="garantf1://2056876.0/" TargetMode="External"/><Relationship Id="rId10" Type="http://schemas.openxmlformats.org/officeDocument/2006/relationships/hyperlink" Target="garantf1://71484218.0" TargetMode="External"/><Relationship Id="rId19" Type="http://schemas.openxmlformats.org/officeDocument/2006/relationships/hyperlink" Target="http://docs.cntd.ru/document/9014513" TargetMode="External"/><Relationship Id="rId4" Type="http://schemas.openxmlformats.org/officeDocument/2006/relationships/webSettings" Target="webSettings.xml"/><Relationship Id="rId9" Type="http://schemas.openxmlformats.org/officeDocument/2006/relationships/hyperlink" Target="consultantplus://offline/ref=0B0725966E34051B88032C4C59B804728314E0F2A995588907B5556928D2A2D69A007532B26EEEC43Dk1F" TargetMode="External"/><Relationship Id="rId14" Type="http://schemas.openxmlformats.org/officeDocument/2006/relationships/hyperlink" Target="consultantplus://offline/ref=529E8075A0AD27B070DDD49AE331770A8800E81AA3F28687DFBB9208E5e9c6M" TargetMode="External"/><Relationship Id="rId22" Type="http://schemas.openxmlformats.org/officeDocument/2006/relationships/hyperlink" Target="http://docs.cntd.ru/document/901833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112</Pages>
  <Words>36748</Words>
  <Characters>209465</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2017-08-31T04:58:00Z</cp:lastPrinted>
  <dcterms:created xsi:type="dcterms:W3CDTF">2017-08-22T13:39:00Z</dcterms:created>
  <dcterms:modified xsi:type="dcterms:W3CDTF">2017-08-31T05:01:00Z</dcterms:modified>
</cp:coreProperties>
</file>