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1F5C69" w:rsidP="0004506B">
            <w:pPr>
              <w:ind w:firstLine="567"/>
              <w:jc w:val="center"/>
            </w:pPr>
            <w:r w:rsidRPr="001F5C69"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76645B">
            <w:pPr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41708D" w:rsidP="0041708D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087572">
              <w:rPr>
                <w:szCs w:val="28"/>
              </w:rPr>
              <w:t xml:space="preserve"> в </w:t>
            </w:r>
            <w:r w:rsidR="00EF7CB4">
              <w:rPr>
                <w:szCs w:val="28"/>
              </w:rPr>
              <w:t>Положени</w:t>
            </w:r>
            <w:r w:rsidR="00087572">
              <w:rPr>
                <w:szCs w:val="28"/>
              </w:rPr>
              <w:t>е</w:t>
            </w:r>
            <w:r w:rsidR="00EF7CB4">
              <w:rPr>
                <w:szCs w:val="28"/>
              </w:rPr>
              <w:t xml:space="preserve"> о расчете </w:t>
            </w:r>
            <w:r w:rsidR="00B67A40" w:rsidRPr="00B67A40">
              <w:rPr>
                <w:szCs w:val="28"/>
              </w:rPr>
              <w:t>размера платы за пользование жилым помещением для нанимателей жилых помещений по договорам социального найма и договора</w:t>
            </w:r>
            <w:bookmarkStart w:id="0" w:name="_GoBack"/>
            <w:bookmarkEnd w:id="0"/>
            <w:r w:rsidR="00B67A40" w:rsidRPr="00B67A40">
              <w:rPr>
                <w:szCs w:val="28"/>
              </w:rPr>
              <w:t xml:space="preserve">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  <w:r w:rsidR="00087572">
              <w:rPr>
                <w:szCs w:val="28"/>
              </w:rPr>
              <w:t>, утвержденное постановлением администрации городского округа Ки</w:t>
            </w:r>
            <w:r w:rsidR="00BC1246">
              <w:rPr>
                <w:szCs w:val="28"/>
              </w:rPr>
              <w:t xml:space="preserve">нель Самарской области от 16 февраля </w:t>
            </w:r>
            <w:r w:rsidR="00087572">
              <w:rPr>
                <w:szCs w:val="28"/>
              </w:rPr>
              <w:t>2017г. №705</w:t>
            </w:r>
            <w:r>
              <w:rPr>
                <w:szCs w:val="28"/>
              </w:rPr>
              <w:t xml:space="preserve"> (в редакции от </w:t>
            </w:r>
            <w:r w:rsidR="00BC1246">
              <w:rPr>
                <w:szCs w:val="28"/>
              </w:rPr>
              <w:t xml:space="preserve">3 октября </w:t>
            </w:r>
            <w:r w:rsidR="00E97BED">
              <w:rPr>
                <w:szCs w:val="28"/>
              </w:rPr>
              <w:t>2017г.)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</w:t>
      </w:r>
      <w:r w:rsidR="00BC1246">
        <w:rPr>
          <w:szCs w:val="28"/>
        </w:rPr>
        <w:t xml:space="preserve">а Российской Федерации от 27 сентября </w:t>
      </w:r>
      <w:r w:rsidR="009E2A90">
        <w:rPr>
          <w:szCs w:val="28"/>
        </w:rPr>
        <w:t>2015</w:t>
      </w:r>
      <w:r w:rsidR="003873E8">
        <w:rPr>
          <w:szCs w:val="28"/>
        </w:rPr>
        <w:t>г. №668/пр</w:t>
      </w:r>
      <w:r w:rsidR="00BC1246">
        <w:rPr>
          <w:szCs w:val="28"/>
        </w:rPr>
        <w:t xml:space="preserve"> (в редакции от 19 июня </w:t>
      </w:r>
      <w:r w:rsidR="00E97BED">
        <w:rPr>
          <w:szCs w:val="28"/>
        </w:rPr>
        <w:t>2017г.)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087572" w:rsidP="00F54BFB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>
        <w:rPr>
          <w:szCs w:val="28"/>
        </w:rPr>
        <w:t>, утвержденное постановлением администрации городского округа Ки</w:t>
      </w:r>
      <w:r w:rsidR="006774CD">
        <w:rPr>
          <w:szCs w:val="28"/>
        </w:rPr>
        <w:t xml:space="preserve">нель </w:t>
      </w:r>
      <w:r w:rsidR="006774CD">
        <w:rPr>
          <w:szCs w:val="28"/>
        </w:rPr>
        <w:lastRenderedPageBreak/>
        <w:t xml:space="preserve">Самарской области от 16 февраля </w:t>
      </w:r>
      <w:r>
        <w:rPr>
          <w:szCs w:val="28"/>
        </w:rPr>
        <w:t>2017г. №705</w:t>
      </w:r>
      <w:r w:rsidR="0041708D">
        <w:rPr>
          <w:szCs w:val="28"/>
        </w:rPr>
        <w:t xml:space="preserve"> (в редакции от 3</w:t>
      </w:r>
      <w:r w:rsidR="006774CD">
        <w:rPr>
          <w:szCs w:val="28"/>
        </w:rPr>
        <w:t xml:space="preserve"> </w:t>
      </w:r>
      <w:r w:rsidR="0041708D">
        <w:rPr>
          <w:szCs w:val="28"/>
        </w:rPr>
        <w:t xml:space="preserve">октября </w:t>
      </w:r>
      <w:r w:rsidR="00E97BED">
        <w:rPr>
          <w:szCs w:val="28"/>
        </w:rPr>
        <w:t>2017г.)</w:t>
      </w:r>
      <w:r w:rsidR="0041708D">
        <w:rPr>
          <w:szCs w:val="28"/>
        </w:rPr>
        <w:t>,</w:t>
      </w:r>
      <w:r>
        <w:rPr>
          <w:szCs w:val="28"/>
        </w:rPr>
        <w:t xml:space="preserve"> следующ</w:t>
      </w:r>
      <w:r w:rsidR="0041708D">
        <w:rPr>
          <w:szCs w:val="28"/>
        </w:rPr>
        <w:t>е</w:t>
      </w:r>
      <w:r>
        <w:rPr>
          <w:szCs w:val="28"/>
        </w:rPr>
        <w:t>е изменени</w:t>
      </w:r>
      <w:r w:rsidR="0041708D">
        <w:rPr>
          <w:szCs w:val="28"/>
        </w:rPr>
        <w:t>е</w:t>
      </w:r>
      <w:r>
        <w:rPr>
          <w:szCs w:val="28"/>
        </w:rPr>
        <w:t>:</w:t>
      </w:r>
    </w:p>
    <w:p w:rsidR="009E44E7" w:rsidRDefault="009E44E7" w:rsidP="00F54BFB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2:</w:t>
      </w:r>
    </w:p>
    <w:p w:rsidR="0095686D" w:rsidRDefault="0095686D" w:rsidP="009E44E7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в пункте 2.4. </w:t>
      </w:r>
      <w:r w:rsidR="0041708D">
        <w:rPr>
          <w:szCs w:val="28"/>
        </w:rPr>
        <w:t xml:space="preserve">таблицу </w:t>
      </w:r>
      <w:r>
        <w:rPr>
          <w:szCs w:val="28"/>
        </w:rPr>
        <w:t>изложить в следующей редакции:</w:t>
      </w:r>
    </w:p>
    <w:p w:rsidR="0041708D" w:rsidRDefault="0041708D" w:rsidP="0041708D">
      <w:pPr>
        <w:spacing w:line="360" w:lineRule="auto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951"/>
        <w:gridCol w:w="5562"/>
        <w:gridCol w:w="1985"/>
      </w:tblGrid>
      <w:tr w:rsidR="0095686D" w:rsidRPr="00F93103" w:rsidTr="00730DDD">
        <w:tc>
          <w:tcPr>
            <w:tcW w:w="1951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5686D" w:rsidRPr="00F93103" w:rsidTr="00730DDD">
        <w:trPr>
          <w:trHeight w:val="132"/>
        </w:trPr>
        <w:tc>
          <w:tcPr>
            <w:tcW w:w="1951" w:type="dxa"/>
            <w:vMerge w:val="restart"/>
            <w:vAlign w:val="center"/>
          </w:tcPr>
          <w:p w:rsidR="0095686D" w:rsidRPr="00F93103" w:rsidRDefault="00627812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Качество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A73B3E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A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686D" w:rsidRPr="00F93103" w:rsidTr="00730DDD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95686D" w:rsidRPr="00A73B3E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свыше 5 этажей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54B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686D" w:rsidRPr="00F93103" w:rsidTr="00730DDD">
        <w:tc>
          <w:tcPr>
            <w:tcW w:w="1951" w:type="dxa"/>
            <w:vMerge w:val="restart"/>
            <w:vAlign w:val="center"/>
          </w:tcPr>
          <w:p w:rsidR="0095686D" w:rsidRPr="00F93103" w:rsidRDefault="00627812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686D" w:rsidRPr="00F93103" w:rsidRDefault="0095686D" w:rsidP="00C64ADB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686D" w:rsidRPr="00F93103" w:rsidRDefault="0095686D" w:rsidP="00C64ADB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 w:rsidR="00F54BFB">
              <w:rPr>
                <w:color w:val="000000"/>
                <w:szCs w:val="28"/>
              </w:rPr>
              <w:t>,общежития</w:t>
            </w:r>
          </w:p>
        </w:tc>
        <w:tc>
          <w:tcPr>
            <w:tcW w:w="1985" w:type="dxa"/>
            <w:vAlign w:val="center"/>
          </w:tcPr>
          <w:p w:rsidR="0095686D" w:rsidRPr="00F93103" w:rsidRDefault="00F54BFB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5686D" w:rsidRPr="00F93103" w:rsidTr="00730DDD">
        <w:trPr>
          <w:trHeight w:val="504"/>
        </w:trPr>
        <w:tc>
          <w:tcPr>
            <w:tcW w:w="1951" w:type="dxa"/>
            <w:vAlign w:val="center"/>
          </w:tcPr>
          <w:p w:rsidR="0095686D" w:rsidRPr="00F93103" w:rsidRDefault="00627812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5686D" w:rsidRPr="0041708D" w:rsidRDefault="0041708D" w:rsidP="0041708D">
      <w:pPr>
        <w:spacing w:line="360" w:lineRule="auto"/>
        <w:jc w:val="both"/>
        <w:rPr>
          <w:szCs w:val="28"/>
        </w:rPr>
      </w:pPr>
      <w:r>
        <w:rPr>
          <w:szCs w:val="28"/>
        </w:rPr>
        <w:t>».</w:t>
      </w:r>
    </w:p>
    <w:bookmarkEnd w:id="1"/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F54BFB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 w:rsidR="00F54BFB">
        <w:rPr>
          <w:szCs w:val="28"/>
        </w:rPr>
        <w:t>В</w:t>
      </w:r>
      <w:r w:rsidR="00C70119">
        <w:rPr>
          <w:szCs w:val="28"/>
        </w:rPr>
        <w:t>.А.</w:t>
      </w:r>
      <w:r w:rsidR="00F54BFB">
        <w:rPr>
          <w:szCs w:val="28"/>
        </w:rPr>
        <w:t>Чихирев</w:t>
      </w:r>
    </w:p>
    <w:p w:rsidR="00003B01" w:rsidRPr="00003B01" w:rsidRDefault="00003B01" w:rsidP="00886725">
      <w:pPr>
        <w:jc w:val="both"/>
        <w:rPr>
          <w:sz w:val="20"/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886725" w:rsidRDefault="00F54BFB" w:rsidP="00886725">
      <w:pPr>
        <w:jc w:val="both"/>
        <w:rPr>
          <w:szCs w:val="28"/>
        </w:rPr>
      </w:pPr>
      <w:r>
        <w:rPr>
          <w:szCs w:val="28"/>
        </w:rPr>
        <w:t>Богданова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C70119">
        <w:rPr>
          <w:szCs w:val="28"/>
        </w:rPr>
        <w:t xml:space="preserve">О внесении изменений и дополнений в Положение о расчете </w:t>
      </w:r>
      <w:r w:rsidR="00C70119" w:rsidRPr="00B67A40">
        <w:rPr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C70119">
        <w:rPr>
          <w:szCs w:val="28"/>
        </w:rPr>
        <w:t>городского округа Кинель Самарской области, утвержденное постановлением администрации городского округа</w:t>
      </w:r>
      <w:r w:rsidR="00E55F71">
        <w:rPr>
          <w:szCs w:val="28"/>
        </w:rPr>
        <w:t xml:space="preserve"> Кинель Самарской области от 16 февр</w:t>
      </w:r>
      <w:r w:rsidR="00191A2D">
        <w:rPr>
          <w:szCs w:val="28"/>
        </w:rPr>
        <w:t xml:space="preserve">аля 2017г. №705 (в редакции от </w:t>
      </w:r>
      <w:r w:rsidR="00E55F71">
        <w:rPr>
          <w:szCs w:val="28"/>
        </w:rPr>
        <w:t xml:space="preserve">3 октября </w:t>
      </w:r>
      <w:r w:rsidR="00C70119">
        <w:rPr>
          <w:szCs w:val="28"/>
        </w:rPr>
        <w:t>2017г.)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092E24" w:rsidRPr="00087572" w:rsidTr="00730DDD">
        <w:tc>
          <w:tcPr>
            <w:tcW w:w="4928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92E24" w:rsidRPr="00087572" w:rsidTr="00730DDD">
        <w:trPr>
          <w:trHeight w:val="966"/>
        </w:trPr>
        <w:tc>
          <w:tcPr>
            <w:tcW w:w="4928" w:type="dxa"/>
            <w:vAlign w:val="center"/>
          </w:tcPr>
          <w:p w:rsidR="00092E24" w:rsidRPr="00087572" w:rsidRDefault="00092E24" w:rsidP="00730D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092E24" w:rsidRPr="00087572" w:rsidTr="00730DDD">
        <w:trPr>
          <w:trHeight w:val="966"/>
        </w:trPr>
        <w:tc>
          <w:tcPr>
            <w:tcW w:w="4928" w:type="dxa"/>
            <w:vAlign w:val="center"/>
          </w:tcPr>
          <w:p w:rsidR="00092E24" w:rsidRPr="00087572" w:rsidRDefault="00092E24" w:rsidP="00730DDD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092E24" w:rsidTr="00730DD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4928" w:type="dxa"/>
            <w:hideMark/>
          </w:tcPr>
          <w:p w:rsidR="00092E24" w:rsidRDefault="00092E24" w:rsidP="00730D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</w:tcPr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</w:tcPr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</w:p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Н.А.Петропавлова 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2F0162" w:rsidRDefault="002F0162" w:rsidP="00886725">
      <w:pPr>
        <w:ind w:left="5103"/>
        <w:jc w:val="center"/>
        <w:rPr>
          <w:szCs w:val="28"/>
        </w:rPr>
      </w:pP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12" w:rsidRDefault="00627812" w:rsidP="00F04F24">
      <w:r>
        <w:separator/>
      </w:r>
    </w:p>
  </w:endnote>
  <w:endnote w:type="continuationSeparator" w:id="0">
    <w:p w:rsidR="00627812" w:rsidRDefault="0062781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12" w:rsidRDefault="00627812" w:rsidP="00F04F24">
      <w:r>
        <w:separator/>
      </w:r>
    </w:p>
  </w:footnote>
  <w:footnote w:type="continuationSeparator" w:id="0">
    <w:p w:rsidR="00627812" w:rsidRDefault="0062781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 w15:restartNumberingAfterBreak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 w15:restartNumberingAfterBreak="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 w15:restartNumberingAfterBreak="0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 w15:restartNumberingAfterBreak="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3B01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2E24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6BD"/>
    <w:rsid w:val="00176E1C"/>
    <w:rsid w:val="001826B6"/>
    <w:rsid w:val="00184612"/>
    <w:rsid w:val="00184AED"/>
    <w:rsid w:val="0019056B"/>
    <w:rsid w:val="00191A2D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48CE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1F5C69"/>
    <w:rsid w:val="002002F4"/>
    <w:rsid w:val="002022A7"/>
    <w:rsid w:val="00202721"/>
    <w:rsid w:val="00202B48"/>
    <w:rsid w:val="0020313C"/>
    <w:rsid w:val="00204661"/>
    <w:rsid w:val="00204937"/>
    <w:rsid w:val="0020525A"/>
    <w:rsid w:val="002077AA"/>
    <w:rsid w:val="00207BD0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6EEE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43A47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1708D"/>
    <w:rsid w:val="00423185"/>
    <w:rsid w:val="00425247"/>
    <w:rsid w:val="00427E7C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70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66AA"/>
    <w:rsid w:val="00627812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774CD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7CD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645B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07B2"/>
    <w:rsid w:val="008B2FA3"/>
    <w:rsid w:val="008C0219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686D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310"/>
    <w:rsid w:val="0098378E"/>
    <w:rsid w:val="00984959"/>
    <w:rsid w:val="0099082B"/>
    <w:rsid w:val="00991401"/>
    <w:rsid w:val="0099182F"/>
    <w:rsid w:val="00991C67"/>
    <w:rsid w:val="00992219"/>
    <w:rsid w:val="009926EA"/>
    <w:rsid w:val="00993E29"/>
    <w:rsid w:val="00995CF9"/>
    <w:rsid w:val="009A1269"/>
    <w:rsid w:val="009A3454"/>
    <w:rsid w:val="009A3913"/>
    <w:rsid w:val="009A5DC9"/>
    <w:rsid w:val="009A5FC2"/>
    <w:rsid w:val="009A7264"/>
    <w:rsid w:val="009B1F02"/>
    <w:rsid w:val="009C1D06"/>
    <w:rsid w:val="009C1F79"/>
    <w:rsid w:val="009C4399"/>
    <w:rsid w:val="009C51E4"/>
    <w:rsid w:val="009C659E"/>
    <w:rsid w:val="009D0611"/>
    <w:rsid w:val="009D24BD"/>
    <w:rsid w:val="009D4231"/>
    <w:rsid w:val="009E130B"/>
    <w:rsid w:val="009E26D2"/>
    <w:rsid w:val="009E2A90"/>
    <w:rsid w:val="009E44E7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45A6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3B09"/>
    <w:rsid w:val="00BA4D24"/>
    <w:rsid w:val="00BC0353"/>
    <w:rsid w:val="00BC097C"/>
    <w:rsid w:val="00BC1246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4A58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4ADB"/>
    <w:rsid w:val="00C65BF2"/>
    <w:rsid w:val="00C6621A"/>
    <w:rsid w:val="00C66804"/>
    <w:rsid w:val="00C66E8D"/>
    <w:rsid w:val="00C70119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3AF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14B7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10CE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5F71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97BED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6616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4BFB"/>
    <w:rsid w:val="00F5601D"/>
    <w:rsid w:val="00F56EBC"/>
    <w:rsid w:val="00F5734C"/>
    <w:rsid w:val="00F60656"/>
    <w:rsid w:val="00F60A1D"/>
    <w:rsid w:val="00F623DF"/>
    <w:rsid w:val="00F65FC2"/>
    <w:rsid w:val="00F673B0"/>
    <w:rsid w:val="00F705F4"/>
    <w:rsid w:val="00F723B4"/>
    <w:rsid w:val="00F72992"/>
    <w:rsid w:val="00F7312B"/>
    <w:rsid w:val="00F735F4"/>
    <w:rsid w:val="00F75AD1"/>
    <w:rsid w:val="00F75CF8"/>
    <w:rsid w:val="00F80223"/>
    <w:rsid w:val="00F8113B"/>
    <w:rsid w:val="00F84C66"/>
    <w:rsid w:val="00F8625E"/>
    <w:rsid w:val="00F90F7C"/>
    <w:rsid w:val="00F93103"/>
    <w:rsid w:val="00FA26E1"/>
    <w:rsid w:val="00FA2B4D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FA58-AB1A-4473-81B6-51AF1C9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BD92-AC63-4FEB-8480-1A75BBDA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7653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Zeezina</cp:lastModifiedBy>
  <cp:revision>65</cp:revision>
  <cp:lastPrinted>2020-05-20T10:00:00Z</cp:lastPrinted>
  <dcterms:created xsi:type="dcterms:W3CDTF">2010-04-06T11:13:00Z</dcterms:created>
  <dcterms:modified xsi:type="dcterms:W3CDTF">2021-01-26T10:34:00Z</dcterms:modified>
</cp:coreProperties>
</file>