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4863E2" w:rsidRDefault="004863E2" w:rsidP="0048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</w:t>
      </w:r>
      <w:r w:rsidR="004939D8">
        <w:rPr>
          <w:rFonts w:ascii="Times New Roman" w:hAnsi="Times New Roman" w:cs="Times New Roman"/>
          <w:sz w:val="28"/>
          <w:szCs w:val="28"/>
        </w:rPr>
        <w:t xml:space="preserve"> 2018 года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работ по </w:t>
      </w:r>
      <w:r w:rsidR="004939D8">
        <w:rPr>
          <w:rFonts w:ascii="Times New Roman" w:hAnsi="Times New Roman" w:cs="Times New Roman"/>
          <w:sz w:val="28"/>
          <w:szCs w:val="28"/>
        </w:rPr>
        <w:t xml:space="preserve">монтажу </w:t>
      </w:r>
      <w:r>
        <w:rPr>
          <w:rFonts w:ascii="Times New Roman" w:hAnsi="Times New Roman" w:cs="Times New Roman"/>
          <w:sz w:val="28"/>
          <w:szCs w:val="28"/>
        </w:rPr>
        <w:t>крюков на воздушной линии электропередач произошло воздействие электрического тока на электромонтера по эксплуатации</w:t>
      </w:r>
      <w:r w:rsidR="0049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распределительных сетей 3 разряда АО «Самарская сетевая компания», в результате которого он скончался.</w:t>
      </w:r>
    </w:p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bookmarkEnd w:id="0"/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2018-04-24T05:36:00Z</dcterms:created>
  <dcterms:modified xsi:type="dcterms:W3CDTF">2018-07-24T04:56:00Z</dcterms:modified>
</cp:coreProperties>
</file>