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36" w:rsidRDefault="005D1B36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1B36" w:rsidRDefault="005D1B36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03ED" w:rsidRPr="008403ED" w:rsidRDefault="008403ED" w:rsidP="008403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03E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403ED" w:rsidRPr="002B31A3" w:rsidRDefault="008403ED" w:rsidP="008403E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 «</w:t>
      </w:r>
      <w:r w:rsidRPr="00971B49">
        <w:rPr>
          <w:rFonts w:ascii="Times New Roman" w:hAnsi="Times New Roman" w:cs="Times New Roman"/>
          <w:sz w:val="28"/>
          <w:szCs w:val="28"/>
        </w:rPr>
        <w:t xml:space="preserve">Предоставление доступа к изданиям, переведенным </w:t>
      </w:r>
      <w:r>
        <w:rPr>
          <w:rFonts w:ascii="Times New Roman" w:hAnsi="Times New Roman" w:cs="Times New Roman"/>
          <w:sz w:val="28"/>
          <w:szCs w:val="28"/>
        </w:rPr>
        <w:t>в электронный вид, хранящимся в </w:t>
      </w:r>
      <w:r w:rsidRPr="00971B49">
        <w:rPr>
          <w:rFonts w:ascii="Times New Roman" w:hAnsi="Times New Roman" w:cs="Times New Roman"/>
          <w:sz w:val="28"/>
          <w:szCs w:val="28"/>
        </w:rPr>
        <w:t>муниципальных библиотеках, в т</w:t>
      </w:r>
      <w:r>
        <w:rPr>
          <w:rFonts w:ascii="Times New Roman" w:hAnsi="Times New Roman" w:cs="Times New Roman"/>
          <w:sz w:val="28"/>
          <w:szCs w:val="28"/>
        </w:rPr>
        <w:t>ом числе к фонду редких книг, с </w:t>
      </w:r>
      <w:r w:rsidRPr="00971B49">
        <w:rPr>
          <w:rFonts w:ascii="Times New Roman" w:hAnsi="Times New Roman" w:cs="Times New Roman"/>
          <w:sz w:val="28"/>
          <w:szCs w:val="28"/>
        </w:rPr>
        <w:t>учетом соблюдения требований законодательства Российской Федерации об 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>»</w:t>
      </w:r>
    </w:p>
    <w:p w:rsidR="00865AC0" w:rsidRDefault="00865AC0" w:rsidP="008403ED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1. Общие положения</w:t>
      </w:r>
    </w:p>
    <w:p w:rsidR="002D6570" w:rsidRPr="002D6570" w:rsidRDefault="002D6570" w:rsidP="002D6570">
      <w:pPr>
        <w:rPr>
          <w:lang w:eastAsia="ru-RU"/>
        </w:rPr>
      </w:pPr>
    </w:p>
    <w:p w:rsidR="00865AC0" w:rsidRPr="00AE6BA5" w:rsidRDefault="00865AC0" w:rsidP="00865AC0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6BA5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«</w:t>
      </w:r>
      <w:r w:rsidRPr="00971B49">
        <w:rPr>
          <w:rFonts w:ascii="Times New Roman" w:hAnsi="Times New Roman" w:cs="Times New Roman"/>
          <w:sz w:val="28"/>
          <w:szCs w:val="28"/>
        </w:rPr>
        <w:t>Предоставление дос</w:t>
      </w:r>
      <w:r>
        <w:rPr>
          <w:rFonts w:ascii="Times New Roman" w:hAnsi="Times New Roman" w:cs="Times New Roman"/>
          <w:sz w:val="28"/>
          <w:szCs w:val="28"/>
        </w:rPr>
        <w:t>тупа к изданиям, переведенным в </w:t>
      </w:r>
      <w:r w:rsidRPr="00971B49">
        <w:rPr>
          <w:rFonts w:ascii="Times New Roman" w:hAnsi="Times New Roman" w:cs="Times New Roman"/>
          <w:sz w:val="28"/>
          <w:szCs w:val="28"/>
        </w:rPr>
        <w:t>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 xml:space="preserve">» (далее соответственно – регламент,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услуга) разработан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 xml:space="preserve">целях повышения качества предоставления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услуги, создания комфортных условий для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определяет сроки и последовательность действий (административных процедур) при осуществлении полномочий по организации библиотечного обслуживания населения</w:t>
      </w:r>
      <w:r w:rsidRPr="009935D3">
        <w:rPr>
          <w:rFonts w:ascii="Times New Roman" w:hAnsi="Times New Roman" w:cs="Times New Roman"/>
          <w:i/>
          <w:sz w:val="28"/>
          <w:szCs w:val="28"/>
        </w:rPr>
        <w:t>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ая услуга предоставляется посредством личного обращения </w:t>
      </w:r>
      <w:r w:rsidRPr="002B31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 Самарской области (далее – учреждения,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библиотеки), </w:t>
      </w:r>
      <w:r w:rsidRPr="00D10BBD">
        <w:rPr>
          <w:rFonts w:ascii="Times New Roman" w:hAnsi="Times New Roman" w:cs="Times New Roman"/>
          <w:sz w:val="28"/>
          <w:szCs w:val="28"/>
        </w:rPr>
        <w:t xml:space="preserve">а также обращения </w:t>
      </w:r>
      <w:r>
        <w:rPr>
          <w:rFonts w:ascii="Times New Roman" w:hAnsi="Times New Roman" w:cs="Times New Roman"/>
          <w:sz w:val="28"/>
          <w:szCs w:val="28"/>
        </w:rPr>
        <w:t>в электронной форме с использованием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0BBD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BBD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10BBD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 библиотек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являются физические лица.</w:t>
      </w:r>
    </w:p>
    <w:p w:rsidR="00865AC0" w:rsidRPr="007C315A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5A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5A">
        <w:rPr>
          <w:rFonts w:ascii="Times New Roman" w:hAnsi="Times New Roman" w:cs="Times New Roman"/>
          <w:sz w:val="28"/>
          <w:szCs w:val="28"/>
        </w:rPr>
        <w:lastRenderedPageBreak/>
        <w:t>1.3.1.</w:t>
      </w:r>
      <w:r>
        <w:t xml:space="preserve"> </w:t>
      </w:r>
      <w:hyperlink w:anchor="P317" w:history="1">
        <w:r w:rsidRPr="002B31A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о местонахождении и графике работы, справочные телефоны, адреса электронной почты, адреса официальных сайтов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 xml:space="preserve">библиотек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1 к </w:t>
      </w:r>
      <w:r w:rsidRPr="002B31A3">
        <w:rPr>
          <w:rFonts w:ascii="Times New Roman" w:hAnsi="Times New Roman" w:cs="Times New Roman"/>
          <w:sz w:val="28"/>
          <w:szCs w:val="28"/>
        </w:rPr>
        <w:t>настоящему регламенту.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2B31A3">
        <w:rPr>
          <w:rFonts w:ascii="Times New Roman" w:hAnsi="Times New Roman" w:cs="Times New Roman"/>
          <w:sz w:val="28"/>
          <w:szCs w:val="28"/>
        </w:rPr>
        <w:t xml:space="preserve">Информацию о порядке </w:t>
      </w:r>
      <w:r>
        <w:rPr>
          <w:rFonts w:ascii="Times New Roman" w:hAnsi="Times New Roman" w:cs="Times New Roman"/>
          <w:sz w:val="28"/>
          <w:szCs w:val="28"/>
        </w:rPr>
        <w:t xml:space="preserve">и ходе </w:t>
      </w: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можно получить: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устно – по адресам, указанным в приложении 1 настоящего регламента в соответствии с режимом работы учреждений;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письменно – путем личного вручения информации, направления</w:t>
      </w:r>
      <w:r w:rsidRPr="002B31A3"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почтового отправления по адресам, указанным в приложении 1 настоящего регламента (ответ направляется по адресу, указанном в запросе);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 справочным телефонам, указанным в приложении 1 настоящего регламента;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 электронной почте – путем направления запроса по адресу электронной почты, указанному в приложении 1 настоящего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также размещена </w:t>
      </w: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</w:t>
      </w:r>
      <w:r w:rsidRPr="00D10BB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портал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D10BBD">
        <w:rPr>
          <w:rFonts w:ascii="Times New Roman" w:hAnsi="Times New Roman" w:cs="Times New Roman"/>
          <w:sz w:val="28"/>
          <w:szCs w:val="28"/>
        </w:rPr>
        <w:t>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BBD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0F2FB9">
          <w:rPr>
            <w:rStyle w:val="ad"/>
            <w:rFonts w:ascii="Times New Roman" w:eastAsia="MS Mincho" w:hAnsi="Times New Roman"/>
            <w:sz w:val="28"/>
            <w:szCs w:val="28"/>
          </w:rPr>
          <w:t>http://www.gosuslugi.ru/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единый портал), государственной информационной системе Самарской области «Портал государственных и </w:t>
      </w:r>
      <w:r w:rsidRPr="00D10B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5587">
        <w:rPr>
          <w:rFonts w:ascii="Times New Roman" w:hAnsi="Times New Roman" w:cs="Times New Roman"/>
          <w:sz w:val="28"/>
          <w:szCs w:val="28"/>
        </w:rPr>
        <w:t>услуг» (</w:t>
      </w:r>
      <w:hyperlink r:id="rId8" w:history="1"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http://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pgu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.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samregion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</w:rPr>
          <w:t>.</w:t>
        </w:r>
        <w:r w:rsidRPr="00045587">
          <w:rPr>
            <w:rStyle w:val="ad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045587">
        <w:rPr>
          <w:rFonts w:ascii="Times New Roman" w:hAnsi="Times New Roman" w:cs="Times New Roman"/>
          <w:sz w:val="28"/>
          <w:szCs w:val="28"/>
        </w:rPr>
        <w:t>) (далее – региональный портал),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0BBD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Самарской области </w:t>
      </w:r>
      <w:r w:rsidRPr="00D10BBD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BE6931">
        <w:rPr>
          <w:rFonts w:ascii="Times New Roman" w:hAnsi="Times New Roman" w:cs="Times New Roman"/>
          <w:spacing w:val="2"/>
          <w:sz w:val="28"/>
          <w:szCs w:val="28"/>
        </w:rPr>
        <w:t xml:space="preserve">телекоммуникационной сети «Интернет» </w:t>
      </w:r>
      <w:r w:rsidRPr="00285F1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>http</w:t>
      </w:r>
      <w:r>
        <w:rPr>
          <w:rFonts w:ascii="Times New Roman" w:hAnsi="Times New Roman"/>
          <w:sz w:val="28"/>
          <w:szCs w:val="28"/>
          <w:lang w:eastAsia="ar-SA"/>
        </w:rPr>
        <w:t>:/</w:t>
      </w:r>
      <w:r w:rsidRPr="007C315A">
        <w:rPr>
          <w:rFonts w:ascii="Times New Roman" w:hAnsi="Times New Roman"/>
          <w:sz w:val="28"/>
          <w:szCs w:val="28"/>
          <w:lang w:eastAsia="ar-SA"/>
        </w:rPr>
        <w:t>кинельгород.рф</w:t>
      </w:r>
      <w:r w:rsidRPr="007C315A">
        <w:rPr>
          <w:rFonts w:ascii="Times New Roman" w:hAnsi="Times New Roman" w:cs="Times New Roman"/>
          <w:sz w:val="28"/>
          <w:szCs w:val="28"/>
        </w:rPr>
        <w:t>,</w:t>
      </w:r>
      <w:r w:rsidRPr="002D215B">
        <w:rPr>
          <w:rFonts w:ascii="Times New Roman" w:hAnsi="Times New Roman" w:cs="Times New Roman"/>
          <w:sz w:val="28"/>
          <w:szCs w:val="28"/>
        </w:rPr>
        <w:t xml:space="preserve"> </w:t>
      </w:r>
      <w:r w:rsidRPr="00FA23D7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23D7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FA23D7">
        <w:t xml:space="preserve"> </w:t>
      </w:r>
      <w:r w:rsidRPr="00FA23D7">
        <w:rPr>
          <w:rFonts w:ascii="Times New Roman" w:hAnsi="Times New Roman" w:cs="Times New Roman"/>
          <w:sz w:val="28"/>
          <w:szCs w:val="28"/>
        </w:rPr>
        <w:t>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3D7">
        <w:rPr>
          <w:rFonts w:ascii="Times New Roman" w:hAnsi="Times New Roman" w:cs="Times New Roman"/>
          <w:sz w:val="28"/>
          <w:szCs w:val="28"/>
        </w:rPr>
        <w:t>приложении 1 настоящего регламента</w:t>
      </w:r>
      <w:r w:rsidRPr="002D215B">
        <w:rPr>
          <w:rFonts w:ascii="Times New Roman" w:hAnsi="Times New Roman" w:cs="Times New Roman"/>
          <w:sz w:val="28"/>
          <w:szCs w:val="28"/>
        </w:rPr>
        <w:t>, а также на информационн</w:t>
      </w:r>
      <w:r>
        <w:rPr>
          <w:rFonts w:ascii="Times New Roman" w:hAnsi="Times New Roman" w:cs="Times New Roman"/>
          <w:sz w:val="28"/>
          <w:szCs w:val="28"/>
        </w:rPr>
        <w:t>ых стендах учреждений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предоставлению информации в  учреждениях являются: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полнота;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индивидуальным и публичным, в устной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BD">
        <w:rPr>
          <w:rFonts w:ascii="Times New Roman" w:hAnsi="Times New Roman" w:cs="Times New Roman"/>
          <w:sz w:val="28"/>
          <w:szCs w:val="28"/>
        </w:rPr>
        <w:t xml:space="preserve"> письменной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</w:t>
      </w:r>
      <w:r w:rsidRPr="00D10BB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2B31A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обращении заявителей за информацией лично и (или) по телефону.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обращении заявителей лично время ожидания приема сотрудником, осуществляющим индивидуальное устное информирование,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B31A3">
        <w:rPr>
          <w:rFonts w:ascii="Times New Roman" w:hAnsi="Times New Roman" w:cs="Times New Roman"/>
          <w:sz w:val="28"/>
          <w:szCs w:val="28"/>
        </w:rPr>
        <w:t xml:space="preserve"> минут с момента обращения. Информирование каждого заявителя не должно превышать 10 минут.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ответа, в том числе с привлечением других сотрудников. В случае если подготовка ответа требует продолжительного времени, сотрудник, осуществляющий индивидуальное устное информирование, может предложить заявителю обратиться письменно либо назначить другое удобное для заявителя время.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корректно и внимательно относиться к 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индивидуальное устное информирование, сняв трубку, должен представиться: назвать свои фамилию, имя, отчество (если имеется) и наименование учреждения. Во время разговора произносить слова четко, </w:t>
      </w:r>
      <w:r w:rsidRPr="002B31A3">
        <w:rPr>
          <w:rFonts w:ascii="Times New Roman" w:hAnsi="Times New Roman" w:cs="Times New Roman"/>
          <w:sz w:val="28"/>
          <w:szCs w:val="28"/>
        </w:rPr>
        <w:lastRenderedPageBreak/>
        <w:t>избегать параллельных разговоров с окружающими людьми и не прерывать разговор по причине поступления звонка на другой аппарат. Разговор не должен продолжаться более 10 минут.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2B31A3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осуществляется путем личного вручения информации, направления почтой, в том числе в электронной форме, направления по факсу, а также в разделах </w:t>
      </w:r>
      <w:r w:rsidRPr="00D10B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Форма обратной связи</w:t>
      </w:r>
      <w:r w:rsidRPr="00D10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официальных сайтов учреждений в зависимости от способа обращения или способа доставки, запрашиваемого заявителем.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 указанием должности, фамилии, имени, отчества (если имеется), номера телефона исполнителя.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в течение 15 рабочих дней со дня поступления запроса.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Информация по запросу в разделе </w:t>
      </w:r>
      <w:r w:rsidRPr="00D10B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Форма обратной связи</w:t>
      </w:r>
      <w:r w:rsidRPr="00D10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учреждений размещается в </w:t>
      </w:r>
      <w:r w:rsidRPr="002B31A3">
        <w:rPr>
          <w:rFonts w:ascii="Times New Roman" w:hAnsi="Times New Roman" w:cs="Times New Roman"/>
          <w:sz w:val="28"/>
          <w:szCs w:val="28"/>
        </w:rPr>
        <w:t>режиме вопросов – ответов в течение 5 рабочих дней.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2B31A3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(далее – СМИ) – радио-, теле-, видеопрограмм.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на сайтах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и учреждений.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также путем распространения информационных листков и оформления информационных стендов учреждений.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номера кабинетов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наименований отделов, залов и т.п.</w:t>
      </w:r>
      <w:r w:rsidRPr="00D10BBD">
        <w:rPr>
          <w:rFonts w:ascii="Times New Roman" w:hAnsi="Times New Roman" w:cs="Times New Roman"/>
          <w:sz w:val="28"/>
          <w:szCs w:val="28"/>
        </w:rPr>
        <w:t>, где осуществляется прием и информирование заявителей;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lastRenderedPageBreak/>
        <w:t xml:space="preserve">фамилии, имена, отчества (если имеется) и должности сотрудников, 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учреждении, с указанием </w:t>
      </w:r>
      <w:r w:rsidRPr="00D10BB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телефонов, адрес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BBD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D10BBD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0BBD">
        <w:rPr>
          <w:rFonts w:ascii="Times New Roman" w:hAnsi="Times New Roman" w:cs="Times New Roman"/>
          <w:sz w:val="28"/>
          <w:szCs w:val="28"/>
        </w:rPr>
        <w:t>ой услуги (настоящий регламент)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C0" w:rsidRPr="00D10BB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получения муниципальной услуги в электронной форме</w:t>
      </w:r>
      <w:r w:rsidRPr="00D10BBD">
        <w:rPr>
          <w:rFonts w:ascii="Times New Roman" w:hAnsi="Times New Roman" w:cs="Times New Roman"/>
          <w:sz w:val="28"/>
          <w:szCs w:val="28"/>
        </w:rPr>
        <w:t>.</w:t>
      </w:r>
    </w:p>
    <w:p w:rsidR="00865AC0" w:rsidRDefault="00865AC0" w:rsidP="002D6570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2. Стандарт предоставления муниципальной услуги</w:t>
      </w:r>
    </w:p>
    <w:p w:rsidR="002D6570" w:rsidRPr="002D6570" w:rsidRDefault="002D6570" w:rsidP="002D6570">
      <w:pPr>
        <w:rPr>
          <w:lang w:eastAsia="ru-RU"/>
        </w:rPr>
      </w:pP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B49">
        <w:rPr>
          <w:rFonts w:ascii="Times New Roman" w:hAnsi="Times New Roman" w:cs="Times New Roman"/>
          <w:sz w:val="28"/>
          <w:szCs w:val="28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услуги, контроль за деятельностью учреждений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91103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03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участвует управление культуры и молодежной политики администрации городского округа Кинель Самарской области (далее – управление).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C0" w:rsidRPr="00EC6A51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осуществляе</w:t>
      </w:r>
      <w:r w:rsidRPr="002B31A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Pr="002B31A3">
        <w:rPr>
          <w:rFonts w:ascii="Times New Roman" w:hAnsi="Times New Roman" w:cs="Times New Roman"/>
          <w:sz w:val="28"/>
          <w:szCs w:val="28"/>
        </w:rPr>
        <w:t>е уч</w:t>
      </w:r>
      <w:r>
        <w:rPr>
          <w:rFonts w:ascii="Times New Roman" w:hAnsi="Times New Roman" w:cs="Times New Roman"/>
          <w:sz w:val="28"/>
          <w:szCs w:val="28"/>
        </w:rPr>
        <w:t>реждение</w:t>
      </w:r>
      <w:r w:rsidRPr="002B31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«Кинельская городская централизованная библиотечная система»</w:t>
      </w:r>
      <w:r w:rsidRPr="009935D3">
        <w:rPr>
          <w:rFonts w:ascii="Times New Roman" w:hAnsi="Times New Roman" w:cs="Times New Roman"/>
          <w:i/>
          <w:sz w:val="28"/>
          <w:szCs w:val="28"/>
        </w:rPr>
        <w:t>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D2E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0D2E">
        <w:rPr>
          <w:rFonts w:ascii="Times New Roman" w:hAnsi="Times New Roman"/>
          <w:sz w:val="28"/>
          <w:szCs w:val="28"/>
        </w:rPr>
        <w:t xml:space="preserve"> услуги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Pr="008D1554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оцифрованных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хранящихся в библиотеке,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соблюдения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 Российской Федерации об авторских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и смежных правах.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зависят от формы обращения заявителя.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посредством посещения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библиотеки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в день обращения в соответствии с графиком работы учреждения.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Предоставление услуги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B31A3">
        <w:rPr>
          <w:rFonts w:ascii="Times New Roman" w:hAnsi="Times New Roman" w:cs="Times New Roman"/>
          <w:sz w:val="28"/>
          <w:szCs w:val="28"/>
        </w:rPr>
        <w:t xml:space="preserve">ся не менее 6 дней в неделю (кроме летних месяцев) и не менее 8 часов в день. Время работы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библиотеки не должно совпадать полностью с часами рабочего дня основной части населения.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ые библиотеки работают без технических перерывов и перерывов на обед. Проведение санитарного обслуживания помещений библиотек не должно занимать более одного дня в месяц. В дни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B31A3">
        <w:rPr>
          <w:rFonts w:ascii="Times New Roman" w:hAnsi="Times New Roman" w:cs="Times New Roman"/>
          <w:sz w:val="28"/>
          <w:szCs w:val="28"/>
        </w:rPr>
        <w:t xml:space="preserve"> праздников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не предоставляется.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изменения расписания работы учреждения заявители должны быть публично извещены об изменении расписания работы (дней и часов работы) не менее чем за 7 дней до вступления в силу таких изменений (за исключением чрезвычайных случаев).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Предоставление услуги в удаленном режиме (посредством информационно-телекоммуникационной сети «Интернет») обеспечивается в круглосуточном режиме.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С момента формирования поискового запроса заявителем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31A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в соответствии со следующими нормативными правовыми актами:</w:t>
      </w:r>
    </w:p>
    <w:p w:rsidR="00865AC0" w:rsidRPr="00742F21" w:rsidRDefault="00922105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hyperlink r:id="rId9" w:history="1">
        <w:r w:rsidR="00865AC0" w:rsidRPr="00742F21">
          <w:rPr>
            <w:rFonts w:ascii="Times New Roman" w:hAnsi="Times New Roman" w:cs="Times New Roman"/>
            <w:spacing w:val="-8"/>
            <w:sz w:val="28"/>
            <w:szCs w:val="28"/>
          </w:rPr>
          <w:t>Конституция</w:t>
        </w:r>
      </w:hyperlink>
      <w:r w:rsidR="00865AC0" w:rsidRPr="00742F21">
        <w:rPr>
          <w:rFonts w:ascii="Times New Roman" w:hAnsi="Times New Roman" w:cs="Times New Roman"/>
          <w:spacing w:val="-8"/>
          <w:sz w:val="28"/>
          <w:szCs w:val="28"/>
        </w:rPr>
        <w:t xml:space="preserve"> Российской Федерации («Российская газета», </w:t>
      </w:r>
      <w:r w:rsidR="00865AC0">
        <w:rPr>
          <w:rFonts w:ascii="Times New Roman" w:hAnsi="Times New Roman" w:cs="Times New Roman"/>
          <w:spacing w:val="-8"/>
          <w:sz w:val="28"/>
          <w:szCs w:val="28"/>
        </w:rPr>
        <w:t>№ </w:t>
      </w:r>
      <w:r w:rsidR="00865AC0" w:rsidRPr="00742F21">
        <w:rPr>
          <w:rFonts w:ascii="Times New Roman" w:hAnsi="Times New Roman" w:cs="Times New Roman"/>
          <w:spacing w:val="-8"/>
          <w:sz w:val="28"/>
          <w:szCs w:val="28"/>
        </w:rPr>
        <w:t>237, 1993);</w:t>
      </w:r>
    </w:p>
    <w:p w:rsidR="00865AC0" w:rsidRDefault="00922105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</w:t>
      </w:r>
      <w:r w:rsidR="00865AC0" w:rsidRPr="002B31A3">
        <w:rPr>
          <w:rFonts w:ascii="Times New Roman" w:hAnsi="Times New Roman" w:cs="Times New Roman"/>
          <w:sz w:val="28"/>
          <w:szCs w:val="28"/>
        </w:rPr>
        <w:br/>
        <w:t xml:space="preserve">от 09.10.1992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3612-1 («Российская газета»,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248, 17.11.1992);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FF9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3316, 08.10.2003);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от 29.12.1994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31A3">
        <w:rPr>
          <w:rFonts w:ascii="Times New Roman" w:hAnsi="Times New Roman" w:cs="Times New Roman"/>
          <w:sz w:val="28"/>
          <w:szCs w:val="28"/>
        </w:rPr>
        <w:t xml:space="preserve">78-ФЗ «О библиотечном деле» («Российская газета»,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31A3">
        <w:rPr>
          <w:rFonts w:ascii="Times New Roman" w:hAnsi="Times New Roman" w:cs="Times New Roman"/>
          <w:sz w:val="28"/>
          <w:szCs w:val="28"/>
        </w:rPr>
        <w:t>11 – 12, 17.01.1995);</w:t>
      </w:r>
    </w:p>
    <w:p w:rsidR="00865AC0" w:rsidRPr="002B31A3" w:rsidRDefault="00922105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от 03.04.2002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14-ГД «О культуре в Самарской области» («Волжская коммуна»,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64, 10.04.2002);</w:t>
      </w:r>
    </w:p>
    <w:p w:rsidR="00865AC0" w:rsidRPr="002B31A3" w:rsidRDefault="00922105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5AC0" w:rsidRPr="002B31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65AC0" w:rsidRPr="002B31A3">
        <w:rPr>
          <w:rFonts w:ascii="Times New Roman" w:hAnsi="Times New Roman" w:cs="Times New Roman"/>
          <w:sz w:val="28"/>
          <w:szCs w:val="28"/>
        </w:rPr>
        <w:t xml:space="preserve"> Самарской области от 08.05.2009 </w:t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67-ГД «Об организации библиотечного обслуживания населения Самарской области областными </w:t>
      </w:r>
      <w:r w:rsidR="00865AC0">
        <w:rPr>
          <w:rFonts w:ascii="Times New Roman" w:hAnsi="Times New Roman" w:cs="Times New Roman"/>
          <w:sz w:val="28"/>
          <w:szCs w:val="28"/>
        </w:rPr>
        <w:t>муниципальн</w:t>
      </w:r>
      <w:r w:rsidR="00865AC0" w:rsidRPr="002B31A3">
        <w:rPr>
          <w:rFonts w:ascii="Times New Roman" w:hAnsi="Times New Roman" w:cs="Times New Roman"/>
          <w:sz w:val="28"/>
          <w:szCs w:val="28"/>
        </w:rPr>
        <w:t xml:space="preserve">ыми библиотеками, комплектовании и обеспечении сохранности их библиотечных фондов» («Волжская коммуна», </w:t>
      </w:r>
      <w:r w:rsidR="00865AC0" w:rsidRPr="002B31A3">
        <w:rPr>
          <w:rFonts w:ascii="Times New Roman" w:hAnsi="Times New Roman" w:cs="Times New Roman"/>
          <w:sz w:val="28"/>
          <w:szCs w:val="28"/>
        </w:rPr>
        <w:br/>
      </w:r>
      <w:r w:rsidR="00865AC0">
        <w:rPr>
          <w:rFonts w:ascii="Times New Roman" w:hAnsi="Times New Roman" w:cs="Times New Roman"/>
          <w:sz w:val="28"/>
          <w:szCs w:val="28"/>
        </w:rPr>
        <w:t>№ </w:t>
      </w:r>
      <w:r w:rsidR="00865AC0" w:rsidRPr="002B31A3">
        <w:rPr>
          <w:rFonts w:ascii="Times New Roman" w:hAnsi="Times New Roman" w:cs="Times New Roman"/>
          <w:sz w:val="28"/>
          <w:szCs w:val="28"/>
        </w:rPr>
        <w:t>163(26622), 13.05.2009);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1"/>
      <w:bookmarkEnd w:id="0"/>
      <w:r w:rsidRPr="00547294">
        <w:rPr>
          <w:rFonts w:ascii="Times New Roman" w:hAnsi="Times New Roman" w:cs="Times New Roman"/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в том числе в электронной форме, которые заявитель должен представить самостоятельно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BBD">
        <w:rPr>
          <w:rFonts w:ascii="Times New Roman" w:hAnsi="Times New Roman"/>
          <w:sz w:val="28"/>
          <w:szCs w:val="28"/>
        </w:rPr>
        <w:t>услуга предоставляется на основании запроса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D10BBD">
        <w:rPr>
          <w:rFonts w:ascii="Times New Roman" w:hAnsi="Times New Roman"/>
          <w:sz w:val="28"/>
          <w:szCs w:val="28"/>
        </w:rPr>
        <w:t xml:space="preserve"> в электронной форме (поискового запроса). 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 xml:space="preserve">ой услуги </w:t>
      </w:r>
      <w:r>
        <w:rPr>
          <w:rFonts w:ascii="Times New Roman" w:hAnsi="Times New Roman"/>
          <w:sz w:val="28"/>
          <w:szCs w:val="28"/>
        </w:rPr>
        <w:t>п</w:t>
      </w:r>
      <w:r w:rsidRPr="00D10BBD">
        <w:rPr>
          <w:rFonts w:ascii="Times New Roman" w:hAnsi="Times New Roman"/>
          <w:sz w:val="28"/>
          <w:szCs w:val="28"/>
        </w:rPr>
        <w:t xml:space="preserve">ри личном обращении заявителя посредством посещения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31A3">
        <w:rPr>
          <w:rFonts w:ascii="Times New Roman" w:hAnsi="Times New Roman"/>
          <w:sz w:val="28"/>
          <w:szCs w:val="28"/>
        </w:rPr>
        <w:t xml:space="preserve"> </w:t>
      </w:r>
      <w:r w:rsidRPr="00D10BBD">
        <w:rPr>
          <w:rFonts w:ascii="Times New Roman" w:hAnsi="Times New Roman"/>
          <w:sz w:val="28"/>
          <w:szCs w:val="28"/>
        </w:rPr>
        <w:t xml:space="preserve">библиотеки необходимо </w:t>
      </w:r>
      <w:r>
        <w:rPr>
          <w:rFonts w:ascii="Times New Roman" w:hAnsi="Times New Roman"/>
          <w:sz w:val="28"/>
          <w:szCs w:val="28"/>
        </w:rPr>
        <w:t>предъявление</w:t>
      </w:r>
      <w:r w:rsidRPr="00D10BBD">
        <w:rPr>
          <w:rFonts w:ascii="Times New Roman" w:hAnsi="Times New Roman"/>
          <w:sz w:val="28"/>
          <w:szCs w:val="28"/>
        </w:rPr>
        <w:t xml:space="preserve"> читательского билета.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Для получения читательского билета необходимо предъявить: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удостоверение личности или военный билет (для военнослужащих);</w:t>
      </w:r>
    </w:p>
    <w:p w:rsidR="00865AC0" w:rsidRPr="00A5771A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t>национальный паспорт или визу с отметкой о действующей регистрации (для иностранных граждан и лиц без гражданства).</w:t>
      </w:r>
    </w:p>
    <w:p w:rsidR="00865AC0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1A">
        <w:rPr>
          <w:rFonts w:ascii="Times New Roman" w:hAnsi="Times New Roman"/>
          <w:sz w:val="28"/>
          <w:szCs w:val="28"/>
        </w:rPr>
        <w:lastRenderedPageBreak/>
        <w:t>Заявители в возрасте до 14 лет получают читательский билет на основании удостоверяющих личность документов, представляемых их родителями (законными представителями), и их письменного поручительства.</w:t>
      </w:r>
    </w:p>
    <w:p w:rsidR="00865AC0" w:rsidRPr="00D10BBD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 xml:space="preserve">ой услуги в удаленном режиме (посредством информационно-телекоммуникационной сети «Интернет») </w:t>
      </w:r>
      <w:r>
        <w:rPr>
          <w:rFonts w:ascii="Times New Roman" w:hAnsi="Times New Roman"/>
          <w:sz w:val="28"/>
          <w:szCs w:val="28"/>
        </w:rPr>
        <w:t>п</w:t>
      </w:r>
      <w:r w:rsidRPr="00D10BBD">
        <w:rPr>
          <w:rFonts w:ascii="Times New Roman" w:hAnsi="Times New Roman"/>
          <w:sz w:val="28"/>
          <w:szCs w:val="28"/>
        </w:rPr>
        <w:t>рохождения процедуры регистрации заявителя не требуется.</w:t>
      </w:r>
    </w:p>
    <w:p w:rsidR="00865AC0" w:rsidRPr="00D10BBD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BBD">
        <w:rPr>
          <w:rFonts w:ascii="Times New Roman" w:hAnsi="Times New Roman"/>
          <w:sz w:val="28"/>
          <w:szCs w:val="28"/>
        </w:rPr>
        <w:t xml:space="preserve">Вне зависимости от формы обращения для получения результата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D10BBD">
        <w:rPr>
          <w:rFonts w:ascii="Times New Roman" w:hAnsi="Times New Roman"/>
          <w:sz w:val="28"/>
          <w:szCs w:val="28"/>
        </w:rPr>
        <w:t>ой услуги заявител</w:t>
      </w:r>
      <w:r>
        <w:rPr>
          <w:rFonts w:ascii="Times New Roman" w:hAnsi="Times New Roman"/>
          <w:sz w:val="28"/>
          <w:szCs w:val="28"/>
        </w:rPr>
        <w:t>ю</w:t>
      </w:r>
      <w:r w:rsidRPr="00D10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D10BBD">
        <w:rPr>
          <w:rFonts w:ascii="Times New Roman" w:hAnsi="Times New Roman"/>
          <w:sz w:val="28"/>
          <w:szCs w:val="28"/>
        </w:rPr>
        <w:t xml:space="preserve"> заполнить соответствующие поля поискового запроса.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7294">
        <w:rPr>
          <w:rFonts w:ascii="Times New Roman" w:hAnsi="Times New Roman" w:cs="Times New Roman"/>
          <w:spacing w:val="-6"/>
          <w:sz w:val="28"/>
          <w:szCs w:val="28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муниципальных органов, органов муниципальных внебюджетных фондов, органов местного </w:t>
      </w:r>
      <w:r w:rsidRPr="00547294">
        <w:rPr>
          <w:rFonts w:ascii="Times New Roman" w:hAnsi="Times New Roman" w:cs="Times New Roman"/>
          <w:sz w:val="28"/>
          <w:szCs w:val="28"/>
        </w:rPr>
        <w:t>самоуправления, организаций и запрашиваются органом,</w:t>
      </w:r>
      <w:r w:rsidRPr="00547294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предоставляющим муниципальную услугу, в органах (организациях), в распоряжении которых они находятся, если заявитель не представил такие документы и информацию самостоятельно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 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не требуется.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отсутствуют.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 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является отсутствие документов или представление ненадлежащим образом оформленных, подложных или утративших силу документов, указанных в </w:t>
      </w:r>
      <w:hyperlink w:anchor="P131" w:history="1">
        <w:r w:rsidRPr="002B31A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B31A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lastRenderedPageBreak/>
        <w:t>2.10. Перечень услуг, которые являются необходимыми и обязательными для предоставления муниципальной услуги, в том 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Предоставление каких-либо услуг, необходимых и обязательных для 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не требуется.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субъектов Российской Федерации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на бесплатной основе.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ая услуга предоставляется заявителю в день обращения в соответствии с графиком работы учреждения.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При наличии очереди максимальный срок ожидания не должен превышать 15 минут.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A3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2B31A3">
        <w:rPr>
          <w:rFonts w:ascii="Times New Roman" w:hAnsi="Times New Roman"/>
          <w:sz w:val="28"/>
          <w:szCs w:val="28"/>
        </w:rPr>
        <w:t>ой услуги в удаленном режиме ожидание в очереди отсутствует.</w:t>
      </w:r>
    </w:p>
    <w:p w:rsidR="00865AC0" w:rsidRPr="00547294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94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регистрируется в момент его обращения.</w:t>
      </w:r>
    </w:p>
    <w:p w:rsidR="00865AC0" w:rsidRPr="00C2738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8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Учреждения, предоставляющие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ую услугу, должны быть размещены в специально предназначенном либо приспособленном здании </w:t>
      </w:r>
      <w:r w:rsidRPr="002B31A3">
        <w:rPr>
          <w:rFonts w:ascii="Times New Roman" w:hAnsi="Times New Roman" w:cs="Times New Roman"/>
          <w:sz w:val="28"/>
          <w:szCs w:val="28"/>
        </w:rPr>
        <w:lastRenderedPageBreak/>
        <w:t>(помещении) при соблюдении архитектурно-планировочных и строительных норм.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Здания учреждений должны быть удобно расположены, с учетом доступности на общественном транспорте. Если структурные подразделения учреждения не могут быть размещены в одном здании, корпуса учреждения должны быть расположены в шаговой доступности друг от друга. 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 размерам и состоянию помещения учреждений должны отвечать требованиям санитарно-гигиенических норм и правил, противопожарной и 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 В помещениях учреждений должен поддерживаться температурный режим – </w:t>
      </w:r>
      <w:r>
        <w:rPr>
          <w:rFonts w:ascii="Times New Roman" w:hAnsi="Times New Roman" w:cs="Times New Roman"/>
          <w:sz w:val="28"/>
          <w:szCs w:val="28"/>
        </w:rPr>
        <w:t>не менее +18 градусов и </w:t>
      </w:r>
      <w:r w:rsidRPr="002B31A3">
        <w:rPr>
          <w:rFonts w:ascii="Times New Roman" w:hAnsi="Times New Roman" w:cs="Times New Roman"/>
          <w:sz w:val="28"/>
          <w:szCs w:val="28"/>
        </w:rPr>
        <w:t>не более +25 градусов по шкале Цельсия.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Помещения учреждений должны быть оборудованы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коммунально-бытового обслуживания, оснащены системой указателей и знаковой навигации.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Учреждения должны быть оборудованы предметами библиотечной мебели, автоматизированными рабочими местами и средствами технического оснащения, обеспечивающими надлежащее качество предоставляемых услуг. Мебель и оборудование должны быть удобными, функциональными, надежными, эстетичными, соответствовать требованиям эргономики и дизайна.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Справочно-консультационная служба должна иметь достаточное техническое оснащение для предоставления информации о ресурсах библиотеки и располагаться в общедоступной (доконтрольной) зоне.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lastRenderedPageBreak/>
        <w:t>В вестибюле учреждения должна быть оборудована стойка регистрации для записи читателей в библиотеку. В целях создания комфортных условий для посетителей должно быть предусмотрено размещение столов, стульев или скамеек (банкеток).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Помещения и оборудование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библиотек </w:t>
      </w:r>
      <w:r w:rsidRPr="002B31A3">
        <w:rPr>
          <w:rFonts w:ascii="Times New Roman" w:hAnsi="Times New Roman" w:cs="Times New Roman"/>
          <w:sz w:val="28"/>
          <w:szCs w:val="28"/>
        </w:rPr>
        <w:t>должны соответствовать возрастным особенностям пользователей.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библиотек, в которых расположены </w:t>
      </w:r>
      <w:r w:rsidRPr="0004339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395">
        <w:rPr>
          <w:rFonts w:ascii="Times New Roman" w:hAnsi="Times New Roman" w:cs="Times New Roman"/>
          <w:sz w:val="28"/>
          <w:szCs w:val="28"/>
        </w:rPr>
        <w:t xml:space="preserve"> стационарного и внестационарного обслуживания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«Самарская областная библиотека для слепых» должны</w:t>
      </w:r>
      <w:r>
        <w:rPr>
          <w:rFonts w:ascii="Times New Roman" w:hAnsi="Times New Roman" w:cs="Times New Roman"/>
          <w:sz w:val="28"/>
          <w:szCs w:val="28"/>
        </w:rPr>
        <w:t xml:space="preserve"> обладать достаточной площадью 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максимально адаптированными для </w:t>
      </w:r>
      <w:r w:rsidRPr="002B31A3">
        <w:rPr>
          <w:rFonts w:ascii="Times New Roman" w:hAnsi="Times New Roman" w:cs="Times New Roman"/>
          <w:sz w:val="28"/>
          <w:szCs w:val="28"/>
        </w:rPr>
        <w:t>инвалидов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зрению.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Для обслуживания инвалидов здания (помещения)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 использованием укрупненного шрифта и плоско-точечного шрифта Брайля.</w:t>
      </w:r>
    </w:p>
    <w:p w:rsidR="00865AC0" w:rsidRPr="0062494D" w:rsidRDefault="00865AC0" w:rsidP="00865AC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4D">
        <w:rPr>
          <w:rFonts w:ascii="Times New Roman" w:hAnsi="Times New Roman" w:cs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</w:t>
      </w:r>
      <w:r w:rsidRPr="0062494D">
        <w:rPr>
          <w:rFonts w:ascii="Times New Roman" w:hAnsi="Times New Roman" w:cs="Times New Roman"/>
          <w:sz w:val="28"/>
          <w:szCs w:val="28"/>
        </w:rPr>
        <w:lastRenderedPageBreak/>
        <w:t>предоставление необходимых услуг по месту жительства инвалида или в дистанционном режиме.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</w:t>
      </w:r>
      <w:r>
        <w:rPr>
          <w:rFonts w:ascii="Times New Roman" w:hAnsi="Times New Roman" w:cs="Times New Roman"/>
          <w:sz w:val="28"/>
          <w:szCs w:val="28"/>
        </w:rPr>
        <w:t>ой и </w:t>
      </w:r>
      <w:r w:rsidRPr="002B31A3">
        <w:rPr>
          <w:rFonts w:ascii="Times New Roman" w:hAnsi="Times New Roman" w:cs="Times New Roman"/>
          <w:sz w:val="28"/>
          <w:szCs w:val="28"/>
        </w:rPr>
        <w:t>графической информацией (бегущей строкой).</w:t>
      </w:r>
    </w:p>
    <w:p w:rsidR="00865AC0" w:rsidRPr="00C2738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8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муниципальных услуг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являются: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Pr="002B31A3">
        <w:rPr>
          <w:rFonts w:ascii="Times New Roman" w:hAnsi="Times New Roman" w:cs="Times New Roman"/>
          <w:sz w:val="28"/>
          <w:szCs w:val="28"/>
        </w:rPr>
        <w:t xml:space="preserve"> обоснованных жалоб заявителей;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2B31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D10BBD">
        <w:rPr>
          <w:rFonts w:ascii="Times New Roman" w:hAnsi="Times New Roman" w:cs="Times New Roman"/>
          <w:sz w:val="28"/>
          <w:szCs w:val="28"/>
        </w:rPr>
        <w:t>к полнотекс</w:t>
      </w:r>
      <w:r>
        <w:rPr>
          <w:rFonts w:ascii="Times New Roman" w:hAnsi="Times New Roman" w:cs="Times New Roman"/>
          <w:sz w:val="28"/>
          <w:szCs w:val="28"/>
        </w:rPr>
        <w:t>товым базам данных библиотеки в </w:t>
      </w:r>
      <w:r w:rsidRPr="00D10BBD">
        <w:rPr>
          <w:rFonts w:ascii="Times New Roman" w:hAnsi="Times New Roman" w:cs="Times New Roman"/>
          <w:sz w:val="28"/>
          <w:szCs w:val="28"/>
        </w:rPr>
        <w:t>режиме удаленного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AC0" w:rsidRPr="00545FAD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AD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 электронной форме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7C">
        <w:rPr>
          <w:rFonts w:ascii="Times New Roman" w:hAnsi="Times New Roman" w:cs="Times New Roman"/>
          <w:sz w:val="28"/>
          <w:szCs w:val="28"/>
        </w:rPr>
        <w:t xml:space="preserve">в электронной форме. 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865AC0" w:rsidRPr="00456DB9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6DB9">
        <w:rPr>
          <w:rFonts w:ascii="Times New Roman" w:hAnsi="Times New Roman" w:cs="Times New Roman"/>
          <w:sz w:val="28"/>
          <w:szCs w:val="28"/>
        </w:rPr>
        <w:t>пределах срока регистрации, предусмотренного пунктом 2.13 настоящего регламента.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B9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в электронной форме или в виде электронного документа в учреждение запрещается требовать от заявителя повторного формирования и подписания заявления на бумажном носителе.</w:t>
      </w:r>
    </w:p>
    <w:p w:rsidR="00865AC0" w:rsidRPr="005F697C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5F697C">
        <w:rPr>
          <w:rFonts w:ascii="Times New Roman" w:hAnsi="Times New Roman" w:cs="Times New Roman"/>
          <w:sz w:val="28"/>
          <w:szCs w:val="28"/>
        </w:rPr>
        <w:t>ой услуги на базе многофункционального центра не производится.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C0" w:rsidRPr="002D6570" w:rsidRDefault="00865AC0" w:rsidP="002D6570">
      <w:pPr>
        <w:pStyle w:val="1"/>
        <w:jc w:val="center"/>
        <w:rPr>
          <w:rFonts w:ascii="Times New Roman" w:hAnsi="Times New Roman"/>
          <w:color w:val="auto"/>
        </w:rPr>
      </w:pPr>
      <w:r w:rsidRPr="002D6570">
        <w:rPr>
          <w:rFonts w:ascii="Times New Roman" w:hAnsi="Times New Roman"/>
          <w:color w:val="auto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</w:t>
      </w:r>
    </w:p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3.1. 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является обращение заявителя.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3.2. Предоставление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 услуги включает в </w:t>
      </w:r>
      <w:r w:rsidRPr="002B31A3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3.2.1. При личном обращении заявителя: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1) при наличии читательского билета заявителю предоставляется </w:t>
      </w:r>
      <w:r w:rsidRPr="00D10BBD">
        <w:rPr>
          <w:rFonts w:ascii="Times New Roman" w:hAnsi="Times New Roman" w:cs="Times New Roman"/>
          <w:sz w:val="28"/>
          <w:szCs w:val="28"/>
        </w:rPr>
        <w:t>доступ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на автоматизированном рабочем месте пользователя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2) по желанию заявителя сотрудником, осуществляющим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услуги, заявителю может быть оказана консультационная помощь в опреде</w:t>
      </w:r>
      <w:r>
        <w:rPr>
          <w:rFonts w:ascii="Times New Roman" w:hAnsi="Times New Roman" w:cs="Times New Roman"/>
          <w:sz w:val="28"/>
          <w:szCs w:val="28"/>
        </w:rPr>
        <w:t>лении вида, территории поиска и </w:t>
      </w:r>
      <w:r w:rsidRPr="002B31A3">
        <w:rPr>
          <w:rFonts w:ascii="Times New Roman" w:hAnsi="Times New Roman" w:cs="Times New Roman"/>
          <w:sz w:val="28"/>
          <w:szCs w:val="28"/>
        </w:rPr>
        <w:t>других поисковых категорий.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При отсутствии читательского билета заявитель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при личном обращении должен пройти процедуры, указанные в пункте 2.6 настоящего регламента.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3.2.2. При обращении заявителя через информационно-телекоммуникационную сеть «Интернет»: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1) обращение через информационно-телекоммуникационную сеть «Интернет» на сайт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31A3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31A3">
        <w:rPr>
          <w:rFonts w:ascii="Times New Roman" w:hAnsi="Times New Roman" w:cs="Times New Roman"/>
          <w:sz w:val="28"/>
          <w:szCs w:val="28"/>
        </w:rPr>
        <w:t>;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 xml:space="preserve">2) </w:t>
      </w:r>
      <w:r w:rsidRPr="00D10BBD">
        <w:rPr>
          <w:rFonts w:ascii="Times New Roman" w:hAnsi="Times New Roman" w:cs="Times New Roman"/>
          <w:sz w:val="28"/>
          <w:szCs w:val="28"/>
        </w:rPr>
        <w:t>предоставление 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0BBD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Pr="00D10BBD">
        <w:rPr>
          <w:rFonts w:ascii="Times New Roman" w:hAnsi="Times New Roman" w:cs="Times New Roman"/>
          <w:sz w:val="28"/>
          <w:szCs w:val="28"/>
        </w:rPr>
        <w:lastRenderedPageBreak/>
        <w:t>соблюдения требований Законодат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об </w:t>
      </w:r>
      <w:r w:rsidRPr="00D10BBD">
        <w:rPr>
          <w:rFonts w:ascii="Times New Roman" w:hAnsi="Times New Roman" w:cs="Times New Roman"/>
          <w:sz w:val="28"/>
          <w:szCs w:val="28"/>
        </w:rPr>
        <w:t>авторских и смежных правах</w:t>
      </w:r>
      <w:r w:rsidRPr="002B31A3">
        <w:rPr>
          <w:rFonts w:ascii="Times New Roman" w:hAnsi="Times New Roman" w:cs="Times New Roman"/>
          <w:sz w:val="28"/>
          <w:szCs w:val="28"/>
        </w:rPr>
        <w:t>.</w:t>
      </w:r>
    </w:p>
    <w:p w:rsidR="00865AC0" w:rsidRPr="00D10BB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3.3. 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ой услуги заявитель формирует поисковый запрос по имеющимся поисковым полям. </w:t>
      </w:r>
    </w:p>
    <w:p w:rsidR="00865AC0" w:rsidRPr="00D10BB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D10BBD">
        <w:rPr>
          <w:rFonts w:ascii="Times New Roman" w:eastAsia="Times New Roman" w:hAnsi="Times New Roman"/>
          <w:sz w:val="28"/>
          <w:szCs w:val="28"/>
          <w:lang w:eastAsia="ru-RU"/>
        </w:rPr>
        <w:t>ой услуги заявитель создает поисковый образ запроса: определяет область поиска (поля в формате RUSMARC или некоторые из них: ISBN/ISSN, ключевые слова, автора, издающую организацию), формат представления данных и поисковый термин (аналогично поиску библиографической информации).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BD">
        <w:rPr>
          <w:rFonts w:ascii="Times New Roman" w:hAnsi="Times New Roman" w:cs="Times New Roman"/>
          <w:sz w:val="28"/>
          <w:szCs w:val="28"/>
        </w:rPr>
        <w:t>В результате ответа системы заявитель может получить два варианта ответа: «найдено 0 документов» или информацию о количестве найденных документов и уровне доступа к ним: «открытый доступ в сети Интернет» (в виде ссылки на полный тест документа) или «доступ из локальной сети библиотеки» (указание места хранения документа в локальной сети библиотеки без ссылки на полный текст документа).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ответа «найдено 0 документов» заявитель может повторить поиск, изменив поисковый запрос.</w:t>
      </w:r>
    </w:p>
    <w:p w:rsidR="00865AC0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документ.</w:t>
      </w:r>
    </w:p>
    <w:p w:rsidR="00865AC0" w:rsidRPr="004A7B98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98">
        <w:rPr>
          <w:rFonts w:ascii="Times New Roman" w:hAnsi="Times New Roman" w:cs="Times New Roman"/>
          <w:sz w:val="28"/>
          <w:szCs w:val="28"/>
        </w:rPr>
        <w:t xml:space="preserve">3.4. Заявитель получает </w:t>
      </w:r>
      <w:r>
        <w:rPr>
          <w:rFonts w:ascii="Times New Roman" w:hAnsi="Times New Roman" w:cs="Times New Roman"/>
          <w:sz w:val="28"/>
          <w:szCs w:val="28"/>
        </w:rPr>
        <w:t>удаленный доступ к изданиям, не </w:t>
      </w:r>
      <w:r w:rsidRPr="004A7B98">
        <w:rPr>
          <w:rFonts w:ascii="Times New Roman" w:hAnsi="Times New Roman" w:cs="Times New Roman"/>
          <w:sz w:val="28"/>
          <w:szCs w:val="28"/>
        </w:rPr>
        <w:t>являющимся объектами авторского права. Если запрошенный документ является объектом авторского права, но б</w:t>
      </w:r>
      <w:r>
        <w:rPr>
          <w:rFonts w:ascii="Times New Roman" w:hAnsi="Times New Roman" w:cs="Times New Roman"/>
          <w:sz w:val="28"/>
          <w:szCs w:val="28"/>
        </w:rPr>
        <w:t>иблиотека имеет разрешение на </w:t>
      </w:r>
      <w:r w:rsidRPr="004A7B98">
        <w:rPr>
          <w:rFonts w:ascii="Times New Roman" w:hAnsi="Times New Roman" w:cs="Times New Roman"/>
          <w:sz w:val="28"/>
          <w:szCs w:val="28"/>
        </w:rPr>
        <w:t>его использование в цифровом виде в своих стенах, заявитель получит информацию о наличии документа и мес</w:t>
      </w:r>
      <w:r>
        <w:rPr>
          <w:rFonts w:ascii="Times New Roman" w:hAnsi="Times New Roman" w:cs="Times New Roman"/>
          <w:sz w:val="28"/>
          <w:szCs w:val="28"/>
        </w:rPr>
        <w:t>те его хранения. Ознакомиться с </w:t>
      </w:r>
      <w:r w:rsidRPr="004A7B98">
        <w:rPr>
          <w:rFonts w:ascii="Times New Roman" w:hAnsi="Times New Roman" w:cs="Times New Roman"/>
          <w:sz w:val="28"/>
          <w:szCs w:val="28"/>
        </w:rPr>
        <w:t>полным текстом данного доку</w:t>
      </w:r>
      <w:r>
        <w:rPr>
          <w:rFonts w:ascii="Times New Roman" w:hAnsi="Times New Roman" w:cs="Times New Roman"/>
          <w:sz w:val="28"/>
          <w:szCs w:val="28"/>
        </w:rPr>
        <w:t>мента заявитель сможет только в </w:t>
      </w:r>
      <w:r w:rsidRPr="004A7B98">
        <w:rPr>
          <w:rFonts w:ascii="Times New Roman" w:hAnsi="Times New Roman" w:cs="Times New Roman"/>
          <w:sz w:val="28"/>
          <w:szCs w:val="28"/>
        </w:rPr>
        <w:t>помещении библиотеки.</w:t>
      </w:r>
    </w:p>
    <w:p w:rsidR="00865AC0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98">
        <w:rPr>
          <w:rFonts w:ascii="Times New Roman" w:hAnsi="Times New Roman" w:cs="Times New Roman"/>
          <w:sz w:val="28"/>
          <w:szCs w:val="28"/>
        </w:rPr>
        <w:t>3.5. Создание библиотекой цифров</w:t>
      </w:r>
      <w:r>
        <w:rPr>
          <w:rFonts w:ascii="Times New Roman" w:hAnsi="Times New Roman" w:cs="Times New Roman"/>
          <w:sz w:val="28"/>
          <w:szCs w:val="28"/>
        </w:rPr>
        <w:t>ых копий печатных документов, а </w:t>
      </w:r>
      <w:r w:rsidRPr="004A7B98">
        <w:rPr>
          <w:rFonts w:ascii="Times New Roman" w:hAnsi="Times New Roman" w:cs="Times New Roman"/>
          <w:sz w:val="28"/>
          <w:szCs w:val="28"/>
        </w:rPr>
        <w:t xml:space="preserve">также предоставление заявителям доступа к оцифрованным изданиям происходит в рамках ограничений, определенных частью 4 Гражданского </w:t>
      </w:r>
      <w:r w:rsidRPr="004A7B98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(в частности, запрета на создание электронных копий объектов авторского права).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D10BBD">
        <w:rPr>
          <w:rFonts w:ascii="Times New Roman" w:hAnsi="Times New Roman" w:cs="Times New Roman"/>
          <w:sz w:val="28"/>
          <w:szCs w:val="28"/>
        </w:rPr>
        <w:t>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B31A3" w:rsidDel="004A7B98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при личном обращении осуществл</w:t>
      </w:r>
      <w:r>
        <w:rPr>
          <w:rFonts w:ascii="Times New Roman" w:hAnsi="Times New Roman" w:cs="Times New Roman"/>
          <w:sz w:val="28"/>
          <w:szCs w:val="28"/>
        </w:rPr>
        <w:t>яется в часы работы</w:t>
      </w:r>
      <w:r w:rsidRPr="002B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ых библиотек.</w:t>
      </w:r>
    </w:p>
    <w:p w:rsidR="00865AC0" w:rsidRPr="002B31A3" w:rsidRDefault="00865AC0" w:rsidP="00865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D10BBD">
        <w:rPr>
          <w:rFonts w:ascii="Times New Roman" w:hAnsi="Times New Roman" w:cs="Times New Roman"/>
          <w:sz w:val="28"/>
          <w:szCs w:val="28"/>
        </w:rPr>
        <w:t>доступа 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B31A3" w:rsidDel="004A7B98"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>обращении через информационно-телекоммуникационную с</w:t>
      </w:r>
      <w:r>
        <w:rPr>
          <w:rFonts w:ascii="Times New Roman" w:hAnsi="Times New Roman" w:cs="Times New Roman"/>
          <w:sz w:val="28"/>
          <w:szCs w:val="28"/>
        </w:rPr>
        <w:t>еть «Интернет» осуществляется в </w:t>
      </w:r>
      <w:r w:rsidRPr="002B31A3">
        <w:rPr>
          <w:rFonts w:ascii="Times New Roman" w:hAnsi="Times New Roman" w:cs="Times New Roman"/>
          <w:sz w:val="28"/>
          <w:szCs w:val="28"/>
        </w:rPr>
        <w:t>круглосуточном режиме.</w:t>
      </w:r>
    </w:p>
    <w:p w:rsidR="00865AC0" w:rsidRPr="002B31A3" w:rsidRDefault="00865AC0" w:rsidP="00865A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 xml:space="preserve">ая услуга считается качественно оказанной, если потребителю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в установленные сроки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D10BBD">
        <w:rPr>
          <w:rFonts w:ascii="Times New Roman" w:hAnsi="Times New Roman" w:cs="Times New Roman"/>
          <w:sz w:val="28"/>
          <w:szCs w:val="28"/>
        </w:rPr>
        <w:t>к оцифрованн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0BBD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Del="004A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библиотек Самарской области</w:t>
      </w:r>
      <w:r w:rsidRPr="002B31A3">
        <w:rPr>
          <w:rFonts w:ascii="Times New Roman" w:hAnsi="Times New Roman" w:cs="Times New Roman"/>
          <w:sz w:val="28"/>
          <w:szCs w:val="28"/>
        </w:rPr>
        <w:t xml:space="preserve"> или дан мотивированный ответ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1A3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доступа </w:t>
      </w:r>
      <w:r w:rsidRPr="002B31A3">
        <w:rPr>
          <w:rFonts w:ascii="Times New Roman" w:hAnsi="Times New Roman" w:cs="Times New Roman"/>
          <w:sz w:val="28"/>
          <w:szCs w:val="28"/>
        </w:rPr>
        <w:t>по причинам, перечисленны</w:t>
      </w:r>
      <w:r>
        <w:rPr>
          <w:rFonts w:ascii="Times New Roman" w:hAnsi="Times New Roman" w:cs="Times New Roman"/>
          <w:sz w:val="28"/>
          <w:szCs w:val="28"/>
        </w:rPr>
        <w:t>м в </w:t>
      </w:r>
      <w:r w:rsidRPr="002B31A3">
        <w:rPr>
          <w:rFonts w:ascii="Times New Roman" w:hAnsi="Times New Roman" w:cs="Times New Roman"/>
          <w:sz w:val="28"/>
          <w:szCs w:val="28"/>
        </w:rPr>
        <w:t>пункте 2.9 настоящего регламента.</w:t>
      </w:r>
    </w:p>
    <w:p w:rsidR="00865AC0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1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1A3">
        <w:rPr>
          <w:rFonts w:ascii="Times New Roman" w:hAnsi="Times New Roman" w:cs="Times New Roman"/>
          <w:sz w:val="28"/>
          <w:szCs w:val="28"/>
        </w:rPr>
        <w:t xml:space="preserve">. Описание последовательности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B31A3">
        <w:rPr>
          <w:rFonts w:ascii="Times New Roman" w:hAnsi="Times New Roman" w:cs="Times New Roman"/>
          <w:sz w:val="28"/>
          <w:szCs w:val="28"/>
        </w:rPr>
        <w:t>ой услуги представлено в виде блок-схемы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A3">
        <w:rPr>
          <w:rFonts w:ascii="Times New Roman" w:hAnsi="Times New Roman" w:cs="Times New Roman"/>
          <w:sz w:val="28"/>
          <w:szCs w:val="28"/>
        </w:rPr>
        <w:t>2 к настоящему регламенту.</w:t>
      </w:r>
    </w:p>
    <w:p w:rsidR="00865AC0" w:rsidRDefault="00865AC0" w:rsidP="00865AC0">
      <w:pPr>
        <w:pStyle w:val="1"/>
        <w:rPr>
          <w:rFonts w:ascii="Times New Roman" w:hAnsi="Times New Roman"/>
          <w:color w:val="auto"/>
        </w:rPr>
      </w:pPr>
      <w:r w:rsidRPr="00865AC0">
        <w:rPr>
          <w:rFonts w:ascii="Times New Roman" w:hAnsi="Times New Roman"/>
          <w:color w:val="auto"/>
        </w:rPr>
        <w:t>4. Формы контроля за исполнением административного регламента</w:t>
      </w:r>
    </w:p>
    <w:p w:rsidR="00865AC0" w:rsidRPr="00865AC0" w:rsidRDefault="00865AC0" w:rsidP="00865AC0">
      <w:pPr>
        <w:rPr>
          <w:lang w:eastAsia="ru-RU"/>
        </w:rPr>
      </w:pP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Внутренний контроль осуществляется руководителем учреждения, а также лицом его замещающим. Внутренний контроль подразделяется на: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оперативный контроль (по выявляемым проблемным фактам и жалобам, касающимся качества предоставления услуги);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плановый контроль (контроль в соответствии с графиками и планами, утверждаемыми руководителем учреждения).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осуществляет внешний контроль за деятельностью учреждения путем: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основных показателей доступности и качества муниципальной услуги за определенный период;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анализа обращений и жалоб граждан по вопросу оказания муниципальной услуги, проведения проверок по фактам обращения;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проведения проверок полноты и качества оказания муниципальной услуги.</w:t>
      </w: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4.2. Порядок и периодичность осуществления плановых и внеплановых проверок полноты и качества предоставления муниципальной услуги, в том числе порядок и формы контроля за полнотой и качеством предоставления муниципальной услуги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 учреждениях, 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Кинель Самарской области</w:t>
      </w:r>
      <w:r w:rsidRPr="009935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утвержденным руководителем данного органа.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по конкретному обращению заявителя.</w:t>
      </w:r>
    </w:p>
    <w:p w:rsidR="00865AC0" w:rsidRPr="00CA3A0E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0E">
        <w:rPr>
          <w:rFonts w:ascii="Times New Roman" w:eastAsia="Times New Roman" w:hAnsi="Times New Roman"/>
          <w:sz w:val="28"/>
          <w:szCs w:val="28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 действующим законодательством.</w:t>
      </w:r>
    </w:p>
    <w:p w:rsidR="00865AC0" w:rsidRPr="00105F7D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F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4.4. Положения, устанавливающие требования к порядку и формам контроля за предоставлением муниципальной услуги, в том числе со стороны граждан, объединений граждан и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65AC0" w:rsidRPr="002F32C2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должны осуществляться регулярно, в течение всего периода деятельности учреждения;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 предоставлении муниципальной услуги.</w:t>
      </w:r>
    </w:p>
    <w:p w:rsidR="00865AC0" w:rsidRDefault="00865AC0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C2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всех форм собственности для осуществления контроля со своей стороны вправе направить в администрацию, учреждение предложения, рекомендации, замечания по 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A84DEE" w:rsidRDefault="00A84DEE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E6" w:rsidRPr="003A79D6" w:rsidRDefault="002C43E6" w:rsidP="002C43E6">
      <w:pPr>
        <w:pStyle w:val="aff5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bookmarkStart w:id="1" w:name="sub_500"/>
      <w:r w:rsidRPr="003A79D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sub_501"/>
      <w:bookmarkEnd w:id="1"/>
      <w:r w:rsidRPr="003A79D6">
        <w:rPr>
          <w:rFonts w:ascii="Times New Roman" w:hAnsi="Times New Roman"/>
          <w:color w:val="auto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"/>
      <w:bookmarkEnd w:id="2"/>
      <w:r w:rsidRPr="003A79D6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 в досудебном (внесудебном) порядке.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sub_502"/>
      <w:bookmarkEnd w:id="3"/>
      <w:r w:rsidRPr="003A79D6">
        <w:rPr>
          <w:rFonts w:ascii="Times New Roman" w:hAnsi="Times New Roman"/>
          <w:color w:val="auto"/>
        </w:rPr>
        <w:lastRenderedPageBreak/>
        <w:t>Предмет досудебного (внесудебного) обжалования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2"/>
      <w:bookmarkEnd w:id="4"/>
      <w:r w:rsidRPr="003A79D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5"/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или информации либо осуществления действий</w:t>
      </w:r>
      <w:r w:rsidRPr="003A79D6">
        <w:rPr>
          <w:rFonts w:ascii="Times New Roman" w:hAnsi="Times New Roman" w:cs="Times New Roman"/>
          <w:sz w:val="28"/>
          <w:szCs w:val="28"/>
        </w:rPr>
        <w:t xml:space="preserve">,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не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услуги, у заявителя;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</w:p>
    <w:p w:rsidR="002C43E6" w:rsidRPr="003A79D6" w:rsidRDefault="002C43E6" w:rsidP="002C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09"/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</w:t>
      </w:r>
      <w:r w:rsidRPr="003A79D6">
        <w:rPr>
          <w:rFonts w:ascii="Times New Roman" w:hAnsi="Times New Roman" w:cs="Times New Roman"/>
          <w:sz w:val="28"/>
          <w:szCs w:val="28"/>
        </w:rPr>
        <w:t>Кинель Самарской области;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7" w:name="sub_7141"/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43E6" w:rsidRPr="003A79D6" w:rsidRDefault="002C43E6" w:rsidP="002C4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142"/>
      <w:bookmarkEnd w:id="7"/>
      <w:r w:rsidRPr="003A79D6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43E6" w:rsidRPr="003A79D6" w:rsidRDefault="002C43E6" w:rsidP="002C4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43"/>
      <w:bookmarkEnd w:id="8"/>
      <w:r w:rsidRPr="003A79D6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9"/>
    <w:p w:rsidR="002C43E6" w:rsidRPr="003A79D6" w:rsidRDefault="002C43E6" w:rsidP="002C4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служащего, при первоначальном отказе в приеме документов, необходимых для предоставления муниципальной услуги.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0" w:name="sub_503"/>
      <w:bookmarkEnd w:id="6"/>
      <w:r w:rsidRPr="003A79D6">
        <w:rPr>
          <w:rFonts w:ascii="Times New Roman" w:hAnsi="Times New Roman"/>
          <w:color w:val="auto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10"/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руководителю уполномоченного органа;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услуги.</w:t>
      </w:r>
    </w:p>
    <w:p w:rsidR="002C43E6" w:rsidRPr="003A79D6" w:rsidRDefault="002C43E6" w:rsidP="002C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Жалобы на решения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 действия (бездействие) руководителя</w:t>
      </w:r>
      <w:r w:rsidRPr="003A79D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1" w:name="sub_504"/>
      <w:r w:rsidRPr="003A79D6">
        <w:rPr>
          <w:rFonts w:ascii="Times New Roman" w:hAnsi="Times New Roman"/>
          <w:color w:val="auto"/>
        </w:rPr>
        <w:t>Порядок подачи и рассмотрения жалобы</w:t>
      </w:r>
    </w:p>
    <w:p w:rsidR="002C43E6" w:rsidRPr="003A79D6" w:rsidRDefault="002C43E6" w:rsidP="002C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4"/>
      <w:bookmarkEnd w:id="11"/>
      <w:r w:rsidRPr="003A79D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A79D6">
        <w:rPr>
          <w:rFonts w:ascii="Times New Roman" w:hAnsi="Times New Roman" w:cs="Times New Roman"/>
          <w:sz w:val="28"/>
          <w:szCs w:val="28"/>
        </w:rPr>
        <w:t xml:space="preserve">, уполномоченный орган. </w:t>
      </w:r>
    </w:p>
    <w:p w:rsidR="002C43E6" w:rsidRPr="003A79D6" w:rsidRDefault="002C43E6" w:rsidP="002C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2"/>
      <w:r w:rsidRPr="003A79D6"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3A79D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bookmarkEnd w:id="12"/>
    <w:bookmarkEnd w:id="13"/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C43E6" w:rsidRPr="003A79D6" w:rsidRDefault="002C43E6" w:rsidP="002C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41"/>
      <w:r w:rsidRPr="003A79D6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42"/>
      <w:bookmarkEnd w:id="14"/>
      <w:r w:rsidRPr="003A79D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43"/>
      <w:bookmarkEnd w:id="15"/>
      <w:r w:rsidRPr="003A79D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44"/>
      <w:bookmarkEnd w:id="16"/>
      <w:r w:rsidRPr="003A79D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7"/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 жалобы от заявителя.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5"/>
      <w:r w:rsidRPr="003A79D6">
        <w:rPr>
          <w:rFonts w:ascii="Times New Roman" w:hAnsi="Times New Roman" w:cs="Times New Roman"/>
          <w:sz w:val="28"/>
          <w:szCs w:val="28"/>
        </w:rPr>
        <w:t>5.5. Жалобы на решения, принятые руководителями органов Администрации, подаются в Администрацию.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9" w:name="sub_505"/>
      <w:bookmarkEnd w:id="18"/>
      <w:r w:rsidRPr="003A79D6">
        <w:rPr>
          <w:rFonts w:ascii="Times New Roman" w:hAnsi="Times New Roman"/>
          <w:color w:val="auto"/>
        </w:rPr>
        <w:t>Сроки рассмотрения жалобы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6"/>
      <w:bookmarkEnd w:id="19"/>
      <w:r w:rsidRPr="003A79D6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1" w:name="sub_506"/>
      <w:bookmarkEnd w:id="20"/>
      <w:r w:rsidRPr="003A79D6">
        <w:rPr>
          <w:rFonts w:ascii="Times New Roman" w:hAnsi="Times New Roman"/>
          <w:color w:val="auto"/>
        </w:rPr>
        <w:t>Результат рассмотрения жалобы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7"/>
      <w:bookmarkEnd w:id="21"/>
      <w:r w:rsidRPr="003A79D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22"/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3" w:name="sub_507"/>
      <w:r w:rsidRPr="003A79D6">
        <w:rPr>
          <w:rFonts w:ascii="Times New Roman" w:hAnsi="Times New Roman"/>
          <w:color w:val="auto"/>
        </w:rPr>
        <w:t>Способы информирования заявителей о результатах рассмотрения жалобы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8"/>
      <w:bookmarkEnd w:id="23"/>
      <w:r w:rsidRPr="003A79D6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C43E6" w:rsidRPr="003A79D6" w:rsidRDefault="002C43E6" w:rsidP="002C43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43E6" w:rsidRPr="003A79D6" w:rsidRDefault="002C43E6" w:rsidP="002C43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82"/>
      <w:r w:rsidRPr="003A79D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6" w:name="sub_508"/>
      <w:bookmarkEnd w:id="24"/>
      <w:bookmarkEnd w:id="25"/>
      <w:r w:rsidRPr="003A79D6">
        <w:rPr>
          <w:rFonts w:ascii="Times New Roman" w:hAnsi="Times New Roman"/>
          <w:color w:val="auto"/>
        </w:rPr>
        <w:t>Порядок обжалования решения по жалобе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9"/>
      <w:bookmarkEnd w:id="26"/>
      <w:r w:rsidRPr="003A79D6">
        <w:rPr>
          <w:rFonts w:ascii="Times New Roman" w:hAnsi="Times New Roman" w:cs="Times New Roman"/>
          <w:sz w:val="28"/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8" w:name="sub_509"/>
      <w:bookmarkEnd w:id="27"/>
      <w:r w:rsidRPr="003A79D6">
        <w:rPr>
          <w:rFonts w:ascii="Times New Roman" w:hAnsi="Times New Roman"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0"/>
      <w:bookmarkEnd w:id="28"/>
      <w:r w:rsidRPr="003A79D6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  <w:bookmarkEnd w:id="29"/>
    </w:p>
    <w:p w:rsidR="002C43E6" w:rsidRPr="003A79D6" w:rsidRDefault="002C43E6" w:rsidP="002C43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0" w:name="sub_510"/>
      <w:r w:rsidRPr="003A79D6">
        <w:rPr>
          <w:rFonts w:ascii="Times New Roman" w:hAnsi="Times New Roman"/>
          <w:color w:val="auto"/>
        </w:rPr>
        <w:t>Способы информирования заявителей о порядке подачи и рассмотрения жалобы</w:t>
      </w:r>
    </w:p>
    <w:p w:rsidR="002C43E6" w:rsidRPr="003A79D6" w:rsidRDefault="002C43E6" w:rsidP="002C4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511"/>
      <w:bookmarkEnd w:id="30"/>
      <w:r w:rsidRPr="003A79D6">
        <w:rPr>
          <w:rFonts w:ascii="Times New Roman" w:hAnsi="Times New Roman" w:cs="Times New Roman"/>
          <w:sz w:val="28"/>
          <w:szCs w:val="28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Самарской области.</w:t>
      </w:r>
    </w:p>
    <w:bookmarkEnd w:id="31"/>
    <w:p w:rsidR="00A84DEE" w:rsidRPr="002F32C2" w:rsidRDefault="00A84DEE" w:rsidP="00865A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2" w:type="dxa"/>
        <w:tblLook w:val="04A0"/>
      </w:tblPr>
      <w:tblGrid>
        <w:gridCol w:w="3085"/>
        <w:gridCol w:w="6767"/>
      </w:tblGrid>
      <w:tr w:rsidR="00865AC0" w:rsidRPr="003E4E61" w:rsidTr="002D7F77">
        <w:tc>
          <w:tcPr>
            <w:tcW w:w="3085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A84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A84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DEE" w:rsidRDefault="00A84DEE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1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865AC0" w:rsidRPr="007121EA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121E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городского  округа  Кинель Самарской области</w:t>
            </w:r>
          </w:p>
          <w:p w:rsidR="00865AC0" w:rsidRPr="003E4E61" w:rsidRDefault="00865AC0" w:rsidP="002D7F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4E61">
              <w:rPr>
                <w:rFonts w:ascii="Times New Roman" w:hAnsi="Times New Roman" w:cs="Times New Roman"/>
                <w:b w:val="0"/>
                <w:sz w:val="18"/>
                <w:szCs w:val="28"/>
              </w:rPr>
              <w:t>(наименование органа местного самоуправления)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по предоставлению муниципальной услуги</w:t>
            </w:r>
          </w:p>
          <w:p w:rsidR="00865AC0" w:rsidRPr="003E4E61" w:rsidRDefault="00865AC0" w:rsidP="002D7F7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«Предоставление доступа к изданиям, переведенным в 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865AC0" w:rsidRPr="002B31A3" w:rsidRDefault="00865AC0" w:rsidP="00865A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5AC0" w:rsidRPr="00865AC0" w:rsidRDefault="00922105" w:rsidP="00865AC0">
      <w:pPr>
        <w:pStyle w:val="1"/>
        <w:jc w:val="center"/>
        <w:rPr>
          <w:rFonts w:ascii="Times New Roman" w:hAnsi="Times New Roman"/>
          <w:color w:val="auto"/>
        </w:rPr>
      </w:pPr>
      <w:hyperlink w:anchor="P317" w:history="1">
        <w:r w:rsidR="00865AC0" w:rsidRPr="00865AC0">
          <w:rPr>
            <w:rFonts w:ascii="Times New Roman" w:hAnsi="Times New Roman"/>
            <w:color w:val="auto"/>
          </w:rPr>
          <w:t>Информация</w:t>
        </w:r>
      </w:hyperlink>
      <w:r w:rsidR="00865AC0" w:rsidRPr="00865AC0">
        <w:rPr>
          <w:rFonts w:ascii="Times New Roman" w:hAnsi="Times New Roman"/>
          <w:color w:val="auto"/>
        </w:rPr>
        <w:t xml:space="preserve"> о местонахождении и графике работы, справочные телефоны, адреса электронной почты, адреса официальных сайтов в информационно-телекоммуникационной сети «Интернет» </w:t>
      </w:r>
      <w:r w:rsidR="00DA68CD">
        <w:rPr>
          <w:rFonts w:ascii="Times New Roman" w:hAnsi="Times New Roman"/>
          <w:color w:val="auto"/>
        </w:rPr>
        <w:t>администрации, управления и учреждения</w:t>
      </w:r>
      <w:r w:rsidR="00865AC0" w:rsidRPr="00865AC0">
        <w:rPr>
          <w:rFonts w:ascii="Times New Roman" w:hAnsi="Times New Roman"/>
          <w:color w:val="auto"/>
        </w:rPr>
        <w:t>, предоставляющих муниципальную услугу</w:t>
      </w:r>
    </w:p>
    <w:p w:rsidR="00865AC0" w:rsidRPr="00865AC0" w:rsidRDefault="00865AC0" w:rsidP="00865AC0">
      <w:pPr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126"/>
        <w:gridCol w:w="3260"/>
        <w:gridCol w:w="4332"/>
      </w:tblGrid>
      <w:tr w:rsidR="00865AC0" w:rsidRPr="002B31A3" w:rsidTr="00D82506">
        <w:trPr>
          <w:tblHeader/>
        </w:trPr>
        <w:tc>
          <w:tcPr>
            <w:tcW w:w="488" w:type="dxa"/>
          </w:tcPr>
          <w:p w:rsidR="00865AC0" w:rsidRPr="002B31A3" w:rsidRDefault="00865AC0" w:rsidP="002D7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Орган/учреждение, предоставляющее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  <w:tc>
          <w:tcPr>
            <w:tcW w:w="3260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справочные телефоны и адреса электронной почты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  <w:tc>
          <w:tcPr>
            <w:tcW w:w="4332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учреждений, предоставляющих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B31A3">
              <w:rPr>
                <w:rFonts w:ascii="Times New Roman" w:hAnsi="Times New Roman" w:cs="Times New Roman"/>
                <w:sz w:val="24"/>
                <w:szCs w:val="24"/>
              </w:rPr>
              <w:t>ую услугу</w:t>
            </w:r>
          </w:p>
        </w:tc>
      </w:tr>
      <w:tr w:rsidR="00865AC0" w:rsidRPr="002B31A3" w:rsidTr="00D82506">
        <w:tc>
          <w:tcPr>
            <w:tcW w:w="488" w:type="dxa"/>
          </w:tcPr>
          <w:p w:rsidR="00865AC0" w:rsidRPr="002B31A3" w:rsidRDefault="00865AC0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65AC0" w:rsidRPr="007121EA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городского округа Кинель Самарской области</w:t>
            </w:r>
          </w:p>
        </w:tc>
        <w:tc>
          <w:tcPr>
            <w:tcW w:w="3260" w:type="dxa"/>
          </w:tcPr>
          <w:p w:rsidR="00865AC0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Самарская область</w:t>
            </w:r>
            <w:r w:rsidR="00865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Кинель, 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Мира, 42 А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8-846-63-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6-18-50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тел./факс 8-846-63-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2-15-70</w:t>
            </w:r>
          </w:p>
          <w:p w:rsidR="00865AC0" w:rsidRPr="00D82506" w:rsidRDefault="00922105" w:rsidP="00865AC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4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kineladmin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кинельгород.рф</w:t>
            </w:r>
          </w:p>
        </w:tc>
        <w:tc>
          <w:tcPr>
            <w:tcW w:w="4332" w:type="dxa"/>
          </w:tcPr>
          <w:p w:rsidR="00865AC0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  <w:r w:rsidR="00865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-пятница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 до 17.00</w:t>
            </w:r>
          </w:p>
          <w:p w:rsidR="00D82506" w:rsidRDefault="00D82506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865AC0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Суббота- воскресенье </w:t>
            </w:r>
            <w:r w:rsid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выходной</w:t>
            </w:r>
          </w:p>
          <w:p w:rsidR="00865AC0" w:rsidRPr="002B31A3" w:rsidRDefault="00865AC0" w:rsidP="00865A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506" w:rsidRPr="002B31A3" w:rsidTr="00D82506">
        <w:tc>
          <w:tcPr>
            <w:tcW w:w="488" w:type="dxa"/>
          </w:tcPr>
          <w:p w:rsidR="00D82506" w:rsidRDefault="00D82506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82506" w:rsidRPr="007121EA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культуры и молодежной политики администрации</w:t>
            </w:r>
            <w:r w:rsidRPr="00D825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городского округа Кинель Самарской области</w:t>
            </w:r>
          </w:p>
        </w:tc>
        <w:tc>
          <w:tcPr>
            <w:tcW w:w="3260" w:type="dxa"/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область, г. Кинель, 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Мира, 42 А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8-846-63- 6-36-35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8-846-63- 2-15-48</w:t>
            </w:r>
          </w:p>
          <w:p w:rsidR="00D82506" w:rsidRPr="00D82506" w:rsidRDefault="00922105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kultura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-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kinel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mail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2" w:type="dxa"/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 с 8.00 до 17.00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 с 12.00 до 13.00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- выходной</w:t>
            </w:r>
          </w:p>
          <w:p w:rsidR="00D82506" w:rsidRPr="002B31A3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506" w:rsidRPr="002B31A3" w:rsidTr="00D82506">
        <w:tc>
          <w:tcPr>
            <w:tcW w:w="488" w:type="dxa"/>
            <w:tcBorders>
              <w:bottom w:val="single" w:sz="4" w:space="0" w:color="auto"/>
            </w:tcBorders>
          </w:tcPr>
          <w:p w:rsidR="00D82506" w:rsidRDefault="00D82506" w:rsidP="00D82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МБУК «Кинельская городская централизованная библиотечная система»</w:t>
            </w:r>
          </w:p>
          <w:p w:rsidR="00D82506" w:rsidRPr="007121EA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Центральная библиотека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обл., г. Кинель, 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Маяковского, д. 72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8-846-63- 6-12-05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 8-846-63- 6-12-04</w:t>
            </w:r>
          </w:p>
          <w:p w:rsidR="00D82506" w:rsidRPr="00D82506" w:rsidRDefault="00922105" w:rsidP="00DF59C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Libkinel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D82506" w:rsidRPr="00D8250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2506" w:rsidRP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</w:t>
            </w:r>
            <w:r w:rsidRPr="00D82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libkinel.smr.muzkult.ru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Вторник-пятница с 10 ч. до 19 ч.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Суббота- воскресенье с 10 ч. до 18ч.</w:t>
            </w:r>
          </w:p>
          <w:p w:rsidR="00D82506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Выходной день – понедельник</w:t>
            </w:r>
          </w:p>
          <w:p w:rsidR="00D82506" w:rsidRPr="002B31A3" w:rsidRDefault="00D82506" w:rsidP="00DF5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Санитарный день – последний четверг каждого месяца</w:t>
            </w:r>
          </w:p>
        </w:tc>
      </w:tr>
    </w:tbl>
    <w:p w:rsidR="00865AC0" w:rsidRPr="002B31A3" w:rsidRDefault="00865AC0" w:rsidP="00865AC0">
      <w:pPr>
        <w:rPr>
          <w:rFonts w:eastAsia="Times New Roman" w:cs="Calibri"/>
          <w:szCs w:val="20"/>
          <w:lang w:eastAsia="ru-RU"/>
        </w:rPr>
      </w:pPr>
      <w:r w:rsidRPr="002B31A3">
        <w:br w:type="page"/>
      </w:r>
    </w:p>
    <w:p w:rsidR="00865AC0" w:rsidRPr="002B31A3" w:rsidRDefault="00865AC0" w:rsidP="00865AC0">
      <w:pPr>
        <w:pStyle w:val="ConsPlusNormal"/>
        <w:jc w:val="both"/>
      </w:pPr>
    </w:p>
    <w:tbl>
      <w:tblPr>
        <w:tblW w:w="0" w:type="auto"/>
        <w:tblLook w:val="04A0"/>
      </w:tblPr>
      <w:tblGrid>
        <w:gridCol w:w="2518"/>
        <w:gridCol w:w="6767"/>
      </w:tblGrid>
      <w:tr w:rsidR="00865AC0" w:rsidRPr="003E4E61" w:rsidTr="002D7F77">
        <w:tc>
          <w:tcPr>
            <w:tcW w:w="2518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городского округа Кинель Самарской области</w:t>
            </w:r>
          </w:p>
          <w:p w:rsidR="00865AC0" w:rsidRPr="003E4E61" w:rsidRDefault="00865AC0" w:rsidP="002D7F77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4E61">
              <w:rPr>
                <w:rFonts w:ascii="Times New Roman" w:hAnsi="Times New Roman" w:cs="Times New Roman"/>
                <w:b w:val="0"/>
                <w:sz w:val="18"/>
                <w:szCs w:val="28"/>
              </w:rPr>
              <w:t>(наименование органа местного самоуправления)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по предоставлению муниципальной услуги</w:t>
            </w:r>
          </w:p>
          <w:p w:rsidR="00865AC0" w:rsidRPr="003E4E61" w:rsidRDefault="00865AC0" w:rsidP="002D7F77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E61">
              <w:rPr>
                <w:rFonts w:ascii="Times New Roman" w:hAnsi="Times New Roman" w:cs="Times New Roman"/>
                <w:sz w:val="24"/>
                <w:szCs w:val="28"/>
              </w:rPr>
              <w:t>«Предоставление доступа к изданиям, переведенным в 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865AC0" w:rsidRPr="002B31A3" w:rsidRDefault="00865AC0" w:rsidP="00865AC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C0" w:rsidRPr="00865AC0" w:rsidRDefault="00865AC0" w:rsidP="00865AC0">
      <w:pPr>
        <w:pStyle w:val="1"/>
        <w:ind w:firstLine="567"/>
        <w:jc w:val="center"/>
        <w:rPr>
          <w:rFonts w:ascii="Times New Roman" w:hAnsi="Times New Roman"/>
          <w:color w:val="auto"/>
        </w:rPr>
      </w:pPr>
      <w:bookmarkStart w:id="32" w:name="P497"/>
      <w:bookmarkEnd w:id="32"/>
      <w:r w:rsidRPr="00865AC0">
        <w:rPr>
          <w:rFonts w:ascii="Times New Roman" w:hAnsi="Times New Roman"/>
          <w:color w:val="auto"/>
        </w:rPr>
        <w:t>Блок-схема предоставления муниципальной услуги «Предоставление доступа к изданиям, переведенным в электронный вид, хранящимся в муниципальных библиотеках, в том числе к фонду редких книг, с учетом соблюдения требований законодательства Российской Федерации об авторских и смежных правах»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B31A3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1A3">
        <w:rPr>
          <w:rFonts w:ascii="Times New Roman" w:hAnsi="Times New Roman"/>
          <w:sz w:val="24"/>
          <w:szCs w:val="24"/>
        </w:rPr>
        <w:t>ЗАЯВИТЕЛЬ</w:t>
      </w: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rect id="Прямоугольник 1" o:spid="_x0000_s1168" style="position:absolute;left:0;text-align:left;margin-left:88.85pt;margin-top:10.5pt;width:282pt;height:5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7SnAIAAAYF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44C5C">
                    <w:rPr>
                      <w:rFonts w:ascii="Times New Roman" w:hAnsi="Times New Roman"/>
                      <w:sz w:val="24"/>
                    </w:rPr>
                    <w:t>Формулировка поискового запроса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line id="Прямая соединительная линия 13" o:spid="_x0000_s1175" style="position:absolute;left:0;text-align:left;z-index:251667456;visibility:visible;mso-height-relative:margin" from="61.85pt,12.15pt" to="61.8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" strokecolor="#4a7ebb"/>
        </w:pict>
      </w:r>
      <w:r w:rsidRPr="00922105">
        <w:rPr>
          <w:noProof/>
        </w:rPr>
        <w:pict>
          <v:line id="Прямая соединительная линия 18" o:spid="_x0000_s1177" style="position:absolute;left:0;text-align:left;flip:y;z-index:251669504;visibility:visible;mso-height-relative:margin" from="400.1pt,4.65pt" to="400.1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" strokecolor="#4a7ebb"/>
        </w:pict>
      </w:r>
      <w:r w:rsidRPr="009221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178" type="#_x0000_t32" style="position:absolute;left:0;text-align:left;margin-left:370.85pt;margin-top:4.65pt;width:29.25pt;height:0;flip:x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" strokecolor="#4a7ebb">
            <v:stroke endarrow="open"/>
          </v:shape>
        </w:pict>
      </w:r>
      <w:r w:rsidRPr="00922105">
        <w:rPr>
          <w:noProof/>
        </w:rPr>
        <w:pict>
          <v:shape id="Прямая со стрелкой 14" o:spid="_x0000_s1176" type="#_x0000_t32" style="position:absolute;left:0;text-align:left;margin-left:61.85pt;margin-top:12.15pt;width:27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shape id="Прямая со стрелкой 5" o:spid="_x0000_s1172" type="#_x0000_t32" style="position:absolute;left:0;text-align:left;margin-left:235.1pt;margin-top:7.8pt;width:.7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rect id="Прямоугольник 2" o:spid="_x0000_s1169" style="position:absolute;left:0;text-align:left;margin-left:88.85pt;margin-top:6.15pt;width:282pt;height:5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Ответ системы о наличии необходимой информации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shape id="Прямая со стрелкой 22" o:spid="_x0000_s1181" type="#_x0000_t32" style="position:absolute;left:0;text-align:left;margin-left:302.6pt;margin-top:3.45pt;width:0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" strokecolor="#4a7ebb">
            <v:stroke endarrow="open"/>
          </v:shape>
        </w:pict>
      </w:r>
      <w:r w:rsidRPr="00922105">
        <w:rPr>
          <w:noProof/>
        </w:rPr>
        <w:pict>
          <v:shape id="Прямая со стрелкой 6" o:spid="_x0000_s1173" type="#_x0000_t32" style="position:absolute;left:0;text-align:left;margin-left:154.85pt;margin-top:3.45pt;width:0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" strokecolor="#4a7ebb">
            <v:stroke endarrow="open"/>
          </v:shape>
        </w:pict>
      </w: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line id="Прямая соединительная линия 24" o:spid="_x0000_s1183" style="position:absolute;flip:x;z-index:251675648;visibility:visible" from="370.85pt,26.4pt" to="400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" strokecolor="#4a7ebb"/>
        </w:pict>
      </w:r>
      <w:r w:rsidRPr="00922105">
        <w:rPr>
          <w:noProof/>
        </w:rPr>
        <w:pict>
          <v:rect id="Прямоугольник 20" o:spid="_x0000_s1179" style="position:absolute;margin-left:235.85pt;margin-top:10.65pt;width:135pt;height:3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Pr="00922105">
        <w:rPr>
          <w:noProof/>
        </w:rPr>
        <w:pict>
          <v:rect id="Прямоугольник 21" o:spid="_x0000_s1180" style="position:absolute;margin-left:88.1pt;margin-top:10.65pt;width:135pt;height:3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Есть в наличии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</w:t>
                  </w:r>
                </w:p>
              </w:txbxContent>
            </v:textbox>
          </v:rect>
        </w:pict>
      </w:r>
      <w:r w:rsidR="00865AC0" w:rsidRPr="002B31A3">
        <w:rPr>
          <w:rFonts w:ascii="Times New Roman" w:hAnsi="Times New Roman"/>
          <w:sz w:val="24"/>
          <w:szCs w:val="24"/>
        </w:rPr>
        <w:t xml:space="preserve">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  <w:r w:rsidR="00865AC0" w:rsidRPr="002B31A3">
        <w:rPr>
          <w:rFonts w:ascii="Times New Roman" w:hAnsi="Times New Roman"/>
          <w:sz w:val="24"/>
          <w:szCs w:val="24"/>
        </w:rPr>
        <w:tab/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shape id="Прямая со стрелкой 23" o:spid="_x0000_s1182" type="#_x0000_t32" style="position:absolute;left:0;text-align:left;margin-left:154.1pt;margin-top:.75pt;width:0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" strokecolor="#4a7ebb">
            <v:stroke endarrow="open"/>
          </v:shape>
        </w:pict>
      </w: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rect id="Прямоугольник 3" o:spid="_x0000_s1170" style="position:absolute;left:0;text-align:left;margin-left:88.85pt;margin-top:8.7pt;width:282pt;height:52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Список найденных библиографических описаний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shape id="Прямая со стрелкой 7" o:spid="_x0000_s1174" type="#_x0000_t32" style="position:absolute;left:0;text-align:left;margin-left:155.6pt;margin-top:6pt;width:0;height:24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" strokecolor="#4a7ebb">
            <v:stroke endarrow="open"/>
          </v:shape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rect id="Прямоугольник 4" o:spid="_x0000_s1171" style="position:absolute;left:0;text-align:left;margin-left:88.1pt;margin-top:3.15pt;width:282.75pt;height:5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" strokecolor="#f79646" strokeweight="2pt">
            <v:textbox>
              <w:txbxContent>
                <w:p w:rsidR="00865AC0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65AC0" w:rsidRPr="00544C5C" w:rsidRDefault="00865AC0" w:rsidP="00865A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Просмотр выбранной информации и полных текстов документов</w:t>
                  </w:r>
                </w:p>
                <w:p w:rsidR="00865AC0" w:rsidRDefault="00865AC0" w:rsidP="00865AC0">
                  <w:pPr>
                    <w:jc w:val="center"/>
                  </w:pP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line id="Прямая соединительная линия 28" o:spid="_x0000_s1186" style="position:absolute;left:0;text-align:left;z-index:251678720;visibility:visible" from="61.85pt,4.8pt" to="61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" strokecolor="#4a7ebb"/>
        </w:pict>
      </w:r>
      <w:r w:rsidRPr="00922105">
        <w:rPr>
          <w:noProof/>
        </w:rPr>
        <w:pict>
          <v:line id="Прямая соединительная линия 27" o:spid="_x0000_s1185" style="position:absolute;left:0;text-align:left;z-index:251677696;visibility:visible" from="61.85pt,4.8pt" to="88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" strokecolor="#4a7ebb"/>
        </w:pict>
      </w: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865AC0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C0" w:rsidRPr="002B31A3" w:rsidRDefault="00922105" w:rsidP="0086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105">
        <w:rPr>
          <w:noProof/>
        </w:rPr>
        <w:pict>
          <v:shape id="Прямая со стрелкой 26" o:spid="_x0000_s1184" type="#_x0000_t32" style="position:absolute;left:0;text-align:left;margin-left:316.85pt;margin-top:1.05pt;width:83.2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" strokecolor="#4a7ebb">
            <v:stroke endarrow="open"/>
          </v:shape>
        </w:pict>
      </w:r>
      <w:r w:rsidRPr="00922105">
        <w:rPr>
          <w:noProof/>
        </w:rPr>
        <w:pict>
          <v:shape id="Прямая со стрелкой 29" o:spid="_x0000_s1187" type="#_x0000_t32" style="position:absolute;left:0;text-align:left;margin-left:61.85pt;margin-top:1.05pt;width:80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" strokecolor="#4a7ebb">
            <v:stroke endarrow="open"/>
          </v:shape>
        </w:pict>
      </w:r>
      <w:r w:rsidR="00865AC0" w:rsidRPr="002B31A3">
        <w:rPr>
          <w:rFonts w:ascii="Times New Roman" w:hAnsi="Times New Roman"/>
          <w:sz w:val="24"/>
          <w:szCs w:val="24"/>
        </w:rPr>
        <w:t>ЗАВЕРШЕНИЕ ПРОЦЕДУРЫ</w:t>
      </w:r>
    </w:p>
    <w:p w:rsidR="0019622A" w:rsidRDefault="0019622A" w:rsidP="00865AC0">
      <w:pPr>
        <w:pStyle w:val="ConsPlusTitle"/>
        <w:widowControl/>
        <w:jc w:val="center"/>
      </w:pPr>
    </w:p>
    <w:sectPr w:rsidR="0019622A" w:rsidSect="00A042CA">
      <w:headerReference w:type="even" r:id="rId17"/>
      <w:headerReference w:type="default" r:id="rId1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93" w:rsidRDefault="00314B93" w:rsidP="00C16567">
      <w:pPr>
        <w:spacing w:after="0" w:line="240" w:lineRule="auto"/>
      </w:pPr>
      <w:r>
        <w:separator/>
      </w:r>
    </w:p>
  </w:endnote>
  <w:endnote w:type="continuationSeparator" w:id="1">
    <w:p w:rsidR="00314B93" w:rsidRDefault="00314B93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93" w:rsidRDefault="00314B93" w:rsidP="00C16567">
      <w:pPr>
        <w:spacing w:after="0" w:line="240" w:lineRule="auto"/>
      </w:pPr>
      <w:r>
        <w:separator/>
      </w:r>
    </w:p>
  </w:footnote>
  <w:footnote w:type="continuationSeparator" w:id="1">
    <w:p w:rsidR="00314B93" w:rsidRDefault="00314B93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922105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B3A8C"/>
    <w:rsid w:val="0010423F"/>
    <w:rsid w:val="001103C3"/>
    <w:rsid w:val="00134976"/>
    <w:rsid w:val="001511F7"/>
    <w:rsid w:val="0019622A"/>
    <w:rsid w:val="00226B9D"/>
    <w:rsid w:val="00256378"/>
    <w:rsid w:val="002A66D7"/>
    <w:rsid w:val="002C43E6"/>
    <w:rsid w:val="002D6570"/>
    <w:rsid w:val="002D7348"/>
    <w:rsid w:val="00314B93"/>
    <w:rsid w:val="0033331F"/>
    <w:rsid w:val="003351B3"/>
    <w:rsid w:val="004065A8"/>
    <w:rsid w:val="00406720"/>
    <w:rsid w:val="00457088"/>
    <w:rsid w:val="004D5661"/>
    <w:rsid w:val="005612AA"/>
    <w:rsid w:val="005729D1"/>
    <w:rsid w:val="005D1B36"/>
    <w:rsid w:val="006A1B2B"/>
    <w:rsid w:val="006B309E"/>
    <w:rsid w:val="006C30B1"/>
    <w:rsid w:val="006D1FF0"/>
    <w:rsid w:val="00736A59"/>
    <w:rsid w:val="0074352C"/>
    <w:rsid w:val="007436AF"/>
    <w:rsid w:val="007441E1"/>
    <w:rsid w:val="007516FD"/>
    <w:rsid w:val="007520EC"/>
    <w:rsid w:val="0078549B"/>
    <w:rsid w:val="007F1FE2"/>
    <w:rsid w:val="00816A59"/>
    <w:rsid w:val="008403ED"/>
    <w:rsid w:val="00865AC0"/>
    <w:rsid w:val="00880CCF"/>
    <w:rsid w:val="008A36D5"/>
    <w:rsid w:val="00911036"/>
    <w:rsid w:val="00922105"/>
    <w:rsid w:val="009A6B42"/>
    <w:rsid w:val="009B0CBE"/>
    <w:rsid w:val="00A042CA"/>
    <w:rsid w:val="00A3159E"/>
    <w:rsid w:val="00A84DEE"/>
    <w:rsid w:val="00A85498"/>
    <w:rsid w:val="00AB4F79"/>
    <w:rsid w:val="00AB5226"/>
    <w:rsid w:val="00AD3739"/>
    <w:rsid w:val="00B43A9F"/>
    <w:rsid w:val="00B877C0"/>
    <w:rsid w:val="00BB0605"/>
    <w:rsid w:val="00C16567"/>
    <w:rsid w:val="00C642BC"/>
    <w:rsid w:val="00C719DB"/>
    <w:rsid w:val="00C73C1B"/>
    <w:rsid w:val="00C9289B"/>
    <w:rsid w:val="00CD5A7A"/>
    <w:rsid w:val="00D02C25"/>
    <w:rsid w:val="00D250E3"/>
    <w:rsid w:val="00D37507"/>
    <w:rsid w:val="00D82506"/>
    <w:rsid w:val="00DA68CD"/>
    <w:rsid w:val="00DA776A"/>
    <w:rsid w:val="00DC478F"/>
    <w:rsid w:val="00DD00B2"/>
    <w:rsid w:val="00DD75E2"/>
    <w:rsid w:val="00DE4EEF"/>
    <w:rsid w:val="00E01787"/>
    <w:rsid w:val="00E919DA"/>
    <w:rsid w:val="00EA55B9"/>
    <w:rsid w:val="00EA5BC3"/>
    <w:rsid w:val="00ED04DF"/>
    <w:rsid w:val="00EE5C9A"/>
    <w:rsid w:val="00EF0BFD"/>
    <w:rsid w:val="00F96E07"/>
    <w:rsid w:val="00FC7E94"/>
    <w:rsid w:val="00FD1F69"/>
    <w:rsid w:val="00FD3F04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0" type="connector" idref="#Прямая со стрелкой 14"/>
        <o:r id="V:Rule11" type="connector" idref="#Прямая со стрелкой 23"/>
        <o:r id="V:Rule12" type="connector" idref="#Прямая со стрелкой 19"/>
        <o:r id="V:Rule13" type="connector" idref="#Прямая со стрелкой 5"/>
        <o:r id="V:Rule14" type="connector" idref="#Прямая со стрелкой 29"/>
        <o:r id="V:Rule15" type="connector" idref="#Прямая со стрелкой 26"/>
        <o:r id="V:Rule16" type="connector" idref="#Прямая со стрелкой 6"/>
        <o:r id="V:Rule17" type="connector" idref="#Прямая со стрелкой 7"/>
        <o:r id="V:Rule18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Заголовок статьи"/>
    <w:basedOn w:val="a"/>
    <w:next w:val="a"/>
    <w:uiPriority w:val="99"/>
    <w:rsid w:val="00A84DE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samregion.ru" TargetMode="External"/><Relationship Id="rId13" Type="http://schemas.openxmlformats.org/officeDocument/2006/relationships/hyperlink" Target="consultantplus://offline/ref=A7F750C231C1E20D328CCFD9AF55B16B583BD18065339E284C17BD44ADF764B5Q4AB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A7F750C231C1E20D328CCFD9AF55B16B583BD18065309F2C4417BD44ADF764B5Q4AB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ibkinel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F750C231C1E20D328CD1D4B939ED635F388E8A6233937D1948E619FAQFAE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ltura-kinel@mail.ru" TargetMode="External"/><Relationship Id="rId10" Type="http://schemas.openxmlformats.org/officeDocument/2006/relationships/hyperlink" Target="consultantplus://offline/ref=A7F750C231C1E20D328CD1D4B939ED635F388E8A6235937D1948E619FAQFA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F750C231C1E20D328CD1D4B939ED635C3888886961C47F481DE8Q1ACG" TargetMode="External"/><Relationship Id="rId1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Fokin_new</dc:creator>
  <cp:lastModifiedBy>Anna</cp:lastModifiedBy>
  <cp:revision>4</cp:revision>
  <cp:lastPrinted>2018-05-04T05:54:00Z</cp:lastPrinted>
  <dcterms:created xsi:type="dcterms:W3CDTF">2020-05-26T06:44:00Z</dcterms:created>
  <dcterms:modified xsi:type="dcterms:W3CDTF">2020-05-26T07:32:00Z</dcterms:modified>
</cp:coreProperties>
</file>