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399" w:type="dxa"/>
        <w:tblInd w:w="108" w:type="dxa"/>
        <w:tblLayout w:type="fixed"/>
        <w:tblLook w:val="04A0" w:firstRow="1" w:lastRow="0" w:firstColumn="1" w:lastColumn="0" w:noHBand="0" w:noVBand="1"/>
      </w:tblPr>
      <w:tblGrid>
        <w:gridCol w:w="4854"/>
        <w:gridCol w:w="4545"/>
      </w:tblGrid>
      <w:tr w:rsidR="00C67F44" w:rsidRPr="00C67F44" w:rsidTr="00D12EA7">
        <w:trPr>
          <w:trHeight w:val="2840"/>
        </w:trPr>
        <w:tc>
          <w:tcPr>
            <w:tcW w:w="4854"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w:t>
            </w:r>
            <w:r w:rsidR="00CB2A1C">
              <w:rPr>
                <w:rFonts w:ascii="Times New Roman" w:eastAsia="Times New Roman" w:hAnsi="Times New Roman" w:cs="Times New Roman"/>
                <w:sz w:val="28"/>
                <w:szCs w:val="20"/>
              </w:rPr>
              <w:t>29.12.</w:t>
            </w:r>
            <w:r w:rsidRPr="00C67F44">
              <w:rPr>
                <w:rFonts w:ascii="Times New Roman" w:eastAsia="Times New Roman" w:hAnsi="Times New Roman" w:cs="Times New Roman"/>
                <w:sz w:val="28"/>
                <w:szCs w:val="20"/>
              </w:rPr>
              <w:t>201</w:t>
            </w:r>
            <w:r w:rsidR="0095270E">
              <w:rPr>
                <w:rFonts w:ascii="Times New Roman" w:eastAsia="Times New Roman" w:hAnsi="Times New Roman" w:cs="Times New Roman"/>
                <w:sz w:val="28"/>
                <w:szCs w:val="20"/>
              </w:rPr>
              <w:t>8</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 xml:space="preserve">г. № </w:t>
            </w:r>
            <w:r w:rsidR="00CB2A1C">
              <w:rPr>
                <w:rFonts w:ascii="Times New Roman" w:eastAsia="Times New Roman" w:hAnsi="Times New Roman" w:cs="Times New Roman"/>
                <w:sz w:val="28"/>
                <w:szCs w:val="20"/>
              </w:rPr>
              <w:t>3594</w:t>
            </w:r>
          </w:p>
        </w:tc>
        <w:tc>
          <w:tcPr>
            <w:tcW w:w="4545" w:type="dxa"/>
          </w:tcPr>
          <w:p w:rsidR="00C67F44" w:rsidRPr="00C67F44" w:rsidRDefault="00C67F44" w:rsidP="00C67F44">
            <w:pPr>
              <w:tabs>
                <w:tab w:val="left" w:pos="1192"/>
              </w:tabs>
              <w:jc w:val="both"/>
              <w:rPr>
                <w:rFonts w:ascii="Times New Roman" w:eastAsia="Times New Roman" w:hAnsi="Times New Roman" w:cs="Times New Roman"/>
                <w:sz w:val="28"/>
                <w:szCs w:val="20"/>
              </w:rPr>
            </w:pPr>
          </w:p>
        </w:tc>
      </w:tr>
      <w:tr w:rsidR="00C67F44" w:rsidRPr="00C67F44" w:rsidTr="00D12EA7">
        <w:trPr>
          <w:gridAfter w:val="1"/>
          <w:wAfter w:w="4545" w:type="dxa"/>
          <w:trHeight w:val="1041"/>
        </w:trPr>
        <w:tc>
          <w:tcPr>
            <w:tcW w:w="4854"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683EDE" w:rsidRPr="00683EDE">
              <w:rPr>
                <w:rFonts w:ascii="Times New Roman" w:eastAsia="Times New Roman" w:hAnsi="Times New Roman" w:cs="Times New Roman"/>
                <w:sz w:val="28"/>
                <w:szCs w:val="20"/>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от 27</w:t>
      </w:r>
      <w:r w:rsidR="001D1380">
        <w:rPr>
          <w:rFonts w:ascii="Times New Roman" w:eastAsia="Times New Roman" w:hAnsi="Times New Roman" w:cs="Times New Roman"/>
          <w:sz w:val="28"/>
          <w:szCs w:val="28"/>
        </w:rPr>
        <w:t xml:space="preserve"> июля </w:t>
      </w:r>
      <w:r w:rsidRPr="00C67F44">
        <w:rPr>
          <w:rFonts w:ascii="Times New Roman" w:eastAsia="Times New Roman" w:hAnsi="Times New Roman" w:cs="Times New Roman"/>
          <w:sz w:val="28"/>
          <w:szCs w:val="28"/>
        </w:rPr>
        <w:t>2010 г</w:t>
      </w:r>
      <w:r w:rsidR="001D1380">
        <w:rPr>
          <w:rFonts w:ascii="Times New Roman" w:eastAsia="Times New Roman" w:hAnsi="Times New Roman" w:cs="Times New Roman"/>
          <w:sz w:val="28"/>
          <w:szCs w:val="28"/>
        </w:rPr>
        <w:t>.</w:t>
      </w:r>
      <w:r w:rsidRPr="00C67F44">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Самарской области от 27</w:t>
      </w:r>
      <w:r w:rsidR="001D1380">
        <w:rPr>
          <w:rFonts w:ascii="Times New Roman" w:eastAsia="Times New Roman" w:hAnsi="Times New Roman" w:cs="Times New Roman"/>
          <w:sz w:val="28"/>
          <w:szCs w:val="28"/>
        </w:rPr>
        <w:t xml:space="preserve"> марта </w:t>
      </w:r>
      <w:r w:rsidRPr="00C67F44">
        <w:rPr>
          <w:rFonts w:ascii="Times New Roman" w:eastAsia="Times New Roman" w:hAnsi="Times New Roman" w:cs="Times New Roman"/>
          <w:sz w:val="28"/>
          <w:szCs w:val="28"/>
        </w:rPr>
        <w:t>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Default="00C67F44" w:rsidP="00D12EA7">
      <w:pPr>
        <w:numPr>
          <w:ilvl w:val="0"/>
          <w:numId w:val="50"/>
        </w:numPr>
        <w:spacing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683EDE" w:rsidRPr="00683EDE">
        <w:rPr>
          <w:rFonts w:ascii="Times New Roman" w:eastAsia="Times New Roman" w:hAnsi="Times New Roman" w:cs="Times New Roman"/>
          <w:sz w:val="28"/>
          <w:szCs w:val="20"/>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D12EA7" w:rsidRPr="00C67F44" w:rsidRDefault="00D12EA7" w:rsidP="00D12EA7">
      <w:pPr>
        <w:numPr>
          <w:ilvl w:val="0"/>
          <w:numId w:val="50"/>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городского округа Кинель Самарской области от </w:t>
      </w:r>
      <w:r w:rsidRPr="00D12EA7">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декабря </w:t>
      </w:r>
      <w:r w:rsidRPr="00D12EA7">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г. № 4036</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«Перевод земельных участков из одной категории в </w:t>
      </w:r>
      <w:r w:rsidRPr="00D12EA7">
        <w:rPr>
          <w:rFonts w:ascii="Times New Roman" w:eastAsia="Times New Roman" w:hAnsi="Times New Roman" w:cs="Times New Roman"/>
          <w:sz w:val="28"/>
          <w:szCs w:val="28"/>
        </w:rPr>
        <w:lastRenderedPageBreak/>
        <w:t>другую в отношении земель, находящихся в муниципальной или частной собственности, за исключением земель сельскохозяйственного назначения»</w:t>
      </w:r>
      <w:r>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5741" w:rsidRPr="00825741">
        <w:rPr>
          <w:rFonts w:ascii="Times New Roman" w:eastAsia="Times New Roman" w:hAnsi="Times New Roman" w:cs="Times New Roman"/>
          <w:sz w:val="28"/>
          <w:szCs w:val="28"/>
        </w:rPr>
        <w:t xml:space="preserve">. </w:t>
      </w:r>
      <w:r w:rsidR="001D1380" w:rsidRPr="001D1380">
        <w:rPr>
          <w:rFonts w:ascii="Times New Roman" w:eastAsia="Times New Roman" w:hAnsi="Times New Roman" w:cs="Times New Roman"/>
          <w:sz w:val="28"/>
          <w:szCs w:val="28"/>
        </w:rPr>
        <w:t>Официально опубликовать настоящее постановление в газетах «</w:t>
      </w:r>
      <w:proofErr w:type="spellStart"/>
      <w:r w:rsidR="001D1380" w:rsidRPr="001D1380">
        <w:rPr>
          <w:rFonts w:ascii="Times New Roman" w:eastAsia="Times New Roman" w:hAnsi="Times New Roman" w:cs="Times New Roman"/>
          <w:sz w:val="28"/>
          <w:szCs w:val="28"/>
        </w:rPr>
        <w:t>Кинельская</w:t>
      </w:r>
      <w:proofErr w:type="spellEnd"/>
      <w:r w:rsidR="001D1380" w:rsidRPr="001D1380">
        <w:rPr>
          <w:rFonts w:ascii="Times New Roman" w:eastAsia="Times New Roman" w:hAnsi="Times New Roman" w:cs="Times New Roman"/>
          <w:sz w:val="28"/>
          <w:szCs w:val="28"/>
        </w:rPr>
        <w:t xml:space="preserve"> жизнь» или «Неделя Кинеля»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proofErr w:type="gramStart"/>
      <w:r w:rsidR="001D1380" w:rsidRPr="001D1380">
        <w:rPr>
          <w:rFonts w:ascii="Times New Roman" w:eastAsia="Times New Roman" w:hAnsi="Times New Roman" w:cs="Times New Roman"/>
          <w:sz w:val="28"/>
          <w:szCs w:val="28"/>
        </w:rPr>
        <w:t>кинельгород.рф</w:t>
      </w:r>
      <w:proofErr w:type="spellEnd"/>
      <w:proofErr w:type="gramEnd"/>
      <w:r w:rsidR="001D1380" w:rsidRPr="001D1380">
        <w:rPr>
          <w:rFonts w:ascii="Times New Roman" w:eastAsia="Times New Roman" w:hAnsi="Times New Roman" w:cs="Times New Roman"/>
          <w:sz w:val="28"/>
          <w:szCs w:val="28"/>
        </w:rPr>
        <w:t>) в подразделе «Официальное опубликование» раздела «Информация»</w:t>
      </w:r>
      <w:r w:rsidR="00164F2C" w:rsidRPr="00164F2C">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741" w:rsidRPr="00825741">
        <w:rPr>
          <w:rFonts w:ascii="Times New Roman" w:eastAsia="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C67F44" w:rsidRPr="00C67F44" w:rsidRDefault="00D12EA7" w:rsidP="00D12EA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5</w:t>
      </w:r>
      <w:r w:rsidR="00825741" w:rsidRPr="00825741">
        <w:rPr>
          <w:rFonts w:ascii="Times New Roman" w:eastAsia="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D12EA7" w:rsidRPr="00C67F44" w:rsidRDefault="00D12EA7"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CB2A1C" w:rsidP="00C67F44">
            <w:pPr>
              <w:jc w:val="center"/>
              <w:rPr>
                <w:rFonts w:ascii="Times New Roman" w:hAnsi="Times New Roman"/>
                <w:sz w:val="28"/>
                <w:szCs w:val="28"/>
              </w:rPr>
            </w:pPr>
            <w:r w:rsidRPr="00CB2A1C">
              <w:rPr>
                <w:rFonts w:ascii="Times New Roman" w:hAnsi="Times New Roman"/>
                <w:sz w:val="28"/>
                <w:szCs w:val="28"/>
              </w:rPr>
              <w:t>от 29.12.2018 г. № 3594</w:t>
            </w:r>
            <w:bookmarkStart w:id="0" w:name="_GoBack"/>
            <w:bookmarkEnd w:id="0"/>
            <w:r w:rsidR="00C67F44" w:rsidRPr="00C67F44">
              <w:rPr>
                <w:rFonts w:ascii="Times New Roman" w:hAnsi="Times New Roman"/>
                <w:sz w:val="28"/>
                <w:szCs w:val="28"/>
              </w:rPr>
              <w:t xml:space="preserve">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w:t>
      </w:r>
      <w:r w:rsidR="00683EDE" w:rsidRPr="00683EDE">
        <w:rPr>
          <w:rFonts w:ascii="Times New Roman" w:hAnsi="Times New Roman"/>
          <w:b/>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предоставления муниципальной услуги «</w:t>
      </w:r>
      <w:r w:rsidR="00683EDE" w:rsidRPr="00683EDE">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в </w:t>
      </w:r>
      <w:r w:rsidR="00683EDE" w:rsidRPr="00683EDE">
        <w:rPr>
          <w:rFonts w:ascii="Times New Roman" w:hAnsi="Times New Roman"/>
          <w:sz w:val="28"/>
          <w:szCs w:val="28"/>
        </w:rPr>
        <w:t>разработан Администрацией городского округа Кинель Самарской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824AB4">
        <w:rPr>
          <w:rFonts w:ascii="Times New Roman" w:hAnsi="Times New Roman"/>
          <w:sz w:val="28"/>
          <w:szCs w:val="28"/>
        </w:rPr>
        <w:t>.</w:t>
      </w:r>
    </w:p>
    <w:p w:rsidR="00683EDE" w:rsidRPr="00683EDE" w:rsidRDefault="00C67F44" w:rsidP="00683ED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00683EDE" w:rsidRPr="00683EDE">
        <w:rPr>
          <w:rFonts w:ascii="Times New Roman" w:hAnsi="Times New Roman"/>
          <w:sz w:val="28"/>
          <w:szCs w:val="28"/>
        </w:rPr>
        <w:t>Категория получателей муниципальной услуги.</w:t>
      </w:r>
    </w:p>
    <w:p w:rsidR="00683EDE" w:rsidRPr="00683EDE"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физические лица;</w:t>
      </w:r>
    </w:p>
    <w:p w:rsidR="00683EDE" w:rsidRPr="00683EDE"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индивидуальные предприниматели;</w:t>
      </w:r>
    </w:p>
    <w:p w:rsidR="00683EDE" w:rsidRPr="00683EDE"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юридические лица.</w:t>
      </w:r>
    </w:p>
    <w:p w:rsidR="00C67F44" w:rsidRPr="00643FD6"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Получатель (далее – заявитель) вправе обратиться в Администрацию городского округа Кинель Самарской области Самарской области (далее – орган местного самоуправления) за получением муниципальной услуги лично, через своего представителя, имеющего надлежащим образом оформленную доверенность, подтверждающую его полномочия, а также на базе многофункционального центра предоставления государственных и муниципальных услуг (далее – МФЦ).</w:t>
      </w:r>
    </w:p>
    <w:p w:rsidR="00C67F44" w:rsidRPr="00824AB4" w:rsidRDefault="00C67F44" w:rsidP="00683EDE">
      <w:pPr>
        <w:spacing w:line="360" w:lineRule="auto"/>
        <w:ind w:firstLine="709"/>
        <w:jc w:val="both"/>
        <w:rPr>
          <w:rFonts w:ascii="Times New Roman" w:hAnsi="Times New Roman"/>
          <w:sz w:val="28"/>
          <w:szCs w:val="28"/>
        </w:rPr>
      </w:pPr>
      <w:r w:rsidRPr="00E16920">
        <w:rPr>
          <w:rFonts w:ascii="Times New Roman" w:hAnsi="Times New Roman"/>
          <w:sz w:val="28"/>
          <w:szCs w:val="28"/>
        </w:rPr>
        <w:lastRenderedPageBreak/>
        <w:t xml:space="preserve">1.3. </w:t>
      </w:r>
      <w:r w:rsidRPr="00824AB4">
        <w:rPr>
          <w:rFonts w:ascii="Times New Roman" w:hAnsi="Times New Roman"/>
          <w:sz w:val="28"/>
          <w:szCs w:val="28"/>
        </w:rPr>
        <w:t>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lastRenderedPageBreak/>
        <w:t>1.4.3.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w:t>
      </w:r>
      <w:proofErr w:type="gramStart"/>
      <w:r w:rsidRPr="00566D7B">
        <w:rPr>
          <w:rFonts w:ascii="Times New Roman" w:hAnsi="Times New Roman"/>
          <w:sz w:val="28"/>
          <w:szCs w:val="28"/>
        </w:rPr>
        <w:t>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proofErr w:type="gramEnd"/>
      <w:r w:rsidRPr="00566D7B">
        <w:rPr>
          <w:rFonts w:ascii="Times New Roman" w:hAnsi="Times New Roman"/>
          <w:sz w:val="28"/>
          <w:szCs w:val="28"/>
        </w:rPr>
        <w:t>.</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lastRenderedPageBreak/>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1" w:name="_Hlk481748093"/>
      <w:r w:rsidR="003B6EAD" w:rsidRPr="003B6EAD">
        <w:rPr>
          <w:rFonts w:ascii="Times New Roman" w:eastAsia="Times New Roman" w:hAnsi="Times New Roman" w:cs="Times New Roman"/>
          <w:sz w:val="28"/>
          <w:szCs w:val="28"/>
        </w:rPr>
        <w:t>(комитета, МФЦ)</w:t>
      </w:r>
      <w:bookmarkEnd w:id="1"/>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w:t>
      </w:r>
      <w:r w:rsidRPr="00824AB4">
        <w:rPr>
          <w:rFonts w:ascii="Times New Roman" w:hAnsi="Times New Roman"/>
          <w:sz w:val="28"/>
          <w:szCs w:val="28"/>
        </w:rPr>
        <w:lastRenderedPageBreak/>
        <w:t>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683EDE">
        <w:rPr>
          <w:rFonts w:ascii="Times New Roman" w:hAnsi="Times New Roman"/>
          <w:sz w:val="28"/>
          <w:szCs w:val="28"/>
        </w:rPr>
        <w:t>п</w:t>
      </w:r>
      <w:r w:rsidR="00683EDE" w:rsidRPr="00683EDE">
        <w:rPr>
          <w:rFonts w:ascii="Times New Roman" w:hAnsi="Times New Roman"/>
          <w:sz w:val="28"/>
          <w:szCs w:val="28"/>
        </w:rPr>
        <w:t>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w:t>
      </w:r>
      <w:r w:rsidR="003B6EAD" w:rsidRPr="003B6EAD">
        <w:rPr>
          <w:rFonts w:ascii="Times New Roman" w:hAnsi="Times New Roman"/>
          <w:sz w:val="28"/>
          <w:szCs w:val="28"/>
        </w:rPr>
        <w:lastRenderedPageBreak/>
        <w:t>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r w:rsidR="00D12EA7">
        <w:rPr>
          <w:rFonts w:ascii="Times New Roman" w:hAnsi="Times New Roman"/>
          <w:sz w:val="28"/>
          <w:szCs w:val="28"/>
        </w:rPr>
        <w:t>.</w:t>
      </w:r>
    </w:p>
    <w:p w:rsidR="003A0E60" w:rsidRPr="003A0E60" w:rsidRDefault="00C67F44" w:rsidP="003A0E60">
      <w:pPr>
        <w:spacing w:before="240" w:line="360" w:lineRule="auto"/>
        <w:ind w:firstLine="539"/>
        <w:jc w:val="both"/>
        <w:rPr>
          <w:rFonts w:ascii="Times New Roman" w:eastAsia="Times New Roman" w:hAnsi="Times New Roman" w:cs="Times New Roman"/>
          <w:sz w:val="28"/>
          <w:szCs w:val="28"/>
        </w:rPr>
      </w:pPr>
      <w:r w:rsidRPr="00643FD6">
        <w:rPr>
          <w:rFonts w:ascii="Times New Roman" w:hAnsi="Times New Roman"/>
          <w:sz w:val="28"/>
          <w:szCs w:val="28"/>
        </w:rPr>
        <w:t xml:space="preserve">2.3. </w:t>
      </w:r>
      <w:r w:rsidR="003A0E60" w:rsidRPr="003A0E60">
        <w:rPr>
          <w:rFonts w:ascii="Times New Roman" w:eastAsia="Times New Roman" w:hAnsi="Times New Roman" w:cs="Times New Roman"/>
          <w:sz w:val="28"/>
          <w:szCs w:val="28"/>
        </w:rPr>
        <w:t xml:space="preserve">Результатом предоставления муниципальной услуги является </w:t>
      </w:r>
      <w:r w:rsidR="00642A42">
        <w:rPr>
          <w:rFonts w:ascii="Times New Roman" w:eastAsia="Times New Roman" w:hAnsi="Times New Roman" w:cs="Times New Roman"/>
          <w:sz w:val="28"/>
          <w:szCs w:val="28"/>
        </w:rPr>
        <w:t xml:space="preserve">постановление администрации городского округа Кинель Самарской </w:t>
      </w:r>
      <w:proofErr w:type="gramStart"/>
      <w:r w:rsidR="00642A42">
        <w:rPr>
          <w:rFonts w:ascii="Times New Roman" w:eastAsia="Times New Roman" w:hAnsi="Times New Roman" w:cs="Times New Roman"/>
          <w:sz w:val="28"/>
          <w:szCs w:val="28"/>
        </w:rPr>
        <w:t xml:space="preserve">области </w:t>
      </w:r>
      <w:r w:rsidR="003A0E60" w:rsidRPr="003A0E60">
        <w:rPr>
          <w:rFonts w:ascii="Times New Roman" w:eastAsia="Times New Roman" w:hAnsi="Times New Roman" w:cs="Times New Roman"/>
          <w:sz w:val="28"/>
          <w:szCs w:val="28"/>
        </w:rPr>
        <w:t xml:space="preserve"> о</w:t>
      </w:r>
      <w:proofErr w:type="gramEnd"/>
      <w:r w:rsidR="003A0E60" w:rsidRPr="003A0E60">
        <w:rPr>
          <w:rFonts w:ascii="Times New Roman" w:eastAsia="Times New Roman" w:hAnsi="Times New Roman" w:cs="Times New Roman"/>
          <w:sz w:val="28"/>
          <w:szCs w:val="28"/>
        </w:rPr>
        <w:t xml:space="preserve"> переводе либо об отказе в переводе земель или земельных участков в составе таких земель из одной категории в другую.</w:t>
      </w:r>
    </w:p>
    <w:p w:rsidR="003A0E60" w:rsidRPr="003A0E60" w:rsidRDefault="003A0E60" w:rsidP="003A0E60">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3A0E60">
        <w:rPr>
          <w:rFonts w:ascii="Times New Roman" w:eastAsia="Times New Roman" w:hAnsi="Times New Roman" w:cs="Times New Roman"/>
          <w:sz w:val="28"/>
          <w:szCs w:val="28"/>
        </w:rPr>
        <w:t>Действие Регламента не распространяется на перевод земель населенных пунктов или земельных участков в составе таких земель в другую категорию, а также на перевод земель или земельных участков в составе таких земель из других категорий в земли населенных пунктов, осуществляемый посредством включения земельных участков в границы населенных пунктов либо исключения земельных участков из границ населенных пунктов.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lastRenderedPageBreak/>
        <w:t xml:space="preserve">Общий срок предоставления муниципальной услуги – два месяца со дня поступления </w:t>
      </w:r>
      <w:r w:rsidR="00D12EA7">
        <w:rPr>
          <w:rFonts w:ascii="Times New Roman" w:hAnsi="Times New Roman"/>
          <w:sz w:val="28"/>
          <w:szCs w:val="28"/>
        </w:rPr>
        <w:t>заявления</w:t>
      </w:r>
      <w:r w:rsidRPr="00EA5A85">
        <w:rPr>
          <w:rFonts w:ascii="Times New Roman" w:hAnsi="Times New Roman"/>
          <w:sz w:val="28"/>
          <w:szCs w:val="28"/>
        </w:rPr>
        <w:t xml:space="preserve"> о переводе земель или земельных участков в составе таких земель из одной категории в другую (далее – </w:t>
      </w:r>
      <w:r w:rsidR="00D12EA7">
        <w:rPr>
          <w:rFonts w:ascii="Times New Roman" w:hAnsi="Times New Roman"/>
          <w:sz w:val="28"/>
          <w:szCs w:val="28"/>
        </w:rPr>
        <w:t>заявление</w:t>
      </w:r>
      <w:r w:rsidRPr="00EA5A85">
        <w:rPr>
          <w:rFonts w:ascii="Times New Roman" w:hAnsi="Times New Roman"/>
          <w:sz w:val="28"/>
          <w:szCs w:val="28"/>
        </w:rPr>
        <w:t>) в орган местного самоуправления.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w:t>
      </w:r>
      <w:r w:rsidR="00876CF7">
        <w:rPr>
          <w:rFonts w:ascii="Times New Roman" w:hAnsi="Times New Roman"/>
          <w:sz w:val="28"/>
          <w:szCs w:val="28"/>
        </w:rPr>
        <w:t xml:space="preserve"> октября </w:t>
      </w:r>
      <w:r w:rsidRPr="00643FD6">
        <w:rPr>
          <w:rFonts w:ascii="Times New Roman" w:hAnsi="Times New Roman"/>
          <w:sz w:val="28"/>
          <w:szCs w:val="28"/>
        </w:rPr>
        <w:t>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w:t>
      </w:r>
      <w:r w:rsidR="00876CF7">
        <w:rPr>
          <w:rFonts w:ascii="Times New Roman" w:hAnsi="Times New Roman"/>
          <w:sz w:val="28"/>
          <w:szCs w:val="28"/>
        </w:rPr>
        <w:t xml:space="preserve"> октября </w:t>
      </w:r>
      <w:r w:rsidRPr="00643FD6">
        <w:rPr>
          <w:rFonts w:ascii="Times New Roman" w:hAnsi="Times New Roman"/>
          <w:sz w:val="28"/>
          <w:szCs w:val="28"/>
        </w:rPr>
        <w:t>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w:t>
      </w:r>
      <w:r w:rsidR="00876CF7">
        <w:rPr>
          <w:rFonts w:ascii="Times New Roman" w:hAnsi="Times New Roman"/>
          <w:sz w:val="28"/>
          <w:szCs w:val="28"/>
        </w:rPr>
        <w:t xml:space="preserve"> октября </w:t>
      </w:r>
      <w:r w:rsidRPr="00643FD6">
        <w:rPr>
          <w:rFonts w:ascii="Times New Roman" w:hAnsi="Times New Roman"/>
          <w:sz w:val="28"/>
          <w:szCs w:val="28"/>
        </w:rPr>
        <w:t>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w:t>
      </w:r>
      <w:r w:rsidR="00876CF7">
        <w:rPr>
          <w:rFonts w:ascii="Times New Roman" w:hAnsi="Times New Roman"/>
          <w:sz w:val="28"/>
          <w:szCs w:val="28"/>
        </w:rPr>
        <w:t xml:space="preserve"> июля </w:t>
      </w:r>
      <w:r>
        <w:rPr>
          <w:rFonts w:ascii="Times New Roman" w:hAnsi="Times New Roman"/>
          <w:sz w:val="28"/>
          <w:szCs w:val="28"/>
        </w:rPr>
        <w:t>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27</w:t>
      </w:r>
      <w:r w:rsidR="00876CF7">
        <w:rPr>
          <w:rFonts w:ascii="Times New Roman" w:hAnsi="Times New Roman"/>
          <w:sz w:val="28"/>
          <w:szCs w:val="28"/>
        </w:rPr>
        <w:t xml:space="preserve"> июля </w:t>
      </w:r>
      <w:r w:rsidRPr="00643FD6">
        <w:rPr>
          <w:rFonts w:ascii="Times New Roman" w:hAnsi="Times New Roman"/>
          <w:sz w:val="28"/>
          <w:szCs w:val="28"/>
        </w:rPr>
        <w:t xml:space="preserve">2010 № 210-ФЗ «Об организации предоставления государственных и муниципальных услуг»;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21</w:t>
      </w:r>
      <w:r w:rsidR="00FE55A4">
        <w:rPr>
          <w:rFonts w:ascii="Times New Roman" w:hAnsi="Times New Roman"/>
          <w:sz w:val="28"/>
          <w:szCs w:val="28"/>
        </w:rPr>
        <w:t xml:space="preserve"> декабря </w:t>
      </w:r>
      <w:r w:rsidRPr="00EA5A85">
        <w:rPr>
          <w:rFonts w:ascii="Times New Roman" w:hAnsi="Times New Roman"/>
          <w:sz w:val="28"/>
          <w:szCs w:val="28"/>
        </w:rPr>
        <w:t>2004 № 172-ФЗ «О переводе земель или земельных участков из одной категории в другую»;</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14</w:t>
      </w:r>
      <w:r w:rsidR="00FE55A4">
        <w:rPr>
          <w:rFonts w:ascii="Times New Roman" w:hAnsi="Times New Roman"/>
          <w:sz w:val="28"/>
          <w:szCs w:val="28"/>
        </w:rPr>
        <w:t xml:space="preserve"> марта </w:t>
      </w:r>
      <w:r w:rsidRPr="00EA5A85">
        <w:rPr>
          <w:rFonts w:ascii="Times New Roman" w:hAnsi="Times New Roman"/>
          <w:sz w:val="28"/>
          <w:szCs w:val="28"/>
        </w:rPr>
        <w:t>1995 № 33-ФЗ «Об особо охраняемых природных территориях»;</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23</w:t>
      </w:r>
      <w:r w:rsidR="00FE55A4">
        <w:rPr>
          <w:rFonts w:ascii="Times New Roman" w:hAnsi="Times New Roman"/>
          <w:sz w:val="28"/>
          <w:szCs w:val="28"/>
        </w:rPr>
        <w:t xml:space="preserve"> ноября </w:t>
      </w:r>
      <w:r w:rsidRPr="00EA5A85">
        <w:rPr>
          <w:rFonts w:ascii="Times New Roman" w:hAnsi="Times New Roman"/>
          <w:sz w:val="28"/>
          <w:szCs w:val="28"/>
        </w:rPr>
        <w:t>1995 № 174-ФЗ «Об экологической экспертизе»;</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18</w:t>
      </w:r>
      <w:r w:rsidR="00FE55A4">
        <w:rPr>
          <w:rFonts w:ascii="Times New Roman" w:hAnsi="Times New Roman"/>
          <w:sz w:val="28"/>
          <w:szCs w:val="28"/>
        </w:rPr>
        <w:t xml:space="preserve"> июня </w:t>
      </w:r>
      <w:r w:rsidRPr="00EA5A85">
        <w:rPr>
          <w:rFonts w:ascii="Times New Roman" w:hAnsi="Times New Roman"/>
          <w:sz w:val="28"/>
          <w:szCs w:val="28"/>
        </w:rPr>
        <w:t xml:space="preserve">2001 № 78-ФЗ «О землеустройстве»;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10</w:t>
      </w:r>
      <w:r w:rsidR="00FE55A4">
        <w:rPr>
          <w:rFonts w:ascii="Times New Roman" w:hAnsi="Times New Roman"/>
          <w:sz w:val="28"/>
          <w:szCs w:val="28"/>
        </w:rPr>
        <w:t xml:space="preserve"> января </w:t>
      </w:r>
      <w:r w:rsidRPr="00EA5A85">
        <w:rPr>
          <w:rFonts w:ascii="Times New Roman" w:hAnsi="Times New Roman"/>
          <w:sz w:val="28"/>
          <w:szCs w:val="28"/>
        </w:rPr>
        <w:t>2002 № 7-ФЗ «Об охране окружающей среды»;</w:t>
      </w:r>
    </w:p>
    <w:p w:rsidR="00C67F44" w:rsidRPr="00643FD6"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Закон Самарской области от 11</w:t>
      </w:r>
      <w:r w:rsidR="00FE55A4">
        <w:rPr>
          <w:rFonts w:ascii="Times New Roman" w:hAnsi="Times New Roman"/>
          <w:sz w:val="28"/>
          <w:szCs w:val="28"/>
        </w:rPr>
        <w:t xml:space="preserve"> марта </w:t>
      </w:r>
      <w:r w:rsidRPr="00EA5A85">
        <w:rPr>
          <w:rFonts w:ascii="Times New Roman" w:hAnsi="Times New Roman"/>
          <w:sz w:val="28"/>
          <w:szCs w:val="28"/>
        </w:rPr>
        <w:t>2005 № 94-ГД «О земле»;</w:t>
      </w:r>
    </w:p>
    <w:p w:rsidR="00321E27" w:rsidRDefault="00642A42" w:rsidP="004D2406">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6963E9" w:rsidRPr="006963E9">
        <w:rPr>
          <w:rFonts w:ascii="Times New Roman" w:hAnsi="Times New Roman"/>
          <w:sz w:val="28"/>
          <w:szCs w:val="28"/>
        </w:rPr>
        <w:t>Устав городского округа Кинель Самарской области, принят</w:t>
      </w:r>
      <w:r w:rsidR="00EA5A85">
        <w:rPr>
          <w:rFonts w:ascii="Times New Roman" w:hAnsi="Times New Roman"/>
          <w:sz w:val="28"/>
          <w:szCs w:val="28"/>
        </w:rPr>
        <w:t>ым</w:t>
      </w:r>
      <w:r w:rsidR="006963E9" w:rsidRPr="006963E9">
        <w:rPr>
          <w:rFonts w:ascii="Times New Roman" w:hAnsi="Times New Roman"/>
          <w:sz w:val="28"/>
          <w:szCs w:val="28"/>
        </w:rPr>
        <w:t xml:space="preserve"> </w:t>
      </w:r>
      <w:r w:rsidR="00FE55A4">
        <w:rPr>
          <w:rFonts w:ascii="Times New Roman" w:hAnsi="Times New Roman"/>
          <w:sz w:val="28"/>
          <w:szCs w:val="28"/>
        </w:rPr>
        <w:t>р</w:t>
      </w:r>
      <w:r w:rsidR="006963E9" w:rsidRPr="006963E9">
        <w:rPr>
          <w:rFonts w:ascii="Times New Roman" w:hAnsi="Times New Roman"/>
          <w:sz w:val="28"/>
          <w:szCs w:val="28"/>
        </w:rPr>
        <w:t>ешением Думы городского округа Кинель Самарской области от 06</w:t>
      </w:r>
      <w:r>
        <w:rPr>
          <w:rFonts w:ascii="Times New Roman" w:hAnsi="Times New Roman"/>
          <w:sz w:val="28"/>
          <w:szCs w:val="28"/>
        </w:rPr>
        <w:t xml:space="preserve"> февраля </w:t>
      </w:r>
      <w:r w:rsidR="006963E9" w:rsidRPr="006963E9">
        <w:rPr>
          <w:rFonts w:ascii="Times New Roman" w:hAnsi="Times New Roman"/>
          <w:sz w:val="28"/>
          <w:szCs w:val="28"/>
        </w:rPr>
        <w:t xml:space="preserve">2014г. №410 (с изменениями </w:t>
      </w:r>
      <w:r w:rsidR="00FE55A4">
        <w:rPr>
          <w:rFonts w:ascii="Times New Roman" w:hAnsi="Times New Roman"/>
          <w:sz w:val="28"/>
          <w:szCs w:val="28"/>
        </w:rPr>
        <w:t>и дополнениями</w:t>
      </w:r>
      <w:r w:rsidR="00321E27">
        <w:rPr>
          <w:rFonts w:ascii="Times New Roman" w:hAnsi="Times New Roman"/>
          <w:sz w:val="28"/>
          <w:szCs w:val="28"/>
        </w:rPr>
        <w:t>);</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С текстами федеральных законов, указов и распоряжений Президента </w:t>
      </w:r>
      <w:r w:rsidR="00FE55A4">
        <w:rPr>
          <w:rFonts w:ascii="Times New Roman" w:hAnsi="Times New Roman"/>
          <w:sz w:val="28"/>
          <w:szCs w:val="28"/>
        </w:rPr>
        <w:t>Российской Федерации</w:t>
      </w:r>
      <w:r w:rsidRPr="00643FD6">
        <w:rPr>
          <w:rFonts w:ascii="Times New Roman" w:hAnsi="Times New Roman"/>
          <w:sz w:val="28"/>
          <w:szCs w:val="28"/>
        </w:rPr>
        <w:t xml:space="preserve"> </w:t>
      </w:r>
      <w:r w:rsidRPr="00660D2E">
        <w:rPr>
          <w:rFonts w:ascii="Times New Roman" w:hAnsi="Times New Roman"/>
          <w:sz w:val="28"/>
          <w:szCs w:val="28"/>
        </w:rPr>
        <w:t>можно ознакомиться на Официальном интернет-портале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w:t>
      </w:r>
      <w:r w:rsidR="001A3EA0">
        <w:rPr>
          <w:rFonts w:ascii="Times New Roman" w:hAnsi="Times New Roman"/>
          <w:sz w:val="28"/>
          <w:szCs w:val="28"/>
        </w:rPr>
        <w:t>заявление</w:t>
      </w:r>
      <w:r w:rsidR="00EA5A85" w:rsidRPr="00EA5A85">
        <w:rPr>
          <w:rFonts w:ascii="Times New Roman" w:hAnsi="Times New Roman"/>
          <w:sz w:val="28"/>
          <w:szCs w:val="28"/>
        </w:rPr>
        <w:t xml:space="preserve"> о переводе земель или земельных участков в составе таких земель из одной категории в другую</w:t>
      </w:r>
      <w:r w:rsidR="00B05139">
        <w:rPr>
          <w:rFonts w:ascii="Times New Roman" w:hAnsi="Times New Roman"/>
          <w:sz w:val="28"/>
          <w:szCs w:val="28"/>
        </w:rPr>
        <w:t xml:space="preserve"> по форме согласно Приложению 1 к настоящему Административному регламенту</w:t>
      </w:r>
      <w:r w:rsidRPr="00643FD6">
        <w:rPr>
          <w:rFonts w:ascii="Times New Roman" w:hAnsi="Times New Roman"/>
          <w:sz w:val="28"/>
          <w:szCs w:val="28"/>
        </w:rPr>
        <w:t xml:space="preserve">; </w:t>
      </w:r>
    </w:p>
    <w:p w:rsidR="00EA5A85" w:rsidRPr="00EA5A85" w:rsidRDefault="00C67F44" w:rsidP="00EA5A85">
      <w:pPr>
        <w:spacing w:line="360" w:lineRule="auto"/>
        <w:ind w:firstLine="709"/>
        <w:jc w:val="both"/>
        <w:rPr>
          <w:rFonts w:ascii="Times New Roman" w:hAnsi="Times New Roman"/>
          <w:sz w:val="28"/>
          <w:szCs w:val="28"/>
        </w:rPr>
      </w:pPr>
      <w:r w:rsidRPr="00643FD6">
        <w:rPr>
          <w:rFonts w:ascii="Times New Roman" w:hAnsi="Times New Roman"/>
          <w:sz w:val="28"/>
          <w:szCs w:val="28"/>
        </w:rPr>
        <w:t>2</w:t>
      </w:r>
      <w:r w:rsidR="00EA5A85">
        <w:rPr>
          <w:rFonts w:ascii="Times New Roman" w:hAnsi="Times New Roman"/>
          <w:sz w:val="28"/>
          <w:szCs w:val="28"/>
        </w:rPr>
        <w:t>)</w:t>
      </w:r>
      <w:r w:rsidR="00EA5A85" w:rsidRPr="00EA5A85">
        <w:rPr>
          <w:rFonts w:ascii="Times New Roman" w:hAnsi="Times New Roman"/>
          <w:sz w:val="28"/>
          <w:szCs w:val="28"/>
        </w:rPr>
        <w:t xml:space="preserve"> копии документов, удостоверяющих личность заявителя, - для физического лица;</w:t>
      </w:r>
    </w:p>
    <w:p w:rsidR="00EA5A85"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3</w:t>
      </w:r>
      <w:r w:rsidR="00EA5A85">
        <w:rPr>
          <w:rFonts w:ascii="Times New Roman" w:hAnsi="Times New Roman"/>
          <w:sz w:val="28"/>
          <w:szCs w:val="28"/>
        </w:rPr>
        <w:t>)</w:t>
      </w:r>
      <w:r w:rsidR="00EA5A85" w:rsidRPr="00EA5A85">
        <w:rPr>
          <w:rFonts w:ascii="Times New Roman" w:hAnsi="Times New Roman"/>
          <w:sz w:val="28"/>
          <w:szCs w:val="28"/>
        </w:rPr>
        <w:t xml:space="preserve"> оригинал документа, подтверждающего полномочия представителя (если интересы заявителя представляет уполномоченный представитель);</w:t>
      </w:r>
    </w:p>
    <w:p w:rsidR="004979A6" w:rsidRPr="00EA5A85"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4</w:t>
      </w:r>
      <w:r w:rsidR="004979A6">
        <w:rPr>
          <w:rFonts w:ascii="Times New Roman" w:hAnsi="Times New Roman"/>
          <w:sz w:val="28"/>
          <w:szCs w:val="28"/>
        </w:rPr>
        <w:t xml:space="preserve">) </w:t>
      </w:r>
      <w:r w:rsidR="004979A6" w:rsidRPr="004979A6">
        <w:rPr>
          <w:rFonts w:ascii="Times New Roman" w:hAnsi="Times New Roman"/>
          <w:sz w:val="28"/>
          <w:szCs w:val="28"/>
        </w:rPr>
        <w:t>согласие правообладателя земельного участка на перевод земельного участка из состава земель одной категории в другую</w:t>
      </w:r>
    </w:p>
    <w:p w:rsidR="00EA5A85"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5</w:t>
      </w:r>
      <w:r w:rsidR="00EA5A85">
        <w:rPr>
          <w:rFonts w:ascii="Times New Roman" w:hAnsi="Times New Roman"/>
          <w:sz w:val="28"/>
          <w:szCs w:val="28"/>
        </w:rPr>
        <w:t>)</w:t>
      </w:r>
      <w:r w:rsidR="00EA5A85" w:rsidRPr="00EA5A85">
        <w:rPr>
          <w:rFonts w:ascii="Times New Roman" w:hAnsi="Times New Roman"/>
          <w:sz w:val="28"/>
          <w:szCs w:val="28"/>
        </w:rPr>
        <w:t xml:space="preserve"> согласие иных правообладателей земельного участка на перевод земельного участка из состава земель одной категории в другую, за исключением органов местного самоуправления;</w:t>
      </w:r>
    </w:p>
    <w:p w:rsidR="00C67F44"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6</w:t>
      </w:r>
      <w:r w:rsidR="00EA5A85">
        <w:rPr>
          <w:rFonts w:ascii="Times New Roman" w:hAnsi="Times New Roman"/>
          <w:sz w:val="28"/>
          <w:szCs w:val="28"/>
        </w:rPr>
        <w:t>)</w:t>
      </w:r>
      <w:r w:rsidR="00EA5A85" w:rsidRPr="00EA5A85">
        <w:rPr>
          <w:rFonts w:ascii="Times New Roman" w:hAnsi="Times New Roman"/>
          <w:sz w:val="28"/>
          <w:szCs w:val="28"/>
        </w:rPr>
        <w:t xml:space="preserve"> утвержденный в установленном порядке проект рекультивации земель в случае, если его предоставление обязательно в соответствии Федеральным законом «О переводе земель или земельных участков из одной категории в другую»</w:t>
      </w:r>
      <w:r w:rsidR="00C67F44" w:rsidRPr="00643FD6">
        <w:rPr>
          <w:rFonts w:ascii="Times New Roman" w:hAnsi="Times New Roman"/>
          <w:sz w:val="28"/>
          <w:szCs w:val="28"/>
        </w:rPr>
        <w:t xml:space="preserve">. </w:t>
      </w:r>
    </w:p>
    <w:p w:rsidR="00446DC1" w:rsidRPr="00446DC1" w:rsidRDefault="00446DC1" w:rsidP="00446DC1">
      <w:pPr>
        <w:spacing w:line="360" w:lineRule="auto"/>
        <w:ind w:firstLine="709"/>
        <w:jc w:val="both"/>
        <w:rPr>
          <w:rFonts w:ascii="Times New Roman" w:hAnsi="Times New Roman"/>
          <w:sz w:val="28"/>
          <w:szCs w:val="28"/>
        </w:rPr>
      </w:pPr>
      <w:r>
        <w:rPr>
          <w:rFonts w:ascii="Times New Roman" w:hAnsi="Times New Roman"/>
          <w:sz w:val="28"/>
          <w:szCs w:val="28"/>
        </w:rPr>
        <w:t xml:space="preserve">2.6.1. </w:t>
      </w:r>
      <w:r w:rsidR="001A3EA0">
        <w:rPr>
          <w:rFonts w:ascii="Times New Roman" w:hAnsi="Times New Roman"/>
          <w:sz w:val="28"/>
          <w:szCs w:val="28"/>
        </w:rPr>
        <w:t>Заявление</w:t>
      </w:r>
      <w:r w:rsidRPr="00446DC1">
        <w:rPr>
          <w:rFonts w:ascii="Times New Roman" w:hAnsi="Times New Roman"/>
          <w:sz w:val="28"/>
          <w:szCs w:val="28"/>
        </w:rPr>
        <w:t xml:space="preserve"> должно содержать следующую информацию:</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фамилию, имя, отчество, паспортные данные, адрес места жительства заявителя и контактные телефоны - для физического лица и индивидуального предпринимателя;</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lastRenderedPageBreak/>
        <w:t>полное и сокращенное наименование, организационно -                     правовую форму, юридический адрес и местонахождение, идентификационный номер налогоплательщика и контактные телефоны - для юридического лица;</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кадастровый номер земельного участка;</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категорию земель, в состав которой входит земельный участок, и категорию земель, перевод в состав которой предлагается осуществить;</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обоснование перевода земельного участка из состава земель одной категории в другую;</w:t>
      </w:r>
    </w:p>
    <w:p w:rsid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права на земельный участок.</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2.7. </w:t>
      </w:r>
      <w:r w:rsidR="00FE55A4" w:rsidRPr="00FE55A4">
        <w:rPr>
          <w:rFonts w:ascii="Times New Roman" w:hAnsi="Times New Roman"/>
          <w:sz w:val="28"/>
          <w:szCs w:val="28"/>
        </w:rPr>
        <w:t xml:space="preserve">Не допускается требовать от заявителя предоставления иных документов, не указанных в пункте 2.6 Административного регламента, а также документов,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в порядке межведомственного </w:t>
      </w:r>
      <w:proofErr w:type="gramStart"/>
      <w:r w:rsidR="00FE55A4" w:rsidRPr="00FE55A4">
        <w:rPr>
          <w:rFonts w:ascii="Times New Roman" w:hAnsi="Times New Roman"/>
          <w:sz w:val="28"/>
          <w:szCs w:val="28"/>
        </w:rPr>
        <w:t>взаимодействия</w:t>
      </w:r>
      <w:r w:rsidR="009E45DE">
        <w:rPr>
          <w:rFonts w:ascii="Times New Roman" w:hAnsi="Times New Roman"/>
          <w:sz w:val="28"/>
          <w:szCs w:val="28"/>
        </w:rPr>
        <w:t xml:space="preserve"> </w:t>
      </w:r>
      <w:r w:rsidRPr="00643FD6">
        <w:rPr>
          <w:rFonts w:ascii="Times New Roman" w:hAnsi="Times New Roman"/>
          <w:sz w:val="28"/>
          <w:szCs w:val="28"/>
        </w:rPr>
        <w:t>.</w:t>
      </w:r>
      <w:proofErr w:type="gramEnd"/>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1)</w:t>
      </w:r>
      <w:r w:rsidRPr="004979A6">
        <w:rPr>
          <w:rFonts w:ascii="Times New Roman" w:hAnsi="Times New Roman"/>
          <w:sz w:val="28"/>
          <w:szCs w:val="28"/>
        </w:rPr>
        <w:t xml:space="preserve"> выписка из Единого государственного реестра юридических </w:t>
      </w:r>
      <w:proofErr w:type="gramStart"/>
      <w:r w:rsidRPr="004979A6">
        <w:rPr>
          <w:rFonts w:ascii="Times New Roman" w:hAnsi="Times New Roman"/>
          <w:sz w:val="28"/>
          <w:szCs w:val="28"/>
        </w:rPr>
        <w:t>лиц, в случае, если</w:t>
      </w:r>
      <w:proofErr w:type="gramEnd"/>
      <w:r w:rsidRPr="004979A6">
        <w:rPr>
          <w:rFonts w:ascii="Times New Roman" w:hAnsi="Times New Roman"/>
          <w:sz w:val="28"/>
          <w:szCs w:val="28"/>
        </w:rPr>
        <w:t xml:space="preserve"> получателем </w:t>
      </w:r>
      <w:r>
        <w:rPr>
          <w:rFonts w:ascii="Times New Roman" w:hAnsi="Times New Roman"/>
          <w:sz w:val="28"/>
          <w:szCs w:val="28"/>
        </w:rPr>
        <w:t>муниципальной</w:t>
      </w:r>
      <w:r w:rsidRPr="004979A6">
        <w:rPr>
          <w:rFonts w:ascii="Times New Roman" w:hAnsi="Times New Roman"/>
          <w:sz w:val="28"/>
          <w:szCs w:val="28"/>
        </w:rPr>
        <w:t xml:space="preserve"> услуги является юридическое лицо;</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4979A6">
        <w:rPr>
          <w:rFonts w:ascii="Times New Roman" w:hAnsi="Times New Roman"/>
          <w:sz w:val="28"/>
          <w:szCs w:val="28"/>
        </w:rPr>
        <w:t>выписка из Единого государственного реестра индивидуальных предпринимателей - для индивидуального предпринимателя;</w:t>
      </w:r>
    </w:p>
    <w:p w:rsidR="004979A6" w:rsidRDefault="004979A6" w:rsidP="004979A6">
      <w:pPr>
        <w:spacing w:line="360" w:lineRule="auto"/>
        <w:ind w:firstLine="709"/>
        <w:jc w:val="both"/>
        <w:rPr>
          <w:rFonts w:ascii="Times New Roman" w:hAnsi="Times New Roman"/>
          <w:sz w:val="28"/>
          <w:szCs w:val="28"/>
        </w:rPr>
      </w:pPr>
      <w:r w:rsidRPr="004979A6">
        <w:rPr>
          <w:rFonts w:ascii="Times New Roman" w:hAnsi="Times New Roman"/>
          <w:sz w:val="28"/>
          <w:szCs w:val="28"/>
        </w:rPr>
        <w:t>3</w:t>
      </w:r>
      <w:r>
        <w:rPr>
          <w:rFonts w:ascii="Times New Roman" w:hAnsi="Times New Roman"/>
          <w:sz w:val="28"/>
          <w:szCs w:val="28"/>
        </w:rPr>
        <w:t>)</w:t>
      </w:r>
      <w:r w:rsidRPr="004979A6">
        <w:rPr>
          <w:rFonts w:ascii="Times New Roman" w:hAnsi="Times New Roman"/>
          <w:sz w:val="28"/>
          <w:szCs w:val="28"/>
        </w:rPr>
        <w:t xml:space="preserve"> выписка из Единого государственного реестра недвижимости на земельный участок, в отношении которого предполагается </w:t>
      </w:r>
      <w:proofErr w:type="gramStart"/>
      <w:r w:rsidRPr="004979A6">
        <w:rPr>
          <w:rFonts w:ascii="Times New Roman" w:hAnsi="Times New Roman"/>
          <w:sz w:val="28"/>
          <w:szCs w:val="28"/>
        </w:rPr>
        <w:t>осуществить  перевод</w:t>
      </w:r>
      <w:proofErr w:type="gramEnd"/>
      <w:r w:rsidRPr="004979A6">
        <w:rPr>
          <w:rFonts w:ascii="Times New Roman" w:hAnsi="Times New Roman"/>
          <w:sz w:val="28"/>
          <w:szCs w:val="28"/>
        </w:rPr>
        <w:t xml:space="preserve"> из состава земель одной категории в другую</w:t>
      </w:r>
      <w:r w:rsidR="00CA4460">
        <w:rPr>
          <w:rFonts w:ascii="Times New Roman" w:hAnsi="Times New Roman"/>
          <w:sz w:val="28"/>
          <w:szCs w:val="28"/>
        </w:rPr>
        <w:t>;</w:t>
      </w:r>
    </w:p>
    <w:p w:rsidR="0095270E" w:rsidRPr="0095270E" w:rsidRDefault="00CA4460" w:rsidP="0095270E">
      <w:pPr>
        <w:spacing w:line="360" w:lineRule="auto"/>
        <w:ind w:firstLine="709"/>
        <w:jc w:val="both"/>
        <w:rPr>
          <w:rFonts w:ascii="Times New Roman" w:hAnsi="Times New Roman"/>
          <w:sz w:val="28"/>
          <w:szCs w:val="28"/>
        </w:rPr>
      </w:pPr>
      <w:r>
        <w:rPr>
          <w:rFonts w:ascii="Times New Roman" w:hAnsi="Times New Roman"/>
          <w:sz w:val="28"/>
          <w:szCs w:val="28"/>
        </w:rPr>
        <w:lastRenderedPageBreak/>
        <w:t>4)</w:t>
      </w:r>
      <w:r w:rsidR="0095270E" w:rsidRPr="0095270E">
        <w:t xml:space="preserve"> </w:t>
      </w:r>
      <w:r w:rsidR="0095270E" w:rsidRPr="0095270E">
        <w:rPr>
          <w:rFonts w:ascii="Times New Roman" w:hAnsi="Times New Roman"/>
          <w:sz w:val="28"/>
          <w:szCs w:val="28"/>
        </w:rPr>
        <w:t xml:space="preserve">сведения о нахождении </w:t>
      </w:r>
      <w:r w:rsidR="0095270E">
        <w:rPr>
          <w:rFonts w:ascii="Times New Roman" w:hAnsi="Times New Roman"/>
          <w:sz w:val="28"/>
          <w:szCs w:val="28"/>
        </w:rPr>
        <w:t>земельного</w:t>
      </w:r>
      <w:r w:rsidR="0095270E" w:rsidRPr="0095270E">
        <w:rPr>
          <w:rFonts w:ascii="Times New Roman" w:hAnsi="Times New Roman"/>
          <w:sz w:val="28"/>
          <w:szCs w:val="28"/>
        </w:rPr>
        <w:t xml:space="preserve"> участка в отношении которого предполагается осуществить перевод из состава земель одной категории в другую</w:t>
      </w:r>
      <w:r w:rsidR="0095270E">
        <w:rPr>
          <w:rFonts w:ascii="Times New Roman" w:hAnsi="Times New Roman"/>
          <w:sz w:val="28"/>
          <w:szCs w:val="28"/>
        </w:rPr>
        <w:t>,</w:t>
      </w:r>
      <w:r w:rsidR="0095270E" w:rsidRPr="0095270E">
        <w:rPr>
          <w:rFonts w:ascii="Times New Roman" w:hAnsi="Times New Roman"/>
          <w:sz w:val="28"/>
          <w:szCs w:val="28"/>
        </w:rPr>
        <w:t xml:space="preserve"> в пределах водоохранной зоны, прибрежной защитной и береговой полосы водного объекта;</w:t>
      </w:r>
    </w:p>
    <w:p w:rsidR="00CA4460" w:rsidRDefault="0095270E" w:rsidP="0095270E">
      <w:pPr>
        <w:spacing w:line="360" w:lineRule="auto"/>
        <w:ind w:firstLine="709"/>
        <w:jc w:val="both"/>
        <w:rPr>
          <w:rFonts w:ascii="Times New Roman" w:hAnsi="Times New Roman"/>
          <w:sz w:val="28"/>
          <w:szCs w:val="28"/>
        </w:rPr>
      </w:pPr>
      <w:r>
        <w:rPr>
          <w:rFonts w:ascii="Times New Roman" w:hAnsi="Times New Roman"/>
          <w:sz w:val="28"/>
          <w:szCs w:val="28"/>
        </w:rPr>
        <w:t>5</w:t>
      </w:r>
      <w:r w:rsidRPr="0095270E">
        <w:rPr>
          <w:rFonts w:ascii="Times New Roman" w:hAnsi="Times New Roman"/>
          <w:sz w:val="28"/>
          <w:szCs w:val="28"/>
        </w:rPr>
        <w:t>) сведения об отнесении земельного участка</w:t>
      </w:r>
      <w:r>
        <w:rPr>
          <w:rFonts w:ascii="Times New Roman" w:hAnsi="Times New Roman"/>
          <w:sz w:val="28"/>
          <w:szCs w:val="28"/>
        </w:rPr>
        <w:t>,</w:t>
      </w:r>
      <w:r w:rsidRPr="0095270E">
        <w:rPr>
          <w:rFonts w:ascii="Times New Roman" w:hAnsi="Times New Roman"/>
          <w:sz w:val="28"/>
          <w:szCs w:val="28"/>
        </w:rPr>
        <w:t xml:space="preserve"> в отношении которого предполагается осуществить перевод из состава земель одной категории в другую</w:t>
      </w:r>
      <w:r>
        <w:rPr>
          <w:rFonts w:ascii="Times New Roman" w:hAnsi="Times New Roman"/>
          <w:sz w:val="28"/>
          <w:szCs w:val="28"/>
        </w:rPr>
        <w:t>,</w:t>
      </w:r>
      <w:r w:rsidRPr="0095270E">
        <w:rPr>
          <w:rFonts w:ascii="Times New Roman" w:hAnsi="Times New Roman"/>
          <w:sz w:val="28"/>
          <w:szCs w:val="28"/>
        </w:rPr>
        <w:t xml:space="preserve">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00391618">
        <w:rPr>
          <w:rFonts w:ascii="Times New Roman" w:hAnsi="Times New Roman"/>
          <w:sz w:val="28"/>
          <w:szCs w:val="28"/>
        </w:rPr>
        <w:t>;</w:t>
      </w:r>
    </w:p>
    <w:p w:rsidR="00391618" w:rsidRDefault="00391618" w:rsidP="0095270E">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391618">
        <w:rPr>
          <w:rFonts w:ascii="Times New Roman" w:eastAsia="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r>
        <w:rPr>
          <w:rFonts w:ascii="Times New Roman" w:eastAsia="Times New Roman" w:hAnsi="Times New Roman" w:cs="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 xml:space="preserve">Заявителю (его уполномоченному представителю) возвращается ходатайство о переводе земель или земельных участков в составе таких земель из одной категории в другую и прилагаемые к нему документы в следующих случаях: </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 xml:space="preserve"> - с </w:t>
      </w:r>
      <w:r w:rsidR="001A3EA0">
        <w:rPr>
          <w:rFonts w:ascii="Times New Roman" w:hAnsi="Times New Roman"/>
          <w:sz w:val="28"/>
          <w:szCs w:val="28"/>
        </w:rPr>
        <w:t>заявлением</w:t>
      </w:r>
      <w:r w:rsidRPr="00446DC1">
        <w:rPr>
          <w:rFonts w:ascii="Times New Roman" w:hAnsi="Times New Roman"/>
          <w:sz w:val="28"/>
          <w:szCs w:val="28"/>
        </w:rPr>
        <w:t xml:space="preserve"> обратилось ненадлежащее лицо;</w:t>
      </w:r>
    </w:p>
    <w:p w:rsidR="00C67F44" w:rsidRPr="00643FD6"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 xml:space="preserve">- к </w:t>
      </w:r>
      <w:r w:rsidR="001A3EA0">
        <w:rPr>
          <w:rFonts w:ascii="Times New Roman" w:hAnsi="Times New Roman"/>
          <w:sz w:val="28"/>
          <w:szCs w:val="28"/>
        </w:rPr>
        <w:t>заявлению</w:t>
      </w:r>
      <w:r w:rsidRPr="00446DC1">
        <w:rPr>
          <w:rFonts w:ascii="Times New Roman" w:hAnsi="Times New Roman"/>
          <w:sz w:val="28"/>
          <w:szCs w:val="28"/>
        </w:rPr>
        <w:t xml:space="preserve"> приложены документы, состав, форма или содержание которых не соответствуют требованиям земельного законодательства, в том числе отсутствуют документы, указанные в пункте 2.6</w:t>
      </w:r>
      <w:r>
        <w:rPr>
          <w:rFonts w:ascii="Times New Roman" w:hAnsi="Times New Roman"/>
          <w:sz w:val="28"/>
          <w:szCs w:val="28"/>
        </w:rPr>
        <w:t>.</w:t>
      </w:r>
      <w:r w:rsidRPr="00446DC1">
        <w:rPr>
          <w:rFonts w:ascii="Times New Roman" w:hAnsi="Times New Roman"/>
          <w:sz w:val="28"/>
          <w:szCs w:val="28"/>
        </w:rPr>
        <w:t xml:space="preserve"> Административного </w:t>
      </w:r>
      <w:r>
        <w:rPr>
          <w:rFonts w:ascii="Times New Roman" w:hAnsi="Times New Roman"/>
          <w:sz w:val="28"/>
          <w:szCs w:val="28"/>
        </w:rPr>
        <w:t>р</w:t>
      </w:r>
      <w:r w:rsidRPr="00446DC1">
        <w:rPr>
          <w:rFonts w:ascii="Times New Roman" w:hAnsi="Times New Roman"/>
          <w:sz w:val="28"/>
          <w:szCs w:val="28"/>
        </w:rPr>
        <w:t>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w:t>
      </w:r>
      <w:r w:rsidR="00642A42" w:rsidRPr="00642A42">
        <w:rPr>
          <w:rFonts w:ascii="Times New Roman" w:hAnsi="Times New Roman"/>
          <w:sz w:val="28"/>
          <w:szCs w:val="28"/>
        </w:rPr>
        <w:t>Основания для приостановления предоставления заявителю (его уполномоченному представителю) муниципальной услуги отсутствуют</w:t>
      </w:r>
      <w:r w:rsidR="00642A42">
        <w:rPr>
          <w:rFonts w:ascii="Times New Roman" w:hAnsi="Times New Roman"/>
          <w:sz w:val="28"/>
          <w:szCs w:val="28"/>
        </w:rPr>
        <w:t>.</w:t>
      </w:r>
      <w:r w:rsidR="00642A42" w:rsidRPr="00642A42">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9E45DE" w:rsidRDefault="00C67F44" w:rsidP="009E45DE">
      <w:pPr>
        <w:spacing w:line="360" w:lineRule="auto"/>
        <w:ind w:firstLine="709"/>
        <w:jc w:val="both"/>
        <w:rPr>
          <w:rFonts w:ascii="Times New Roman" w:hAnsi="Times New Roman"/>
          <w:sz w:val="28"/>
          <w:szCs w:val="28"/>
        </w:rPr>
      </w:pPr>
      <w:r w:rsidRPr="00643FD6">
        <w:rPr>
          <w:rFonts w:ascii="Times New Roman" w:hAnsi="Times New Roman"/>
          <w:sz w:val="28"/>
          <w:szCs w:val="28"/>
        </w:rPr>
        <w:t>2.14.</w:t>
      </w:r>
      <w:r w:rsidR="00642A42" w:rsidRPr="00642A42">
        <w:rPr>
          <w:rFonts w:ascii="Times New Roman" w:hAnsi="Times New Roman"/>
          <w:sz w:val="28"/>
          <w:szCs w:val="28"/>
        </w:rPr>
        <w:t xml:space="preserve"> </w:t>
      </w:r>
      <w:r w:rsidR="00642A42" w:rsidRPr="00643FD6">
        <w:rPr>
          <w:rFonts w:ascii="Times New Roman" w:hAnsi="Times New Roman"/>
          <w:sz w:val="28"/>
          <w:szCs w:val="28"/>
        </w:rPr>
        <w:t xml:space="preserve">Услуги, являющиеся необходимыми и обязательными для предоставления </w:t>
      </w:r>
      <w:r w:rsidR="00642A42">
        <w:rPr>
          <w:rFonts w:ascii="Times New Roman" w:hAnsi="Times New Roman"/>
          <w:sz w:val="28"/>
          <w:szCs w:val="28"/>
        </w:rPr>
        <w:t>муниципальной</w:t>
      </w:r>
      <w:r w:rsidR="00642A42"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lastRenderedPageBreak/>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2"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2"/>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lastRenderedPageBreak/>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lastRenderedPageBreak/>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67F44" w:rsidRPr="00CA4460" w:rsidRDefault="00C67F44" w:rsidP="00923D58">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 </w:t>
      </w:r>
      <w:r w:rsidR="00923D58" w:rsidRPr="00923D58">
        <w:rPr>
          <w:rFonts w:ascii="Times New Roman" w:hAnsi="Times New Roman"/>
          <w:sz w:val="28"/>
          <w:szCs w:val="28"/>
        </w:rPr>
        <w:t>прием заявления и иных документов, необходимых для предоставления муниципальной услуги</w:t>
      </w:r>
      <w:r w:rsidRPr="00CA4460">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923D58">
      <w:pPr>
        <w:spacing w:line="360" w:lineRule="auto"/>
        <w:ind w:firstLine="709"/>
        <w:jc w:val="both"/>
        <w:rPr>
          <w:rFonts w:ascii="Times New Roman" w:hAnsi="Times New Roman"/>
          <w:sz w:val="28"/>
          <w:szCs w:val="28"/>
        </w:rPr>
      </w:pPr>
      <w:bookmarkStart w:id="3" w:name="_Hlk533510283"/>
      <w:r w:rsidRPr="00643FD6">
        <w:rPr>
          <w:rFonts w:ascii="Times New Roman" w:hAnsi="Times New Roman"/>
          <w:sz w:val="28"/>
          <w:szCs w:val="28"/>
        </w:rPr>
        <w:lastRenderedPageBreak/>
        <w:t xml:space="preserve">Блок-схемы административных процедур приведены </w:t>
      </w:r>
      <w:r w:rsidRPr="009653E3">
        <w:rPr>
          <w:rFonts w:ascii="Times New Roman" w:hAnsi="Times New Roman"/>
          <w:sz w:val="28"/>
          <w:szCs w:val="28"/>
        </w:rPr>
        <w:t>в Приложении 2 к Административному регламенту</w:t>
      </w:r>
      <w:bookmarkEnd w:id="3"/>
      <w:r w:rsidRPr="009653E3">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923D58" w:rsidP="00C67F44">
      <w:pPr>
        <w:jc w:val="center"/>
        <w:rPr>
          <w:rFonts w:ascii="Times New Roman" w:hAnsi="Times New Roman"/>
          <w:sz w:val="28"/>
          <w:szCs w:val="28"/>
        </w:rPr>
      </w:pPr>
      <w:r>
        <w:rPr>
          <w:rFonts w:ascii="Times New Roman" w:hAnsi="Times New Roman"/>
          <w:sz w:val="28"/>
          <w:szCs w:val="28"/>
        </w:rPr>
        <w:t xml:space="preserve">3.2. </w:t>
      </w:r>
      <w:r w:rsidR="00C67F44" w:rsidRPr="00643FD6">
        <w:rPr>
          <w:rFonts w:ascii="Times New Roman" w:hAnsi="Times New Roman"/>
          <w:sz w:val="28"/>
          <w:szCs w:val="28"/>
        </w:rPr>
        <w:t xml:space="preserve">Приём заявления (уведомления) и иных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p>
    <w:p w:rsidR="00C67F44" w:rsidRDefault="00C67F44" w:rsidP="00C67F44">
      <w:pPr>
        <w:spacing w:line="360" w:lineRule="auto"/>
        <w:ind w:firstLine="709"/>
        <w:jc w:val="center"/>
        <w:rPr>
          <w:rFonts w:ascii="Times New Roman" w:hAnsi="Times New Roman"/>
          <w:sz w:val="28"/>
          <w:szCs w:val="28"/>
        </w:rPr>
      </w:pPr>
    </w:p>
    <w:p w:rsidR="00923D58" w:rsidRPr="00643FD6" w:rsidRDefault="00923D58" w:rsidP="00923D58">
      <w:pPr>
        <w:spacing w:line="360" w:lineRule="auto"/>
        <w:ind w:firstLine="709"/>
        <w:jc w:val="both"/>
        <w:rPr>
          <w:rFonts w:ascii="Times New Roman" w:hAnsi="Times New Roman"/>
          <w:sz w:val="28"/>
          <w:szCs w:val="28"/>
        </w:rPr>
      </w:pPr>
      <w:r w:rsidRPr="00923D58">
        <w:rPr>
          <w:rFonts w:ascii="Times New Roman" w:hAnsi="Times New Roman"/>
          <w:sz w:val="28"/>
          <w:szCs w:val="28"/>
        </w:rPr>
        <w:t>3.2.1. При личном обращении заявителя:</w:t>
      </w:r>
    </w:p>
    <w:p w:rsidR="00C67F44" w:rsidRPr="00643FD6" w:rsidRDefault="00923D58"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Pr>
          <w:rFonts w:ascii="Times New Roman" w:hAnsi="Times New Roman"/>
          <w:sz w:val="28"/>
          <w:szCs w:val="28"/>
        </w:rPr>
        <w:t>1.1.</w:t>
      </w:r>
      <w:r w:rsidRPr="00643FD6">
        <w:rPr>
          <w:rFonts w:ascii="Times New Roman" w:hAnsi="Times New Roman"/>
          <w:sz w:val="28"/>
          <w:szCs w:val="28"/>
        </w:rPr>
        <w:t xml:space="preserve"> </w:t>
      </w:r>
      <w:r w:rsidR="00C67F44" w:rsidRPr="00643FD6">
        <w:rPr>
          <w:rFonts w:ascii="Times New Roman" w:hAnsi="Times New Roman"/>
          <w:sz w:val="28"/>
          <w:szCs w:val="28"/>
        </w:rPr>
        <w:t xml:space="preserve">Основанием (юридическим фактом) начала выполнения административной процедуры является обращение заявителя за предоставлением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в </w:t>
      </w:r>
      <w:r w:rsidR="00C67F44">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sidR="00C67F44">
        <w:rPr>
          <w:rFonts w:ascii="Times New Roman" w:hAnsi="Times New Roman"/>
          <w:sz w:val="28"/>
          <w:szCs w:val="28"/>
        </w:rPr>
        <w:t xml:space="preserve"> </w:t>
      </w:r>
      <w:r w:rsidR="00C67F44"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3.2.1.2.</w:t>
      </w:r>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C67F44">
        <w:rPr>
          <w:rFonts w:ascii="Times New Roman" w:hAnsi="Times New Roman"/>
          <w:sz w:val="28"/>
          <w:szCs w:val="28"/>
        </w:rPr>
        <w:t>администрации</w:t>
      </w:r>
      <w:r w:rsidR="00FF14B0">
        <w:rPr>
          <w:rFonts w:ascii="Times New Roman" w:hAnsi="Times New Roman"/>
          <w:sz w:val="28"/>
          <w:szCs w:val="28"/>
        </w:rPr>
        <w:t xml:space="preserve"> </w:t>
      </w:r>
      <w:bookmarkStart w:id="4" w:name="_Hlk481594352"/>
      <w:bookmarkStart w:id="5"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4"/>
      <w:r w:rsidR="00FF14B0" w:rsidRPr="00FF14B0">
        <w:rPr>
          <w:rFonts w:ascii="Times New Roman" w:eastAsia="Times New Roman" w:hAnsi="Times New Roman" w:cs="Times New Roman"/>
          <w:sz w:val="28"/>
          <w:szCs w:val="28"/>
        </w:rPr>
        <w:t>)</w:t>
      </w:r>
      <w:bookmarkEnd w:id="5"/>
      <w:r w:rsidR="00C67F44" w:rsidRPr="00643FD6">
        <w:rPr>
          <w:rFonts w:ascii="Times New Roman" w:hAnsi="Times New Roman"/>
          <w:sz w:val="28"/>
          <w:szCs w:val="28"/>
        </w:rPr>
        <w:t xml:space="preserve">, уполномоченное на прием запроса (заявления) и документов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923D58" w:rsidP="00C67F44">
      <w:pPr>
        <w:widowControl w:val="0"/>
        <w:autoSpaceDE w:val="0"/>
        <w:autoSpaceDN w:val="0"/>
        <w:adjustRightInd w:val="0"/>
        <w:spacing w:line="360" w:lineRule="auto"/>
        <w:ind w:firstLine="709"/>
        <w:jc w:val="both"/>
        <w:rPr>
          <w:rFonts w:ascii="Times New Roman" w:hAnsi="Times New Roman"/>
          <w:sz w:val="28"/>
          <w:szCs w:val="28"/>
        </w:rPr>
      </w:pPr>
      <w:r w:rsidRPr="00923D58">
        <w:rPr>
          <w:rFonts w:ascii="Times New Roman" w:hAnsi="Times New Roman"/>
          <w:sz w:val="28"/>
          <w:szCs w:val="28"/>
        </w:rPr>
        <w:t>3.2.1.3.</w:t>
      </w:r>
      <w:r w:rsidR="00C67F44" w:rsidRPr="00643FD6">
        <w:rPr>
          <w:rFonts w:ascii="Times New Roman" w:hAnsi="Times New Roman"/>
          <w:sz w:val="28"/>
          <w:szCs w:val="28"/>
        </w:rPr>
        <w:t xml:space="preserve">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w:t>
      </w:r>
      <w:r w:rsidRPr="00643FD6">
        <w:rPr>
          <w:rFonts w:ascii="Times New Roman" w:hAnsi="Times New Roman"/>
          <w:sz w:val="28"/>
          <w:szCs w:val="28"/>
        </w:rPr>
        <w:lastRenderedPageBreak/>
        <w:t xml:space="preserve">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3.2.1.4.</w:t>
      </w:r>
      <w:r w:rsidR="00C67F44" w:rsidRPr="00643FD6">
        <w:rPr>
          <w:rFonts w:ascii="Times New Roman" w:hAnsi="Times New Roman"/>
          <w:sz w:val="28"/>
          <w:szCs w:val="28"/>
        </w:rPr>
        <w:t xml:space="preserve">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w:t>
      </w:r>
      <w:r w:rsidR="001A3EA0">
        <w:rPr>
          <w:rFonts w:ascii="Times New Roman" w:hAnsi="Times New Roman"/>
          <w:sz w:val="28"/>
          <w:szCs w:val="28"/>
        </w:rPr>
        <w:t>заявления</w:t>
      </w:r>
      <w:r w:rsidRPr="00643FD6">
        <w:rPr>
          <w:rFonts w:ascii="Times New Roman" w:hAnsi="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3.2.1.5.</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45DE" w:rsidRPr="009E45DE" w:rsidRDefault="009E45DE" w:rsidP="009E45DE">
      <w:pPr>
        <w:spacing w:line="360" w:lineRule="auto"/>
        <w:ind w:firstLine="709"/>
        <w:jc w:val="both"/>
        <w:rPr>
          <w:rFonts w:ascii="Times New Roman" w:hAnsi="Times New Roman"/>
          <w:sz w:val="28"/>
          <w:szCs w:val="28"/>
        </w:rPr>
      </w:pPr>
      <w:r w:rsidRPr="009E45DE">
        <w:rPr>
          <w:rFonts w:ascii="Times New Roman" w:hAnsi="Times New Roman"/>
          <w:sz w:val="28"/>
          <w:szCs w:val="28"/>
        </w:rPr>
        <w:t xml:space="preserve">Регистрация запроса (ходатайства)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45DE" w:rsidRPr="00643FD6" w:rsidRDefault="009E45DE" w:rsidP="009E45DE">
      <w:pPr>
        <w:spacing w:line="360" w:lineRule="auto"/>
        <w:ind w:firstLine="709"/>
        <w:jc w:val="both"/>
        <w:rPr>
          <w:rFonts w:ascii="Times New Roman" w:hAnsi="Times New Roman"/>
          <w:sz w:val="28"/>
          <w:szCs w:val="28"/>
        </w:rPr>
      </w:pPr>
      <w:r w:rsidRPr="009E45DE">
        <w:rPr>
          <w:rFonts w:ascii="Times New Roman" w:hAnsi="Times New Roman"/>
          <w:sz w:val="28"/>
          <w:szCs w:val="28"/>
        </w:rPr>
        <w:t xml:space="preserve">При поступлении в администрацию запроса (заявления) о предоставлении муниципальной услуги в письменной форме в нерабочий или </w:t>
      </w:r>
      <w:r w:rsidRPr="009E45DE">
        <w:rPr>
          <w:rFonts w:ascii="Times New Roman" w:hAnsi="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r>
        <w:rPr>
          <w:rFonts w:ascii="Times New Roman" w:hAnsi="Times New Roman"/>
          <w:sz w:val="28"/>
          <w:szCs w:val="28"/>
        </w:rPr>
        <w:t>.</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3.2.1.6.</w:t>
      </w:r>
      <w:r w:rsidR="00C67F44" w:rsidRPr="00643FD6">
        <w:rPr>
          <w:rFonts w:ascii="Times New Roman" w:hAnsi="Times New Roman"/>
          <w:sz w:val="28"/>
          <w:szCs w:val="28"/>
        </w:rPr>
        <w:t xml:space="preserve"> Критерием принятия решения является наличие </w:t>
      </w:r>
      <w:r w:rsidR="001A3EA0">
        <w:rPr>
          <w:rFonts w:ascii="Times New Roman" w:hAnsi="Times New Roman"/>
          <w:sz w:val="28"/>
          <w:szCs w:val="28"/>
        </w:rPr>
        <w:t>заявления</w:t>
      </w:r>
      <w:r w:rsidR="00C67F44" w:rsidRPr="00643FD6">
        <w:rPr>
          <w:rFonts w:ascii="Times New Roman" w:hAnsi="Times New Roman"/>
          <w:sz w:val="28"/>
          <w:szCs w:val="28"/>
        </w:rPr>
        <w:t xml:space="preserve"> и (или) документов, которые заявитель должен представить самостоятельно.</w:t>
      </w:r>
    </w:p>
    <w:p w:rsidR="00C67F44" w:rsidRPr="00643FD6" w:rsidRDefault="00923D58" w:rsidP="00C67F44">
      <w:pPr>
        <w:widowControl w:val="0"/>
        <w:autoSpaceDE w:val="0"/>
        <w:autoSpaceDN w:val="0"/>
        <w:adjustRightInd w:val="0"/>
        <w:spacing w:line="360" w:lineRule="auto"/>
        <w:ind w:firstLine="709"/>
        <w:jc w:val="both"/>
        <w:rPr>
          <w:rFonts w:ascii="Times New Roman" w:hAnsi="Times New Roman"/>
          <w:sz w:val="28"/>
          <w:szCs w:val="28"/>
        </w:rPr>
      </w:pPr>
      <w:r w:rsidRPr="00923D58">
        <w:rPr>
          <w:rFonts w:ascii="Times New Roman" w:hAnsi="Times New Roman"/>
          <w:sz w:val="28"/>
          <w:szCs w:val="28"/>
        </w:rPr>
        <w:t>3.2.1.7.</w:t>
      </w:r>
      <w:r w:rsidR="00C67F44" w:rsidRPr="00643FD6">
        <w:rPr>
          <w:rFonts w:ascii="Times New Roman" w:hAnsi="Times New Roman"/>
          <w:sz w:val="28"/>
          <w:szCs w:val="28"/>
        </w:rPr>
        <w:t xml:space="preserve"> Результатом административной процедуры является прием </w:t>
      </w:r>
      <w:r w:rsidR="001A3EA0">
        <w:rPr>
          <w:rFonts w:ascii="Times New Roman" w:hAnsi="Times New Roman"/>
          <w:sz w:val="28"/>
          <w:szCs w:val="28"/>
        </w:rPr>
        <w:t xml:space="preserve">заявления </w:t>
      </w:r>
      <w:r w:rsidR="00FA1B13" w:rsidRPr="00FA1B13">
        <w:rPr>
          <w:rFonts w:ascii="Times New Roman" w:hAnsi="Times New Roman"/>
          <w:sz w:val="28"/>
          <w:szCs w:val="28"/>
        </w:rPr>
        <w:t>и прилагаемых к нему документов</w:t>
      </w:r>
      <w:r w:rsidR="00C67F44" w:rsidRPr="00643FD6">
        <w:rPr>
          <w:rFonts w:ascii="Times New Roman" w:hAnsi="Times New Roman"/>
          <w:sz w:val="28"/>
          <w:szCs w:val="28"/>
        </w:rPr>
        <w:t xml:space="preserve">,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w:t>
      </w:r>
      <w:r w:rsidR="001A3EA0">
        <w:rPr>
          <w:rFonts w:ascii="Times New Roman" w:hAnsi="Times New Roman"/>
          <w:sz w:val="28"/>
          <w:szCs w:val="28"/>
        </w:rPr>
        <w:t>ходатайства</w:t>
      </w:r>
      <w:r w:rsidRPr="00643FD6">
        <w:rPr>
          <w:rFonts w:ascii="Times New Roman" w:hAnsi="Times New Roman"/>
          <w:sz w:val="28"/>
          <w:szCs w:val="28"/>
        </w:rPr>
        <w:t xml:space="preserve">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923D58" w:rsidP="00C67F44">
      <w:pPr>
        <w:jc w:val="center"/>
        <w:rPr>
          <w:rFonts w:ascii="Times New Roman" w:hAnsi="Times New Roman"/>
          <w:sz w:val="28"/>
          <w:szCs w:val="28"/>
        </w:rPr>
      </w:pPr>
      <w:r w:rsidRPr="00923D58">
        <w:rPr>
          <w:rFonts w:ascii="Times New Roman" w:hAnsi="Times New Roman"/>
          <w:sz w:val="28"/>
          <w:szCs w:val="28"/>
        </w:rPr>
        <w:t>3.2.2.</w:t>
      </w:r>
      <w:r w:rsidR="00C67F44" w:rsidRPr="00643FD6">
        <w:rPr>
          <w:rFonts w:ascii="Times New Roman" w:hAnsi="Times New Roman"/>
          <w:sz w:val="28"/>
          <w:szCs w:val="28"/>
        </w:rPr>
        <w:t xml:space="preserve"> </w:t>
      </w:r>
      <w:r>
        <w:rPr>
          <w:rFonts w:ascii="Times New Roman" w:hAnsi="Times New Roman"/>
          <w:sz w:val="28"/>
          <w:szCs w:val="28"/>
        </w:rPr>
        <w:t>П</w:t>
      </w:r>
      <w:r w:rsidR="00C67F44" w:rsidRPr="00643FD6">
        <w:rPr>
          <w:rFonts w:ascii="Times New Roman" w:hAnsi="Times New Roman"/>
          <w:sz w:val="28"/>
          <w:szCs w:val="28"/>
        </w:rPr>
        <w:t>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3.2.2.1</w:t>
      </w:r>
      <w:r w:rsidR="00C67F44" w:rsidRPr="00643FD6">
        <w:rPr>
          <w:rFonts w:ascii="Times New Roman" w:hAnsi="Times New Roman"/>
          <w:sz w:val="28"/>
          <w:szCs w:val="28"/>
        </w:rPr>
        <w:t xml:space="preserve"> Основанием (юридическим фактом) для начала административной процедуры, является поступление в </w:t>
      </w:r>
      <w:r w:rsidR="00C67F44">
        <w:rPr>
          <w:rFonts w:ascii="Times New Roman" w:hAnsi="Times New Roman"/>
          <w:sz w:val="28"/>
          <w:szCs w:val="28"/>
        </w:rPr>
        <w:t xml:space="preserve">администрацию </w:t>
      </w:r>
      <w:bookmarkStart w:id="6"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6"/>
      <w:r w:rsidR="0092158E">
        <w:rPr>
          <w:rFonts w:ascii="Times New Roman" w:eastAsia="Times New Roman" w:hAnsi="Times New Roman" w:cs="Times New Roman"/>
          <w:sz w:val="28"/>
          <w:szCs w:val="28"/>
        </w:rPr>
        <w:t xml:space="preserve"> </w:t>
      </w:r>
      <w:r w:rsidR="00C67F44"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3.2.2.2.</w:t>
      </w:r>
      <w:r w:rsidR="00C67F44" w:rsidRPr="00643FD6">
        <w:rPr>
          <w:rFonts w:ascii="Times New Roman" w:hAnsi="Times New Roman"/>
          <w:sz w:val="28"/>
          <w:szCs w:val="28"/>
        </w:rPr>
        <w:t xml:space="preserve">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согласно Приложению 3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lastRenderedPageBreak/>
        <w:t>3.2.2.3.</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67F44" w:rsidRPr="00643FD6" w:rsidRDefault="00923D58"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3.2.2.4</w:t>
      </w:r>
      <w:r w:rsidRPr="00643FD6">
        <w:rPr>
          <w:rFonts w:ascii="Times New Roman" w:hAnsi="Times New Roman"/>
          <w:sz w:val="28"/>
          <w:szCs w:val="28"/>
        </w:rPr>
        <w:t>.</w:t>
      </w:r>
      <w:r w:rsidR="00C67F44" w:rsidRPr="00643FD6">
        <w:rPr>
          <w:rFonts w:ascii="Times New Roman" w:hAnsi="Times New Roman"/>
          <w:sz w:val="28"/>
          <w:szCs w:val="28"/>
        </w:rPr>
        <w:t xml:space="preserve">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923D58" w:rsidP="00C67F44">
      <w:pPr>
        <w:widowControl w:val="0"/>
        <w:autoSpaceDE w:val="0"/>
        <w:autoSpaceDN w:val="0"/>
        <w:adjustRightInd w:val="0"/>
        <w:spacing w:line="360" w:lineRule="auto"/>
        <w:ind w:firstLine="709"/>
        <w:jc w:val="both"/>
        <w:rPr>
          <w:rFonts w:ascii="Times New Roman" w:hAnsi="Times New Roman"/>
          <w:sz w:val="28"/>
          <w:szCs w:val="28"/>
        </w:rPr>
      </w:pPr>
      <w:r w:rsidRPr="00923D58">
        <w:rPr>
          <w:rFonts w:ascii="Times New Roman" w:hAnsi="Times New Roman"/>
          <w:sz w:val="28"/>
          <w:szCs w:val="28"/>
        </w:rPr>
        <w:t>3.2.2.5.</w:t>
      </w:r>
      <w:r w:rsidR="00C67F44" w:rsidRPr="00643FD6">
        <w:rPr>
          <w:rFonts w:ascii="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923D58" w:rsidP="00C67F44">
      <w:pPr>
        <w:jc w:val="center"/>
        <w:rPr>
          <w:rFonts w:ascii="Times New Roman" w:hAnsi="Times New Roman"/>
          <w:sz w:val="28"/>
          <w:szCs w:val="28"/>
        </w:rPr>
      </w:pPr>
      <w:bookmarkStart w:id="7" w:name="_Hlk533510757"/>
      <w:r w:rsidRPr="00923D58">
        <w:rPr>
          <w:rFonts w:ascii="Times New Roman" w:hAnsi="Times New Roman"/>
          <w:sz w:val="28"/>
          <w:szCs w:val="28"/>
        </w:rPr>
        <w:t>3.2.3.</w:t>
      </w:r>
      <w:r>
        <w:rPr>
          <w:rFonts w:ascii="Times New Roman" w:hAnsi="Times New Roman"/>
          <w:sz w:val="28"/>
          <w:szCs w:val="28"/>
        </w:rPr>
        <w:t xml:space="preserve"> </w:t>
      </w:r>
      <w:r w:rsidR="00C67F44" w:rsidRPr="00643FD6">
        <w:rPr>
          <w:rFonts w:ascii="Times New Roman" w:hAnsi="Times New Roman"/>
          <w:sz w:val="28"/>
          <w:szCs w:val="28"/>
        </w:rPr>
        <w:t xml:space="preserve">Прием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923D58"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2.3.1</w:t>
      </w:r>
      <w:r w:rsidRPr="00643FD6">
        <w:rPr>
          <w:rFonts w:ascii="Times New Roman" w:hAnsi="Times New Roman"/>
          <w:sz w:val="28"/>
          <w:szCs w:val="28"/>
        </w:rPr>
        <w:t>.</w:t>
      </w:r>
      <w:r>
        <w:rPr>
          <w:rFonts w:ascii="Times New Roman" w:hAnsi="Times New Roman"/>
          <w:sz w:val="28"/>
          <w:szCs w:val="28"/>
        </w:rPr>
        <w:t xml:space="preserve"> </w:t>
      </w:r>
      <w:r w:rsidR="00C67F44" w:rsidRPr="00643FD6">
        <w:rPr>
          <w:rFonts w:ascii="Times New Roman" w:hAnsi="Times New Roman"/>
          <w:sz w:val="28"/>
          <w:szCs w:val="28"/>
        </w:rPr>
        <w:t xml:space="preserve">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в МФЦ.</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3.2.3.2.</w:t>
      </w:r>
      <w:r w:rsidR="00C67F44" w:rsidRPr="00643FD6">
        <w:rPr>
          <w:rFonts w:ascii="Times New Roman" w:hAnsi="Times New Roman"/>
          <w:sz w:val="28"/>
          <w:szCs w:val="28"/>
        </w:rPr>
        <w:t xml:space="preserve">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3.2.3.3.</w:t>
      </w:r>
      <w:r w:rsidR="00C67F44" w:rsidRPr="00643FD6">
        <w:rPr>
          <w:rFonts w:ascii="Times New Roman" w:hAnsi="Times New Roman"/>
          <w:sz w:val="28"/>
          <w:szCs w:val="28"/>
        </w:rPr>
        <w:t xml:space="preserve"> При получении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3.2.3.4.</w:t>
      </w:r>
      <w:r w:rsidR="00C67F44" w:rsidRPr="00643FD6">
        <w:rPr>
          <w:rFonts w:ascii="Times New Roman" w:hAnsi="Times New Roman"/>
          <w:sz w:val="28"/>
          <w:szCs w:val="28"/>
        </w:rPr>
        <w:t xml:space="preserve"> Сотрудник МФЦ, ответственный за прием и регистрацию документов, при получении запроса (заявления) о предоставлении </w:t>
      </w:r>
      <w:r w:rsidR="00C67F44">
        <w:rPr>
          <w:rFonts w:ascii="Times New Roman" w:hAnsi="Times New Roman"/>
          <w:sz w:val="28"/>
          <w:szCs w:val="28"/>
        </w:rPr>
        <w:lastRenderedPageBreak/>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согласно Приложению 4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1A3EA0">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w:t>
      </w:r>
      <w:r w:rsidRPr="00391618">
        <w:rPr>
          <w:rFonts w:ascii="Times New Roman" w:hAnsi="Times New Roman"/>
          <w:sz w:val="28"/>
          <w:szCs w:val="28"/>
        </w:rPr>
        <w:t xml:space="preserve">требованиями пункта 3.28, абзаца первого пункта </w:t>
      </w:r>
      <w:r w:rsidR="00923D58" w:rsidRPr="00923D58">
        <w:rPr>
          <w:rFonts w:ascii="Times New Roman" w:hAnsi="Times New Roman"/>
          <w:sz w:val="28"/>
          <w:szCs w:val="28"/>
        </w:rPr>
        <w:t>3.3.4, пунктов 3.3.6  и 3.3.7</w:t>
      </w:r>
      <w:r w:rsidRPr="001A3EA0">
        <w:rPr>
          <w:rFonts w:ascii="Times New Roman" w:hAnsi="Times New Roman"/>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w:t>
      </w:r>
      <w:r w:rsidRPr="00643FD6">
        <w:rPr>
          <w:rFonts w:ascii="Times New Roman" w:hAnsi="Times New Roman"/>
          <w:sz w:val="28"/>
          <w:szCs w:val="28"/>
        </w:rPr>
        <w:t xml:space="preserve">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3.2.3.5.</w:t>
      </w:r>
      <w:r w:rsidR="00C67F44" w:rsidRPr="00643FD6">
        <w:rPr>
          <w:rFonts w:ascii="Times New Roman" w:hAnsi="Times New Roman"/>
          <w:sz w:val="28"/>
          <w:szCs w:val="28"/>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w:t>
      </w:r>
      <w:r w:rsidRPr="00643FD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3.2.3.6.</w:t>
      </w:r>
      <w:r w:rsidR="00C67F44" w:rsidRPr="00643FD6">
        <w:rPr>
          <w:rFonts w:ascii="Times New Roman" w:hAnsi="Times New Roman"/>
          <w:sz w:val="28"/>
          <w:szCs w:val="28"/>
        </w:rPr>
        <w:t xml:space="preserve">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w:t>
      </w:r>
      <w:r w:rsidR="00923D58" w:rsidRPr="00923D58">
        <w:rPr>
          <w:rFonts w:ascii="Times New Roman" w:hAnsi="Times New Roman"/>
          <w:sz w:val="28"/>
          <w:szCs w:val="28"/>
        </w:rPr>
        <w:t>3.2.3.4</w:t>
      </w:r>
      <w:r w:rsidRPr="00643FD6">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w:t>
      </w:r>
      <w:r w:rsidR="00923D58" w:rsidRPr="00923D58">
        <w:rPr>
          <w:rFonts w:ascii="Times New Roman" w:hAnsi="Times New Roman"/>
          <w:sz w:val="28"/>
          <w:szCs w:val="28"/>
        </w:rPr>
        <w:t>3.2.3.4</w:t>
      </w:r>
      <w:r w:rsidRPr="00643FD6">
        <w:rPr>
          <w:rFonts w:ascii="Times New Roman" w:hAnsi="Times New Roman"/>
          <w:sz w:val="28"/>
          <w:szCs w:val="28"/>
        </w:rPr>
        <w:t xml:space="preserve"> Административного регламента, сотрудник МФЦ, ответственный за направление межведомственных запросов, передает запрос (заявление), ответы на </w:t>
      </w:r>
      <w:r w:rsidRPr="00643FD6">
        <w:rPr>
          <w:rFonts w:ascii="Times New Roman" w:hAnsi="Times New Roman"/>
          <w:sz w:val="28"/>
          <w:szCs w:val="28"/>
        </w:rPr>
        <w:lastRenderedPageBreak/>
        <w:t>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3.2.3.7</w:t>
      </w:r>
      <w:r w:rsidR="00C67F44" w:rsidRPr="00643FD6">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дело), для передачи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3.2.3.8.</w:t>
      </w:r>
      <w:r w:rsidR="00C67F44" w:rsidRPr="00643FD6">
        <w:rPr>
          <w:rFonts w:ascii="Times New Roman" w:hAnsi="Times New Roman"/>
          <w:sz w:val="28"/>
          <w:szCs w:val="28"/>
        </w:rPr>
        <w:t xml:space="preserve"> Дело доставляется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о взаимодействии с МФЦ, но не может превышать </w:t>
      </w:r>
      <w:r w:rsidR="00C67F44">
        <w:rPr>
          <w:rFonts w:ascii="Times New Roman" w:hAnsi="Times New Roman"/>
          <w:sz w:val="28"/>
          <w:szCs w:val="28"/>
        </w:rPr>
        <w:t>3</w:t>
      </w:r>
      <w:r w:rsidR="00C67F44" w:rsidRPr="00643FD6">
        <w:rPr>
          <w:rFonts w:ascii="Times New Roman" w:hAnsi="Times New Roman"/>
          <w:sz w:val="28"/>
          <w:szCs w:val="28"/>
        </w:rPr>
        <w:t xml:space="preserve"> ра</w:t>
      </w:r>
      <w:r w:rsidR="00C67F44">
        <w:rPr>
          <w:rFonts w:ascii="Times New Roman" w:hAnsi="Times New Roman"/>
          <w:sz w:val="28"/>
          <w:szCs w:val="28"/>
        </w:rPr>
        <w:t>бочих дней</w:t>
      </w:r>
      <w:r w:rsidR="00C67F44"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 xml:space="preserve">и (или) документов по почте, от курьера или экспресс-почтой, а в случае, предусмотренном абзацем четвертым пункта </w:t>
      </w:r>
      <w:r w:rsidRPr="00923D58">
        <w:rPr>
          <w:rFonts w:ascii="Times New Roman" w:hAnsi="Times New Roman"/>
          <w:sz w:val="28"/>
          <w:szCs w:val="28"/>
        </w:rPr>
        <w:t>3.2.3.4</w:t>
      </w:r>
      <w:r>
        <w:rPr>
          <w:rFonts w:ascii="Times New Roman" w:hAnsi="Times New Roman"/>
          <w:sz w:val="28"/>
          <w:szCs w:val="28"/>
        </w:rPr>
        <w:t>.</w:t>
      </w:r>
      <w:r w:rsidR="00C67F44" w:rsidRPr="00643FD6">
        <w:rPr>
          <w:rFonts w:ascii="Times New Roman" w:hAnsi="Times New Roman"/>
          <w:sz w:val="28"/>
          <w:szCs w:val="28"/>
        </w:rPr>
        <w:t xml:space="preserve"> А</w:t>
      </w:r>
      <w:r w:rsidR="00C67F44">
        <w:rPr>
          <w:rFonts w:ascii="Times New Roman" w:hAnsi="Times New Roman"/>
          <w:sz w:val="28"/>
          <w:szCs w:val="28"/>
        </w:rPr>
        <w:t>дминистративного регламента, - 10</w:t>
      </w:r>
      <w:r w:rsidR="00C67F44"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3.2.3.9</w:t>
      </w:r>
      <w:r w:rsidR="00C67F44" w:rsidRPr="00643FD6">
        <w:rPr>
          <w:rFonts w:ascii="Times New Roman" w:hAnsi="Times New Roman"/>
          <w:sz w:val="28"/>
          <w:szCs w:val="28"/>
        </w:rPr>
        <w:t xml:space="preserve">. Дальнейшее рассмотрение поступившего из МФЦ от заявителя запроса (заявления) и документов осуществляется </w:t>
      </w:r>
      <w:r w:rsidR="00C67F44">
        <w:rPr>
          <w:rFonts w:ascii="Times New Roman" w:hAnsi="Times New Roman"/>
          <w:sz w:val="28"/>
          <w:szCs w:val="28"/>
        </w:rPr>
        <w:t>администрацией</w:t>
      </w:r>
      <w:r w:rsidR="00C67F44" w:rsidRPr="00643FD6">
        <w:rPr>
          <w:rFonts w:ascii="Times New Roman" w:hAnsi="Times New Roman"/>
          <w:sz w:val="28"/>
          <w:szCs w:val="28"/>
        </w:rPr>
        <w:t xml:space="preserve"> в порядке, установленном пунктами </w:t>
      </w:r>
      <w:r w:rsidRPr="00923D58">
        <w:rPr>
          <w:rFonts w:ascii="Times New Roman" w:hAnsi="Times New Roman"/>
          <w:sz w:val="28"/>
          <w:szCs w:val="28"/>
        </w:rPr>
        <w:t>3.2.1.3, 3.2.1.5</w:t>
      </w:r>
      <w:r w:rsidR="00B657E1">
        <w:rPr>
          <w:rFonts w:ascii="Times New Roman" w:hAnsi="Times New Roman"/>
          <w:sz w:val="28"/>
          <w:szCs w:val="28"/>
        </w:rPr>
        <w:t xml:space="preserve"> </w:t>
      </w:r>
      <w:r w:rsidRPr="00923D58">
        <w:rPr>
          <w:rFonts w:ascii="Times New Roman" w:hAnsi="Times New Roman"/>
          <w:sz w:val="28"/>
          <w:szCs w:val="28"/>
        </w:rPr>
        <w:t>-</w:t>
      </w:r>
      <w:r w:rsidR="00B657E1">
        <w:rPr>
          <w:rFonts w:ascii="Times New Roman" w:hAnsi="Times New Roman"/>
          <w:sz w:val="28"/>
          <w:szCs w:val="28"/>
        </w:rPr>
        <w:t xml:space="preserve"> </w:t>
      </w:r>
      <w:r w:rsidRPr="00923D58">
        <w:rPr>
          <w:rFonts w:ascii="Times New Roman" w:hAnsi="Times New Roman"/>
          <w:sz w:val="28"/>
          <w:szCs w:val="28"/>
        </w:rPr>
        <w:t>3.2.1.7</w:t>
      </w:r>
      <w:r w:rsidR="00C67F44" w:rsidRPr="00643FD6">
        <w:rPr>
          <w:rFonts w:ascii="Times New Roman" w:hAnsi="Times New Roman"/>
          <w:sz w:val="28"/>
          <w:szCs w:val="28"/>
        </w:rPr>
        <w:t xml:space="preserve"> настоящего Административного регламента.</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3.2.3.10</w:t>
      </w:r>
      <w:r w:rsidR="00C67F44" w:rsidRPr="00643FD6">
        <w:rPr>
          <w:rFonts w:ascii="Times New Roman" w:hAnsi="Times New Roman"/>
          <w:sz w:val="28"/>
          <w:szCs w:val="28"/>
        </w:rPr>
        <w:t>.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3.2.3.11</w:t>
      </w:r>
      <w:r w:rsidR="00C67F44" w:rsidRPr="00643FD6">
        <w:rPr>
          <w:rFonts w:ascii="Times New Roman" w:hAnsi="Times New Roman"/>
          <w:sz w:val="28"/>
          <w:szCs w:val="28"/>
        </w:rPr>
        <w:t xml:space="preserve">. Результатом административной процедуры является доставка в </w:t>
      </w:r>
      <w:r w:rsidR="00C67F44">
        <w:rPr>
          <w:rFonts w:ascii="Times New Roman" w:hAnsi="Times New Roman"/>
          <w:sz w:val="28"/>
          <w:szCs w:val="28"/>
        </w:rPr>
        <w:t xml:space="preserve">администрацию </w:t>
      </w:r>
      <w:r w:rsidR="00C67F44" w:rsidRPr="00643FD6">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w:t>
      </w:r>
      <w:r w:rsidRPr="00A75ED2">
        <w:rPr>
          <w:rFonts w:ascii="Times New Roman" w:hAnsi="Times New Roman"/>
          <w:sz w:val="28"/>
          <w:szCs w:val="28"/>
        </w:rPr>
        <w:t>3.2.3.4</w:t>
      </w:r>
      <w:r>
        <w:rPr>
          <w:rFonts w:ascii="Times New Roman" w:hAnsi="Times New Roman"/>
          <w:sz w:val="28"/>
          <w:szCs w:val="28"/>
        </w:rPr>
        <w:t xml:space="preserve"> </w:t>
      </w:r>
      <w:r w:rsidR="00C67F44" w:rsidRPr="00643FD6">
        <w:rPr>
          <w:rFonts w:ascii="Times New Roman" w:hAnsi="Times New Roman"/>
          <w:sz w:val="28"/>
          <w:szCs w:val="28"/>
        </w:rPr>
        <w:lastRenderedPageBreak/>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sidR="00642A42">
        <w:rPr>
          <w:rFonts w:ascii="Times New Roman" w:hAnsi="Times New Roman"/>
          <w:sz w:val="28"/>
          <w:szCs w:val="28"/>
        </w:rPr>
        <w:t>.3.12</w:t>
      </w:r>
      <w:r w:rsidRPr="00643FD6">
        <w:rPr>
          <w:rFonts w:ascii="Times New Roman" w:hAnsi="Times New Roman"/>
          <w:sz w:val="28"/>
          <w:szCs w:val="28"/>
        </w:rPr>
        <w:t>.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w:t>
      </w:r>
      <w:r w:rsidR="00B657E1" w:rsidRPr="00B657E1">
        <w:rPr>
          <w:rFonts w:ascii="Times New Roman" w:hAnsi="Times New Roman"/>
          <w:sz w:val="28"/>
          <w:szCs w:val="28"/>
        </w:rPr>
        <w:t>3.2.3.4</w:t>
      </w:r>
      <w:r w:rsidR="00B657E1">
        <w:rPr>
          <w:rFonts w:ascii="Times New Roman" w:hAnsi="Times New Roman"/>
          <w:sz w:val="28"/>
          <w:szCs w:val="28"/>
        </w:rPr>
        <w:t xml:space="preserve"> </w:t>
      </w:r>
      <w:r w:rsidRPr="00643FD6">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w:t>
      </w:r>
      <w:r w:rsidR="00B657E1" w:rsidRPr="00B657E1">
        <w:rPr>
          <w:rFonts w:ascii="Times New Roman" w:hAnsi="Times New Roman"/>
          <w:sz w:val="28"/>
          <w:szCs w:val="28"/>
        </w:rPr>
        <w:t>3.3.3</w:t>
      </w:r>
      <w:r w:rsidRPr="00643FD6">
        <w:rPr>
          <w:rFonts w:ascii="Times New Roman" w:hAnsi="Times New Roman"/>
          <w:sz w:val="28"/>
          <w:szCs w:val="28"/>
        </w:rPr>
        <w:t xml:space="preserve"> Административного регламента, на межведомственные запросы.</w:t>
      </w:r>
      <w:bookmarkEnd w:id="7"/>
    </w:p>
    <w:p w:rsidR="00C67F44" w:rsidRPr="00643FD6" w:rsidRDefault="00C67F44" w:rsidP="00C67F44">
      <w:pPr>
        <w:jc w:val="center"/>
        <w:rPr>
          <w:rFonts w:ascii="Times New Roman" w:hAnsi="Times New Roman"/>
          <w:sz w:val="28"/>
          <w:szCs w:val="28"/>
        </w:rPr>
      </w:pPr>
    </w:p>
    <w:p w:rsidR="00C67F44" w:rsidRPr="00643FD6" w:rsidRDefault="00B657E1" w:rsidP="00C67F44">
      <w:pPr>
        <w:jc w:val="center"/>
        <w:rPr>
          <w:rFonts w:ascii="Times New Roman" w:hAnsi="Times New Roman"/>
          <w:sz w:val="28"/>
          <w:szCs w:val="28"/>
        </w:rPr>
      </w:pPr>
      <w:r>
        <w:rPr>
          <w:rFonts w:ascii="Times New Roman" w:hAnsi="Times New Roman"/>
          <w:sz w:val="28"/>
          <w:szCs w:val="28"/>
        </w:rPr>
        <w:t xml:space="preserve">3.3. </w:t>
      </w:r>
      <w:r w:rsidR="00C67F44"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3.3.1.</w:t>
      </w:r>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3.3.2.</w:t>
      </w:r>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00C67F44"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3.3.3.</w:t>
      </w:r>
      <w:r w:rsidR="00C67F44" w:rsidRPr="00643FD6">
        <w:rPr>
          <w:rFonts w:ascii="Times New Roman" w:hAnsi="Times New Roman"/>
          <w:sz w:val="28"/>
          <w:szCs w:val="28"/>
        </w:rPr>
        <w:t xml:space="preserve"> Если заявитель не представил</w:t>
      </w:r>
      <w:r w:rsidR="00C67F44"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sidR="00C67F44">
        <w:rPr>
          <w:rFonts w:ascii="Times New Roman" w:hAnsi="Times New Roman"/>
          <w:color w:val="262626"/>
          <w:sz w:val="28"/>
          <w:szCs w:val="28"/>
        </w:rPr>
        <w:t>муниципальн</w:t>
      </w:r>
      <w:r w:rsidR="00C67F44" w:rsidRPr="00643FD6">
        <w:rPr>
          <w:rFonts w:ascii="Times New Roman" w:hAnsi="Times New Roman"/>
          <w:color w:val="262626"/>
          <w:sz w:val="28"/>
          <w:szCs w:val="28"/>
        </w:rPr>
        <w:t xml:space="preserve">ой услуги является юридическое лицо), </w:t>
      </w:r>
      <w:r w:rsidR="00C67F44"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A4460" w:rsidRPr="00643FD6" w:rsidRDefault="00CA4460"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Если заявитель не представил выписку из Единого государственного реестра юридических лиц (в случае, если получателем муниципальной услуги </w:t>
      </w:r>
      <w:r w:rsidRPr="00CA4460">
        <w:rPr>
          <w:rFonts w:ascii="Times New Roman" w:hAnsi="Times New Roman"/>
          <w:sz w:val="28"/>
          <w:szCs w:val="28"/>
        </w:rPr>
        <w:lastRenderedPageBreak/>
        <w:t xml:space="preserve">является </w:t>
      </w:r>
      <w:r>
        <w:rPr>
          <w:rFonts w:ascii="Times New Roman" w:hAnsi="Times New Roman"/>
          <w:sz w:val="28"/>
          <w:szCs w:val="28"/>
        </w:rPr>
        <w:t>индивидуальный предприниматель</w:t>
      </w:r>
      <w:r w:rsidRPr="00CA4460">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ФНС</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w:t>
      </w:r>
      <w:r w:rsidR="00CA4460">
        <w:rPr>
          <w:rFonts w:ascii="Times New Roman" w:hAnsi="Times New Roman"/>
          <w:color w:val="262626"/>
          <w:sz w:val="28"/>
          <w:szCs w:val="28"/>
        </w:rPr>
        <w:t>предполагается осуществить перевод из состава земель одной категории в другую</w:t>
      </w:r>
      <w:r w:rsidRPr="00643FD6">
        <w:rPr>
          <w:rFonts w:ascii="Times New Roman" w:hAnsi="Times New Roman"/>
          <w:color w:val="262626"/>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w:t>
      </w:r>
      <w:r w:rsidR="00CA4460">
        <w:rPr>
          <w:rFonts w:ascii="Times New Roman" w:hAnsi="Times New Roman"/>
          <w:sz w:val="28"/>
          <w:szCs w:val="28"/>
        </w:rPr>
        <w:t>перевод из одной категории в другую</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r w:rsidRPr="00643FD6">
        <w:rPr>
          <w:rFonts w:ascii="Times New Roman" w:hAnsi="Times New Roman"/>
          <w:color w:val="000000"/>
          <w:sz w:val="28"/>
          <w:szCs w:val="28"/>
        </w:rPr>
        <w:t>Минлесхоз.</w:t>
      </w:r>
    </w:p>
    <w:p w:rsidR="00C67F44" w:rsidRDefault="00C67F44" w:rsidP="00C67F44">
      <w:pPr>
        <w:autoSpaceDE w:val="0"/>
        <w:autoSpaceDN w:val="0"/>
        <w:adjustRightInd w:val="0"/>
        <w:spacing w:line="360" w:lineRule="auto"/>
        <w:ind w:firstLine="709"/>
        <w:jc w:val="both"/>
        <w:outlineLvl w:val="0"/>
        <w:rPr>
          <w:rFonts w:ascii="Times New Roman" w:hAnsi="Times New Roman"/>
          <w:sz w:val="28"/>
          <w:szCs w:val="28"/>
        </w:rPr>
      </w:pPr>
      <w:r w:rsidRPr="00643FD6">
        <w:rPr>
          <w:rFonts w:ascii="Times New Roman" w:hAnsi="Times New Roman"/>
          <w:sz w:val="28"/>
          <w:szCs w:val="28"/>
        </w:rPr>
        <w:t>Если заявитель не представил сведения</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об отнесении (не отнесении) испрашиваемого земельного участка, </w:t>
      </w:r>
      <w:r w:rsidR="00CA4460" w:rsidRPr="00CA4460">
        <w:rPr>
          <w:rFonts w:ascii="Times New Roman" w:hAnsi="Times New Roman"/>
          <w:sz w:val="28"/>
          <w:szCs w:val="28"/>
        </w:rPr>
        <w:t>в отношении которого предполагается перевод из одной категории в другую</w:t>
      </w:r>
      <w:r w:rsidRPr="00643FD6">
        <w:rPr>
          <w:rFonts w:ascii="Times New Roman" w:hAnsi="Times New Roman"/>
          <w:sz w:val="28"/>
          <w:szCs w:val="28"/>
        </w:rPr>
        <w:t>,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Минлесхоз.</w:t>
      </w:r>
    </w:p>
    <w:p w:rsidR="00391618" w:rsidRPr="00643FD6" w:rsidRDefault="00391618" w:rsidP="00C67F44">
      <w:pPr>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Если</w:t>
      </w:r>
      <w:r w:rsidR="00642A42">
        <w:rPr>
          <w:rFonts w:ascii="Times New Roman" w:hAnsi="Times New Roman"/>
          <w:sz w:val="28"/>
          <w:szCs w:val="28"/>
        </w:rPr>
        <w:t xml:space="preserve"> заявитель не представил </w:t>
      </w:r>
      <w:r w:rsidRPr="00391618">
        <w:rPr>
          <w:rFonts w:ascii="Times New Roman" w:hAnsi="Times New Roman"/>
          <w:sz w:val="28"/>
          <w:szCs w:val="28"/>
        </w:rPr>
        <w:t>заключени</w:t>
      </w:r>
      <w:r w:rsidR="00642A42">
        <w:rPr>
          <w:rFonts w:ascii="Times New Roman" w:hAnsi="Times New Roman"/>
          <w:sz w:val="28"/>
          <w:szCs w:val="28"/>
        </w:rPr>
        <w:t>е</w:t>
      </w:r>
      <w:r w:rsidRPr="00391618">
        <w:rPr>
          <w:rFonts w:ascii="Times New Roman" w:hAnsi="Times New Roman"/>
          <w:sz w:val="28"/>
          <w:szCs w:val="28"/>
        </w:rPr>
        <w:t xml:space="preserve"> государственной экологической экспертизы в случае, если ее проведение предусмотрено федеральными законами, должностным лицом подразделения, предоставляющего муниципальную услугу, направляется межведомственный запрос в соответствующий орган (по согласованию)</w:t>
      </w:r>
      <w:r>
        <w:rPr>
          <w:rFonts w:ascii="Times New Roman" w:hAnsi="Times New Roman"/>
          <w:sz w:val="28"/>
          <w:szCs w:val="28"/>
        </w:rPr>
        <w:t>.</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3.3.4.</w:t>
      </w:r>
      <w:r w:rsidR="00C67F44" w:rsidRPr="00643FD6">
        <w:rPr>
          <w:rFonts w:ascii="Times New Roman" w:hAnsi="Times New Roman"/>
          <w:sz w:val="28"/>
          <w:szCs w:val="28"/>
        </w:rPr>
        <w:t xml:space="preserve">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Предельный срок для подготовки и направления межведомственных запросов в соответствии с настоящим пунктом и пунктами 3.3</w:t>
      </w:r>
      <w:r w:rsidR="00642A42">
        <w:rPr>
          <w:rFonts w:ascii="Times New Roman" w:hAnsi="Times New Roman"/>
          <w:sz w:val="28"/>
          <w:szCs w:val="28"/>
        </w:rPr>
        <w:t>.6</w:t>
      </w:r>
      <w:r w:rsidRPr="00643FD6">
        <w:rPr>
          <w:rFonts w:ascii="Times New Roman" w:hAnsi="Times New Roman"/>
          <w:sz w:val="28"/>
          <w:szCs w:val="28"/>
        </w:rPr>
        <w:t xml:space="preserve"> и 3.3</w:t>
      </w:r>
      <w:r w:rsidR="00642A42">
        <w:rPr>
          <w:rFonts w:ascii="Times New Roman" w:hAnsi="Times New Roman"/>
          <w:sz w:val="28"/>
          <w:szCs w:val="28"/>
        </w:rPr>
        <w:t>.7</w:t>
      </w:r>
      <w:r w:rsidRPr="00643FD6">
        <w:rPr>
          <w:rFonts w:ascii="Times New Roman" w:hAnsi="Times New Roman"/>
          <w:sz w:val="28"/>
          <w:szCs w:val="28"/>
        </w:rPr>
        <w:t xml:space="preserve">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3.3.5.</w:t>
      </w:r>
      <w:r w:rsidR="00C67F44" w:rsidRPr="00643FD6">
        <w:rPr>
          <w:rFonts w:ascii="Times New Roman" w:hAnsi="Times New Roman"/>
          <w:sz w:val="28"/>
          <w:szCs w:val="28"/>
        </w:rPr>
        <w:t xml:space="preserve"> Предельный срок для ответов на межведомственные запросы составляет 5 рабочих дней со дня поступления запроса в соответствующий орган.</w:t>
      </w:r>
    </w:p>
    <w:p w:rsidR="00CF7D61" w:rsidRPr="00643FD6" w:rsidRDefault="00CF7D61" w:rsidP="00C67F44">
      <w:pPr>
        <w:spacing w:line="360" w:lineRule="auto"/>
        <w:ind w:firstLine="709"/>
        <w:jc w:val="both"/>
        <w:rPr>
          <w:rFonts w:ascii="Times New Roman" w:hAnsi="Times New Roman"/>
          <w:sz w:val="28"/>
          <w:szCs w:val="28"/>
        </w:rPr>
      </w:pPr>
      <w:r w:rsidRPr="00CF7D61">
        <w:rPr>
          <w:rFonts w:ascii="Times New Roman" w:hAnsi="Times New Roman"/>
          <w:sz w:val="28"/>
          <w:szCs w:val="28"/>
        </w:rPr>
        <w:t>Максимальный срок выполнения процедуры – 15 рабочих дней</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3.3.6.</w:t>
      </w:r>
      <w:r w:rsidR="00C67F44" w:rsidRPr="00643FD6">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3.3.7.</w:t>
      </w:r>
      <w:r w:rsidR="00C67F44" w:rsidRPr="00643FD6">
        <w:rPr>
          <w:rFonts w:ascii="Times New Roman" w:hAnsi="Times New Roman"/>
          <w:sz w:val="28"/>
          <w:szCs w:val="28"/>
        </w:rPr>
        <w:t xml:space="preserve">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8"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8"/>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3.3.8.</w:t>
      </w:r>
      <w:r w:rsidR="00C67F44" w:rsidRPr="00643FD6">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C67F44">
        <w:rPr>
          <w:rFonts w:ascii="Times New Roman" w:hAnsi="Times New Roman"/>
          <w:sz w:val="28"/>
          <w:szCs w:val="28"/>
        </w:rPr>
        <w:t xml:space="preserve">администрации </w:t>
      </w:r>
      <w:r w:rsidR="00C67F44"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B657E1" w:rsidP="00C67F44">
      <w:pPr>
        <w:widowControl w:val="0"/>
        <w:autoSpaceDE w:val="0"/>
        <w:autoSpaceDN w:val="0"/>
        <w:adjustRightInd w:val="0"/>
        <w:spacing w:line="360" w:lineRule="auto"/>
        <w:ind w:firstLine="709"/>
        <w:jc w:val="both"/>
        <w:rPr>
          <w:rFonts w:ascii="Times New Roman" w:hAnsi="Times New Roman"/>
          <w:sz w:val="28"/>
          <w:szCs w:val="28"/>
        </w:rPr>
      </w:pPr>
      <w:r w:rsidRPr="00B657E1">
        <w:rPr>
          <w:rFonts w:ascii="Times New Roman" w:hAnsi="Times New Roman"/>
          <w:sz w:val="28"/>
          <w:szCs w:val="28"/>
        </w:rPr>
        <w:t>3.3.9.</w:t>
      </w:r>
      <w:r w:rsidR="00C67F44" w:rsidRPr="00643FD6">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w:t>
      </w:r>
      <w:proofErr w:type="gramStart"/>
      <w:r w:rsidRPr="00643FD6">
        <w:rPr>
          <w:rFonts w:ascii="Times New Roman" w:hAnsi="Times New Roman"/>
          <w:sz w:val="28"/>
          <w:szCs w:val="28"/>
        </w:rPr>
        <w:t>процедуры  является</w:t>
      </w:r>
      <w:proofErr w:type="gramEnd"/>
      <w:r w:rsidRPr="00643FD6">
        <w:rPr>
          <w:rFonts w:ascii="Times New Roman" w:hAnsi="Times New Roman"/>
          <w:sz w:val="28"/>
          <w:szCs w:val="28"/>
        </w:rPr>
        <w:t xml:space="preserve"> регистрация ответов из органов (организаций), предусмотренных в пункте </w:t>
      </w:r>
      <w:r w:rsidR="00B657E1" w:rsidRPr="00B657E1">
        <w:rPr>
          <w:rFonts w:ascii="Times New Roman" w:hAnsi="Times New Roman"/>
          <w:sz w:val="28"/>
          <w:szCs w:val="28"/>
        </w:rPr>
        <w:t>3.3.3.</w:t>
      </w:r>
      <w:r w:rsidRPr="00643FD6">
        <w:rPr>
          <w:rFonts w:ascii="Times New Roman" w:hAnsi="Times New Roman"/>
          <w:sz w:val="28"/>
          <w:szCs w:val="28"/>
        </w:rPr>
        <w:t xml:space="preserve">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B657E1" w:rsidP="00C67F44">
      <w:pPr>
        <w:jc w:val="center"/>
        <w:rPr>
          <w:rFonts w:ascii="Times New Roman" w:hAnsi="Times New Roman"/>
          <w:sz w:val="28"/>
          <w:szCs w:val="28"/>
        </w:rPr>
      </w:pPr>
      <w:r w:rsidRPr="00B657E1">
        <w:rPr>
          <w:rFonts w:ascii="Times New Roman" w:hAnsi="Times New Roman"/>
          <w:sz w:val="28"/>
          <w:szCs w:val="28"/>
        </w:rPr>
        <w:t xml:space="preserve">3.4. </w:t>
      </w:r>
      <w:r w:rsidR="00C67F44" w:rsidRPr="00643FD6">
        <w:rPr>
          <w:rFonts w:ascii="Times New Roman" w:hAnsi="Times New Roman"/>
          <w:sz w:val="28"/>
          <w:szCs w:val="28"/>
        </w:rPr>
        <w:t xml:space="preserve">Принятие решения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3.4.1.</w:t>
      </w:r>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lastRenderedPageBreak/>
        <w:t>3.4.2</w:t>
      </w:r>
      <w:r w:rsidR="00C67F44" w:rsidRPr="00643FD6">
        <w:rPr>
          <w:rFonts w:ascii="Times New Roman" w:hAnsi="Times New Roman"/>
          <w:sz w:val="28"/>
          <w:szCs w:val="28"/>
        </w:rPr>
        <w:t>. Должностным лицом, осуществляющим административную процедуру, является должностное лицо</w:t>
      </w:r>
      <w:r w:rsidR="00C67F44">
        <w:rPr>
          <w:rFonts w:ascii="Times New Roman" w:hAnsi="Times New Roman"/>
          <w:sz w:val="28"/>
          <w:szCs w:val="28"/>
        </w:rPr>
        <w:t xml:space="preserve"> </w:t>
      </w:r>
      <w:bookmarkStart w:id="9"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9"/>
      <w:r w:rsidR="00C67F44"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должностное лицо).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3.4.3</w:t>
      </w:r>
      <w:r w:rsidR="00C67F44" w:rsidRPr="00643FD6">
        <w:rPr>
          <w:rFonts w:ascii="Times New Roman" w:hAnsi="Times New Roman"/>
          <w:sz w:val="28"/>
          <w:szCs w:val="28"/>
        </w:rPr>
        <w:t xml:space="preserve">. При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w:t>
      </w:r>
      <w:r w:rsidR="00CF7D61" w:rsidRPr="00CF7D61">
        <w:rPr>
          <w:rFonts w:ascii="Times New Roman" w:hAnsi="Times New Roman"/>
          <w:sz w:val="28"/>
          <w:szCs w:val="28"/>
        </w:rPr>
        <w:t>обеспечивает подготовку, подписание и направление (вручение) решения администрации об отказе в переводе земель или земельных участков в составе таких земель из одной категории</w:t>
      </w:r>
      <w:r w:rsidR="00CF7D61">
        <w:rPr>
          <w:rFonts w:ascii="Times New Roman" w:hAnsi="Times New Roman"/>
          <w:sz w:val="28"/>
          <w:szCs w:val="28"/>
        </w:rPr>
        <w:t>,</w:t>
      </w:r>
      <w:r w:rsidR="00CF7D61" w:rsidRPr="00CF7D61">
        <w:rPr>
          <w:rFonts w:ascii="Times New Roman" w:hAnsi="Times New Roman"/>
          <w:sz w:val="28"/>
          <w:szCs w:val="28"/>
        </w:rPr>
        <w:t xml:space="preserve">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w:t>
      </w:r>
      <w:r w:rsidR="00CF7D61">
        <w:rPr>
          <w:rFonts w:ascii="Times New Roman" w:hAnsi="Times New Roman"/>
          <w:sz w:val="28"/>
          <w:szCs w:val="28"/>
        </w:rPr>
        <w:t>;</w:t>
      </w:r>
    </w:p>
    <w:p w:rsidR="00C67F44" w:rsidRPr="00643FD6" w:rsidRDefault="005D7040" w:rsidP="00C67F44">
      <w:pPr>
        <w:spacing w:line="360" w:lineRule="auto"/>
        <w:ind w:firstLine="709"/>
        <w:jc w:val="both"/>
        <w:rPr>
          <w:rFonts w:ascii="Times New Roman" w:hAnsi="Times New Roman"/>
          <w:sz w:val="28"/>
          <w:szCs w:val="28"/>
        </w:rPr>
      </w:pPr>
      <w:r>
        <w:rPr>
          <w:rFonts w:ascii="Times New Roman" w:hAnsi="Times New Roman"/>
          <w:sz w:val="28"/>
          <w:szCs w:val="28"/>
        </w:rPr>
        <w:t>5</w:t>
      </w:r>
      <w:r w:rsidR="00C67F44" w:rsidRPr="00643FD6">
        <w:rPr>
          <w:rFonts w:ascii="Times New Roman" w:hAnsi="Times New Roman"/>
          <w:sz w:val="28"/>
          <w:szCs w:val="28"/>
        </w:rPr>
        <w:t xml:space="preserve">) обеспечивает подготовку, подписание и направление (вручение) заявителю </w:t>
      </w:r>
      <w:r w:rsidR="00C67F44" w:rsidRPr="009653E3">
        <w:rPr>
          <w:rFonts w:ascii="Times New Roman" w:hAnsi="Times New Roman"/>
          <w:sz w:val="28"/>
          <w:szCs w:val="28"/>
        </w:rPr>
        <w:t xml:space="preserve">подписанного администрацией </w:t>
      </w:r>
      <w:r w:rsidR="00A3096E">
        <w:rPr>
          <w:rFonts w:ascii="Times New Roman" w:hAnsi="Times New Roman"/>
          <w:sz w:val="28"/>
          <w:szCs w:val="28"/>
        </w:rPr>
        <w:t>постановления</w:t>
      </w:r>
      <w:r w:rsidR="00065D21" w:rsidRPr="00065D21">
        <w:rPr>
          <w:rFonts w:ascii="Times New Roman" w:hAnsi="Times New Roman"/>
          <w:sz w:val="28"/>
          <w:szCs w:val="28"/>
        </w:rPr>
        <w:t xml:space="preserve"> о переводе земель или земельных участков в составе таких земель из одной категории в другую</w:t>
      </w:r>
      <w:r w:rsidR="00C67F44" w:rsidRPr="00643FD6">
        <w:rPr>
          <w:rFonts w:ascii="Times New Roman" w:hAnsi="Times New Roman"/>
          <w:sz w:val="28"/>
          <w:szCs w:val="28"/>
        </w:rPr>
        <w:t xml:space="preserve">;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3.4.4.</w:t>
      </w:r>
      <w:r w:rsidR="00C67F44" w:rsidRPr="00643FD6">
        <w:rPr>
          <w:rFonts w:ascii="Times New Roman" w:hAnsi="Times New Roman"/>
          <w:sz w:val="28"/>
          <w:szCs w:val="28"/>
        </w:rPr>
        <w:t xml:space="preserve"> Общий максимальный срок административной процедуры, описанной в пункте 3.</w:t>
      </w:r>
      <w:r w:rsidR="00A3096E">
        <w:rPr>
          <w:rFonts w:ascii="Times New Roman" w:hAnsi="Times New Roman"/>
          <w:sz w:val="28"/>
          <w:szCs w:val="28"/>
        </w:rPr>
        <w:t>4.3</w:t>
      </w:r>
      <w:r w:rsidR="00C67F44" w:rsidRPr="00643FD6">
        <w:rPr>
          <w:rFonts w:ascii="Times New Roman" w:hAnsi="Times New Roman"/>
          <w:sz w:val="28"/>
          <w:szCs w:val="28"/>
        </w:rPr>
        <w:t xml:space="preserve"> Административного регламента, составляет </w:t>
      </w:r>
      <w:r w:rsidR="00065D21">
        <w:rPr>
          <w:rFonts w:ascii="Times New Roman" w:hAnsi="Times New Roman"/>
          <w:sz w:val="28"/>
          <w:szCs w:val="28"/>
        </w:rPr>
        <w:t>1</w:t>
      </w:r>
      <w:r w:rsidR="00C67F44" w:rsidRPr="00643FD6">
        <w:rPr>
          <w:rFonts w:ascii="Times New Roman" w:hAnsi="Times New Roman"/>
          <w:sz w:val="28"/>
          <w:szCs w:val="28"/>
        </w:rPr>
        <w:t>5 рабочих дней.</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3.4.6.</w:t>
      </w:r>
      <w:r w:rsidR="00C67F44" w:rsidRPr="00643FD6">
        <w:rPr>
          <w:rFonts w:ascii="Times New Roman" w:hAnsi="Times New Roman"/>
          <w:sz w:val="28"/>
          <w:szCs w:val="28"/>
        </w:rPr>
        <w:t xml:space="preserve"> Критерием при</w:t>
      </w:r>
      <w:r w:rsidR="00C67F44">
        <w:rPr>
          <w:rFonts w:ascii="Times New Roman" w:hAnsi="Times New Roman"/>
          <w:sz w:val="28"/>
          <w:szCs w:val="28"/>
        </w:rPr>
        <w:t>нятия решения о предоставлении муниципаль</w:t>
      </w:r>
      <w:r w:rsidR="00C67F44"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предусмотренных пунктом 2.10 Административного регламента.   </w:t>
      </w:r>
    </w:p>
    <w:p w:rsidR="00065D21" w:rsidRPr="00065D21" w:rsidRDefault="00B657E1" w:rsidP="00065D21">
      <w:pPr>
        <w:spacing w:line="360" w:lineRule="auto"/>
        <w:ind w:firstLine="709"/>
        <w:jc w:val="both"/>
        <w:rPr>
          <w:rFonts w:ascii="Times New Roman" w:hAnsi="Times New Roman"/>
          <w:sz w:val="28"/>
          <w:szCs w:val="28"/>
        </w:rPr>
      </w:pPr>
      <w:r>
        <w:rPr>
          <w:rFonts w:ascii="Times New Roman" w:hAnsi="Times New Roman"/>
          <w:sz w:val="28"/>
          <w:szCs w:val="28"/>
        </w:rPr>
        <w:lastRenderedPageBreak/>
        <w:t>3.4.7</w:t>
      </w:r>
      <w:r w:rsidR="00C67F44" w:rsidRPr="00643FD6">
        <w:rPr>
          <w:rFonts w:ascii="Times New Roman" w:hAnsi="Times New Roman"/>
          <w:sz w:val="28"/>
          <w:szCs w:val="28"/>
        </w:rPr>
        <w:t xml:space="preserve">. </w:t>
      </w:r>
      <w:r w:rsidR="00065D21" w:rsidRPr="00065D21">
        <w:rPr>
          <w:rFonts w:ascii="Times New Roman" w:hAnsi="Times New Roman"/>
          <w:sz w:val="28"/>
          <w:szCs w:val="28"/>
        </w:rPr>
        <w:t>Результатами выполнения административной процедуры являются решение о переводе земель или земельных участков в составе таких земель из одной категории в другую или решение об отказе в переводе земель или земельных участков в составе таких земель из одной категории в другую, подписанные главой городского округа Кинель.</w:t>
      </w:r>
    </w:p>
    <w:p w:rsidR="00C67F44" w:rsidRPr="00643FD6" w:rsidRDefault="00065D21" w:rsidP="00065D21">
      <w:pPr>
        <w:spacing w:line="360" w:lineRule="auto"/>
        <w:ind w:firstLine="709"/>
        <w:jc w:val="both"/>
        <w:rPr>
          <w:rFonts w:ascii="Times New Roman" w:hAnsi="Times New Roman"/>
          <w:sz w:val="28"/>
          <w:szCs w:val="28"/>
        </w:rPr>
      </w:pPr>
      <w:r w:rsidRPr="00065D21">
        <w:rPr>
          <w:rFonts w:ascii="Times New Roman" w:hAnsi="Times New Roman"/>
          <w:sz w:val="28"/>
          <w:szCs w:val="28"/>
        </w:rPr>
        <w:t>3.</w:t>
      </w:r>
      <w:r w:rsidR="005D7040">
        <w:rPr>
          <w:rFonts w:ascii="Times New Roman" w:hAnsi="Times New Roman"/>
          <w:sz w:val="28"/>
          <w:szCs w:val="28"/>
        </w:rPr>
        <w:t>4</w:t>
      </w:r>
      <w:r w:rsidR="00B657E1">
        <w:rPr>
          <w:rFonts w:ascii="Times New Roman" w:hAnsi="Times New Roman"/>
          <w:sz w:val="28"/>
          <w:szCs w:val="28"/>
        </w:rPr>
        <w:t>.8</w:t>
      </w:r>
      <w:r w:rsidRPr="00065D21">
        <w:rPr>
          <w:rFonts w:ascii="Times New Roman" w:hAnsi="Times New Roman"/>
          <w:sz w:val="28"/>
          <w:szCs w:val="28"/>
        </w:rPr>
        <w:t>. Способом фиксации результата административной процедуры является регистрация акта муниципального образования о переводе или об отказе в переводе земель или земельных участков в составе таких земель из одной категории в другую</w:t>
      </w:r>
      <w:r w:rsidR="00C67F44" w:rsidRPr="00643FD6">
        <w:rPr>
          <w:rFonts w:ascii="Times New Roman" w:hAnsi="Times New Roman"/>
          <w:sz w:val="28"/>
          <w:szCs w:val="28"/>
        </w:rPr>
        <w:t xml:space="preserve"> </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10"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 xml:space="preserve">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w:t>
      </w:r>
      <w:r w:rsidRPr="0092158E">
        <w:rPr>
          <w:rFonts w:ascii="Times New Roman" w:hAnsi="Times New Roman"/>
          <w:sz w:val="28"/>
          <w:szCs w:val="28"/>
        </w:rPr>
        <w:lastRenderedPageBreak/>
        <w:t>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92158E">
        <w:rPr>
          <w:rFonts w:ascii="Times New Roman" w:hAnsi="Times New Roman"/>
          <w:sz w:val="28"/>
          <w:szCs w:val="28"/>
        </w:rPr>
        <w:t>области  на</w:t>
      </w:r>
      <w:proofErr w:type="gramEnd"/>
      <w:r w:rsidRPr="0092158E">
        <w:rPr>
          <w:rFonts w:ascii="Times New Roman" w:hAnsi="Times New Roman"/>
          <w:sz w:val="28"/>
          <w:szCs w:val="28"/>
        </w:rPr>
        <w:t xml:space="preserve">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11" w:name="_Hlk481594936"/>
      <w:r w:rsidRPr="0092158E">
        <w:rPr>
          <w:rFonts w:ascii="Times New Roman" w:hAnsi="Times New Roman"/>
          <w:sz w:val="28"/>
          <w:szCs w:val="28"/>
        </w:rPr>
        <w:t xml:space="preserve">лица структурного подразделения уполномоченного </w:t>
      </w:r>
      <w:proofErr w:type="gramStart"/>
      <w:r w:rsidRPr="0092158E">
        <w:rPr>
          <w:rFonts w:ascii="Times New Roman" w:hAnsi="Times New Roman"/>
          <w:sz w:val="28"/>
          <w:szCs w:val="28"/>
        </w:rPr>
        <w:t>органа</w:t>
      </w:r>
      <w:bookmarkEnd w:id="11"/>
      <w:r w:rsidRPr="0092158E">
        <w:rPr>
          <w:rFonts w:ascii="Times New Roman" w:hAnsi="Times New Roman"/>
          <w:sz w:val="28"/>
          <w:szCs w:val="28"/>
        </w:rPr>
        <w:t xml:space="preserve">  в</w:t>
      </w:r>
      <w:proofErr w:type="gramEnd"/>
      <w:r w:rsidRPr="0092158E">
        <w:rPr>
          <w:rFonts w:ascii="Times New Roman" w:hAnsi="Times New Roman"/>
          <w:sz w:val="28"/>
          <w:szCs w:val="28"/>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92158E">
        <w:rPr>
          <w:rFonts w:ascii="Times New Roman" w:hAnsi="Times New Roman"/>
          <w:sz w:val="28"/>
          <w:szCs w:val="28"/>
        </w:rPr>
        <w:t>органа,  участвующие</w:t>
      </w:r>
      <w:proofErr w:type="gramEnd"/>
      <w:r w:rsidRPr="0092158E">
        <w:rPr>
          <w:rFonts w:ascii="Times New Roman" w:hAnsi="Times New Roman"/>
          <w:sz w:val="28"/>
          <w:szCs w:val="28"/>
        </w:rPr>
        <w:t xml:space="preserve">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 xml:space="preserve">Заявители и иные лица могут принимать участие в электронных опросах, форумах и анкетировании по вопросам удовлетворенности полнотой </w:t>
      </w:r>
      <w:r w:rsidRPr="0092158E">
        <w:rPr>
          <w:rFonts w:ascii="Times New Roman" w:hAnsi="Times New Roman"/>
          <w:sz w:val="28"/>
          <w:szCs w:val="28"/>
        </w:rPr>
        <w:lastRenderedPageBreak/>
        <w:t>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3D5B3F" w:rsidRPr="003D5B3F" w:rsidRDefault="003D5B3F" w:rsidP="00B657E1">
      <w:pPr>
        <w:tabs>
          <w:tab w:val="left" w:pos="0"/>
        </w:tabs>
        <w:ind w:firstLine="709"/>
        <w:jc w:val="both"/>
        <w:rPr>
          <w:rFonts w:ascii="Times New Roman" w:hAnsi="Times New Roman"/>
          <w:b/>
          <w:sz w:val="28"/>
          <w:szCs w:val="28"/>
        </w:rPr>
      </w:pPr>
      <w:bookmarkStart w:id="12" w:name="_Hlk481595030"/>
      <w:r w:rsidRPr="003D5B3F">
        <w:rPr>
          <w:rFonts w:ascii="Times New Roman" w:hAnsi="Times New Roman"/>
          <w:b/>
          <w:sz w:val="28"/>
          <w:szCs w:val="28"/>
        </w:rPr>
        <w:t>V.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3D5B3F" w:rsidRPr="003D5B3F" w:rsidRDefault="003D5B3F" w:rsidP="003D5B3F">
      <w:pPr>
        <w:tabs>
          <w:tab w:val="left" w:pos="0"/>
        </w:tabs>
        <w:spacing w:line="360" w:lineRule="auto"/>
        <w:ind w:firstLine="709"/>
        <w:jc w:val="both"/>
        <w:rPr>
          <w:rFonts w:ascii="Times New Roman" w:hAnsi="Times New Roman"/>
          <w:b/>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w:t>
      </w:r>
      <w:r w:rsidRPr="003D5B3F">
        <w:rPr>
          <w:rFonts w:ascii="Times New Roman" w:hAnsi="Times New Roman"/>
          <w:sz w:val="28"/>
          <w:szCs w:val="28"/>
        </w:rPr>
        <w:lastRenderedPageBreak/>
        <w:t>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Предмет досудебного (внесудебного) обжалования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5.2. Заявитель может обратиться с жалобой, в том числе в следующих случаях:</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нарушение срока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w:t>
      </w:r>
      <w:r w:rsidRPr="003D5B3F">
        <w:rPr>
          <w:rFonts w:ascii="Times New Roman" w:hAnsi="Times New Roman"/>
          <w:sz w:val="28"/>
          <w:szCs w:val="28"/>
        </w:rPr>
        <w:lastRenderedPageBreak/>
        <w:t>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Органы, уполномоченные на рассмотрение жалобы и должностные лица, которым может быть направлена жалоба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5.3. Жалоба заявителя (получателя муниципальной услуги) или иного уполномоченного лица может быть адресована: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уполномоченного органа;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Главе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многофункционального центра;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организации, предусмотренной частью 1.1 статьи 16 Федерального закона от 27.07.2010 г. № 210-ФЗ «Об организации предоставления государственных и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частью 1.1 статьи 16 Федерального закона от 27.07.2010 г. № 210-ФЗ «Об </w:t>
      </w:r>
      <w:r w:rsidRPr="003D5B3F">
        <w:rPr>
          <w:rFonts w:ascii="Times New Roman" w:hAnsi="Times New Roman"/>
          <w:sz w:val="28"/>
          <w:szCs w:val="28"/>
        </w:rPr>
        <w:lastRenderedPageBreak/>
        <w:t>организации предоставления государственных и муниципальных услуг», подаются руководителям этих организаций.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подачи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3D5B3F">
        <w:rPr>
          <w:rFonts w:ascii="Times New Roman" w:hAnsi="Times New Roman"/>
          <w:sz w:val="28"/>
          <w:szCs w:val="28"/>
        </w:rPr>
        <w:lastRenderedPageBreak/>
        <w:t>"Интернет",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должна содержать:</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w:t>
      </w:r>
      <w:r w:rsidRPr="003D5B3F">
        <w:rPr>
          <w:rFonts w:ascii="Times New Roman" w:hAnsi="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w:t>
      </w:r>
      <w:proofErr w:type="gramStart"/>
      <w:r w:rsidRPr="003D5B3F">
        <w:rPr>
          <w:rFonts w:ascii="Times New Roman" w:hAnsi="Times New Roman"/>
          <w:sz w:val="28"/>
          <w:szCs w:val="28"/>
        </w:rPr>
        <w:t>Администрацию,  уполномоченный</w:t>
      </w:r>
      <w:proofErr w:type="gramEnd"/>
      <w:r w:rsidRPr="003D5B3F">
        <w:rPr>
          <w:rFonts w:ascii="Times New Roman" w:hAnsi="Times New Roman"/>
          <w:sz w:val="28"/>
          <w:szCs w:val="28"/>
        </w:rPr>
        <w:t xml:space="preserve"> орган, многофункциональный центр,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жалобы от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Сроки рассмотрения жалобы</w:t>
      </w:r>
    </w:p>
    <w:p w:rsid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Результат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5.7. По результатам рассмотрения жалобы принимается одно из следующих решений: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удовлетворении жалобы отказывается.</w:t>
      </w:r>
    </w:p>
    <w:p w:rsidR="00391618"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91618" w:rsidRDefault="00391618" w:rsidP="003D5B3F">
      <w:pPr>
        <w:tabs>
          <w:tab w:val="left" w:pos="0"/>
        </w:tabs>
        <w:spacing w:line="360" w:lineRule="auto"/>
        <w:ind w:firstLine="709"/>
        <w:jc w:val="both"/>
        <w:rPr>
          <w:rFonts w:ascii="Times New Roman" w:hAnsi="Times New Roman"/>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результатах</w:t>
      </w:r>
      <w:r w:rsidR="00B657E1">
        <w:rPr>
          <w:rFonts w:ascii="Times New Roman" w:hAnsi="Times New Roman"/>
          <w:sz w:val="28"/>
          <w:szCs w:val="28"/>
        </w:rPr>
        <w:t xml:space="preserve"> </w:t>
      </w:r>
      <w:r w:rsidRPr="003D5B3F">
        <w:rPr>
          <w:rFonts w:ascii="Times New Roman" w:hAnsi="Times New Roman"/>
          <w:sz w:val="28"/>
          <w:szCs w:val="28"/>
        </w:rPr>
        <w:t>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3D5B3F">
        <w:rPr>
          <w:rFonts w:ascii="Times New Roman" w:hAnsi="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w:t>
      </w:r>
      <w:proofErr w:type="gramStart"/>
      <w:r w:rsidRPr="003D5B3F">
        <w:rPr>
          <w:rFonts w:ascii="Times New Roman" w:hAnsi="Times New Roman"/>
          <w:sz w:val="28"/>
          <w:szCs w:val="28"/>
        </w:rPr>
        <w:t>признания жалобы</w:t>
      </w:r>
      <w:proofErr w:type="gramEnd"/>
      <w:r w:rsidRPr="003D5B3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обжалования решения по жалобе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Право заявителя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порядке подачи и рассмотрения жалобы</w:t>
      </w:r>
    </w:p>
    <w:p w:rsidR="00C67F44"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0092158E" w:rsidRPr="003D5B3F">
        <w:rPr>
          <w:rFonts w:ascii="Times New Roman" w:hAnsi="Times New Roman"/>
          <w:sz w:val="28"/>
          <w:szCs w:val="28"/>
        </w:rPr>
        <w:t>.</w:t>
      </w:r>
      <w:bookmarkEnd w:id="10"/>
      <w:bookmarkEnd w:id="12"/>
      <w:r w:rsidR="00C67F44" w:rsidRPr="003D5B3F">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Pr>
          <w:rFonts w:ascii="Times New Roman" w:hAnsi="Times New Roman"/>
          <w:sz w:val="28"/>
          <w:szCs w:val="28"/>
        </w:rPr>
        <w:t>1</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B05139" w:rsidRPr="00B05139">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447088"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111518" w:rsidP="00C67F44">
      <w:pPr>
        <w:pStyle w:val="ConsPlusNonformat"/>
        <w:ind w:left="1416" w:firstLine="2837"/>
        <w:jc w:val="right"/>
        <w:rPr>
          <w:i/>
          <w:sz w:val="28"/>
          <w:szCs w:val="28"/>
        </w:rPr>
      </w:pPr>
      <w:r>
        <w:rPr>
          <w:sz w:val="28"/>
          <w:szCs w:val="28"/>
        </w:rPr>
        <w:t>Главе городского округа Кинель Самарской области</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w:t>
      </w:r>
      <w:r w:rsidRPr="00643FD6">
        <w:rPr>
          <w:sz w:val="28"/>
          <w:szCs w:val="28"/>
        </w:rPr>
        <w:t xml:space="preserve"> </w:t>
      </w:r>
      <w:r w:rsidRPr="00643FD6">
        <w:rPr>
          <w:i/>
          <w:sz w:val="28"/>
          <w:szCs w:val="28"/>
        </w:rPr>
        <w:t>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
      </w:r>
    </w:p>
    <w:p w:rsidR="00C67F44" w:rsidRPr="00643FD6" w:rsidRDefault="00C67F44" w:rsidP="00C67F44">
      <w:pPr>
        <w:pStyle w:val="ConsPlusNonformat"/>
        <w:jc w:val="right"/>
        <w:rPr>
          <w:i/>
          <w:sz w:val="28"/>
          <w:szCs w:val="28"/>
        </w:rPr>
      </w:pPr>
      <w:r w:rsidRPr="00643FD6">
        <w:rPr>
          <w:sz w:val="28"/>
          <w:szCs w:val="28"/>
        </w:rPr>
        <w:t>_____________________________________________</w:t>
      </w:r>
      <w:r w:rsidRPr="00643FD6">
        <w:rPr>
          <w:i/>
          <w:sz w:val="28"/>
          <w:szCs w:val="28"/>
        </w:rPr>
        <w:t xml:space="preserve"> </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почтовый адрес и (или) адрес электронной почты для связи </w:t>
      </w:r>
    </w:p>
    <w:p w:rsidR="00C67F44" w:rsidRPr="00643FD6" w:rsidRDefault="00C67F44" w:rsidP="00C67F44">
      <w:pPr>
        <w:pStyle w:val="ConsPlusNonformat"/>
        <w:jc w:val="right"/>
        <w:rPr>
          <w:i/>
          <w:sz w:val="28"/>
          <w:szCs w:val="28"/>
        </w:rPr>
      </w:pPr>
    </w:p>
    <w:p w:rsidR="00C67F44" w:rsidRPr="00643FD6" w:rsidRDefault="00C67F44" w:rsidP="00C67F44">
      <w:pPr>
        <w:pStyle w:val="ConsPlusNonformat"/>
        <w:jc w:val="center"/>
        <w:rPr>
          <w:sz w:val="28"/>
          <w:szCs w:val="28"/>
        </w:rPr>
      </w:pPr>
    </w:p>
    <w:p w:rsidR="00C67F44" w:rsidRPr="00643FD6" w:rsidRDefault="00C67F44" w:rsidP="00C67F44">
      <w:pPr>
        <w:pStyle w:val="ConsPlusNonformat"/>
        <w:jc w:val="center"/>
        <w:rPr>
          <w:sz w:val="28"/>
          <w:szCs w:val="28"/>
        </w:rPr>
      </w:pPr>
      <w:r w:rsidRPr="00643FD6">
        <w:rPr>
          <w:sz w:val="28"/>
          <w:szCs w:val="28"/>
        </w:rPr>
        <w:t xml:space="preserve">ЗАЯВЛЕНИЕ </w:t>
      </w:r>
    </w:p>
    <w:p w:rsidR="00C67F44" w:rsidRPr="00643FD6" w:rsidRDefault="00B05139" w:rsidP="00391618">
      <w:pPr>
        <w:pStyle w:val="ConsPlusNonformat"/>
        <w:jc w:val="center"/>
        <w:rPr>
          <w:sz w:val="28"/>
          <w:szCs w:val="28"/>
        </w:rPr>
      </w:pPr>
      <w:r w:rsidRPr="00B05139">
        <w:rPr>
          <w:sz w:val="28"/>
          <w:szCs w:val="28"/>
        </w:rPr>
        <w:t>о переводе земель или земельных участков в составе таких земель из одной категории в другую</w:t>
      </w:r>
      <w:r w:rsidR="00C67F44" w:rsidRPr="00643FD6">
        <w:rPr>
          <w:sz w:val="28"/>
          <w:szCs w:val="28"/>
        </w:rPr>
        <w:t xml:space="preserve"> </w:t>
      </w:r>
    </w:p>
    <w:p w:rsidR="00C67F44" w:rsidRPr="00643FD6" w:rsidRDefault="00C67F44" w:rsidP="00C67F44">
      <w:pPr>
        <w:rPr>
          <w:rFonts w:ascii="Times New Roman" w:hAnsi="Times New Roman"/>
          <w:sz w:val="28"/>
          <w:szCs w:val="28"/>
        </w:rPr>
      </w:pPr>
    </w:p>
    <w:p w:rsidR="00B05139"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Прошу </w:t>
      </w:r>
      <w:r w:rsidR="00B05139">
        <w:rPr>
          <w:rFonts w:ascii="Times New Roman" w:hAnsi="Times New Roman"/>
          <w:sz w:val="28"/>
          <w:szCs w:val="28"/>
        </w:rPr>
        <w:t xml:space="preserve">перевести </w:t>
      </w:r>
      <w:r w:rsidRPr="00643FD6">
        <w:rPr>
          <w:rFonts w:ascii="Times New Roman" w:hAnsi="Times New Roman"/>
          <w:sz w:val="28"/>
          <w:szCs w:val="28"/>
        </w:rPr>
        <w:t>земельн</w:t>
      </w:r>
      <w:r w:rsidR="00B05139">
        <w:rPr>
          <w:rFonts w:ascii="Times New Roman" w:hAnsi="Times New Roman"/>
          <w:sz w:val="28"/>
          <w:szCs w:val="28"/>
        </w:rPr>
        <w:t>ый</w:t>
      </w:r>
      <w:r w:rsidRPr="00643FD6">
        <w:rPr>
          <w:rFonts w:ascii="Times New Roman" w:hAnsi="Times New Roman"/>
          <w:sz w:val="28"/>
          <w:szCs w:val="28"/>
        </w:rPr>
        <w:t xml:space="preserve"> участ</w:t>
      </w:r>
      <w:r w:rsidR="00B05139">
        <w:rPr>
          <w:rFonts w:ascii="Times New Roman" w:hAnsi="Times New Roman"/>
          <w:sz w:val="28"/>
          <w:szCs w:val="28"/>
        </w:rPr>
        <w:t>ок</w:t>
      </w:r>
      <w:r w:rsidRPr="00643FD6">
        <w:rPr>
          <w:rFonts w:ascii="Times New Roman" w:hAnsi="Times New Roman"/>
          <w:sz w:val="28"/>
          <w:szCs w:val="28"/>
        </w:rPr>
        <w:t xml:space="preserve"> , имеющ</w:t>
      </w:r>
      <w:r w:rsidR="00B05139">
        <w:rPr>
          <w:rFonts w:ascii="Times New Roman" w:hAnsi="Times New Roman"/>
          <w:sz w:val="28"/>
          <w:szCs w:val="28"/>
        </w:rPr>
        <w:t>ий</w:t>
      </w:r>
      <w:r w:rsidRPr="00643FD6">
        <w:rPr>
          <w:rFonts w:ascii="Times New Roman" w:hAnsi="Times New Roman"/>
          <w:sz w:val="28"/>
          <w:szCs w:val="28"/>
        </w:rPr>
        <w:t xml:space="preserve"> кадастровый номер ________________________ </w:t>
      </w:r>
      <w:r w:rsidR="00B05139">
        <w:rPr>
          <w:rFonts w:ascii="Times New Roman" w:hAnsi="Times New Roman"/>
          <w:sz w:val="28"/>
          <w:szCs w:val="28"/>
        </w:rPr>
        <w:t>из категории __________________________________ в категорию:_____________________, принадлежащего на праве____________________________________________</w:t>
      </w:r>
    </w:p>
    <w:p w:rsidR="00C67F44" w:rsidRPr="00643FD6" w:rsidRDefault="00B05139" w:rsidP="00C67F44">
      <w:pPr>
        <w:ind w:firstLine="709"/>
        <w:jc w:val="both"/>
        <w:rPr>
          <w:rFonts w:ascii="Times New Roman" w:hAnsi="Times New Roman"/>
          <w:sz w:val="28"/>
          <w:szCs w:val="28"/>
        </w:rPr>
      </w:pPr>
      <w:r>
        <w:rPr>
          <w:rFonts w:ascii="Times New Roman" w:hAnsi="Times New Roman"/>
          <w:sz w:val="28"/>
          <w:szCs w:val="28"/>
        </w:rPr>
        <w:t>в связи с ____________________________________________________</w:t>
      </w:r>
      <w:r w:rsidR="00C67F44"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К заявлению прилагаю следующие документы: </w:t>
      </w:r>
    </w:p>
    <w:p w:rsidR="00C67F44" w:rsidRPr="00643FD6" w:rsidRDefault="00B05139" w:rsidP="00C67F44">
      <w:pPr>
        <w:pStyle w:val="af9"/>
        <w:numPr>
          <w:ilvl w:val="0"/>
          <w:numId w:val="4"/>
        </w:numPr>
        <w:rPr>
          <w:rFonts w:ascii="Times New Roman" w:hAnsi="Times New Roman"/>
          <w:sz w:val="28"/>
          <w:szCs w:val="28"/>
        </w:rPr>
      </w:pPr>
      <w:r>
        <w:rPr>
          <w:rFonts w:ascii="Times New Roman" w:hAnsi="Times New Roman"/>
          <w:sz w:val="28"/>
          <w:szCs w:val="28"/>
        </w:rPr>
        <w:lastRenderedPageBreak/>
        <w:t>_______________________________________</w:t>
      </w:r>
      <w:r w:rsidR="00C67F44" w:rsidRPr="00643FD6">
        <w:rPr>
          <w:rFonts w:ascii="Times New Roman" w:hAnsi="Times New Roman"/>
          <w:sz w:val="28"/>
          <w:szCs w:val="28"/>
        </w:rPr>
        <w:t xml:space="preserve">; </w:t>
      </w:r>
    </w:p>
    <w:p w:rsidR="00C67F44" w:rsidRPr="00643FD6" w:rsidRDefault="00C67F44" w:rsidP="00B05139">
      <w:pPr>
        <w:ind w:firstLine="709"/>
        <w:jc w:val="both"/>
        <w:rPr>
          <w:rFonts w:ascii="Times New Roman" w:hAnsi="Times New Roman"/>
          <w:sz w:val="28"/>
          <w:szCs w:val="28"/>
        </w:rPr>
      </w:pPr>
      <w:r w:rsidRPr="00643FD6">
        <w:rPr>
          <w:rFonts w:ascii="Times New Roman" w:hAnsi="Times New Roman"/>
          <w:sz w:val="28"/>
          <w:szCs w:val="28"/>
        </w:rPr>
        <w:t xml:space="preserve">2) </w:t>
      </w:r>
      <w:r w:rsidR="00B05139">
        <w:rPr>
          <w:rFonts w:ascii="Times New Roman" w:hAnsi="Times New Roman"/>
          <w:sz w:val="28"/>
          <w:szCs w:val="28"/>
        </w:rPr>
        <w:t>________________________________________</w:t>
      </w:r>
    </w:p>
    <w:p w:rsidR="00B05139" w:rsidRDefault="00B05139" w:rsidP="00C67F44">
      <w:pPr>
        <w:pStyle w:val="ConsPlusNonformat"/>
        <w:ind w:firstLine="709"/>
        <w:jc w:val="both"/>
        <w:rPr>
          <w:sz w:val="28"/>
          <w:szCs w:val="28"/>
        </w:rPr>
      </w:pPr>
    </w:p>
    <w:p w:rsidR="00C67F44" w:rsidRPr="00643FD6" w:rsidRDefault="00C67F44" w:rsidP="00C67F44">
      <w:pPr>
        <w:pStyle w:val="ConsPlusNonformat"/>
        <w:ind w:firstLine="709"/>
        <w:jc w:val="both"/>
        <w:rPr>
          <w:sz w:val="28"/>
          <w:szCs w:val="28"/>
        </w:rPr>
      </w:pPr>
      <w:proofErr w:type="gramStart"/>
      <w:r w:rsidRPr="00643FD6">
        <w:rPr>
          <w:sz w:val="28"/>
          <w:szCs w:val="28"/>
        </w:rPr>
        <w:t>Даю  согласие</w:t>
      </w:r>
      <w:proofErr w:type="gramEnd"/>
      <w:r w:rsidRPr="00643FD6">
        <w:rPr>
          <w:sz w:val="28"/>
          <w:szCs w:val="28"/>
        </w:rPr>
        <w:t xml:space="preserve">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1"/>
          <w:sz w:val="28"/>
          <w:szCs w:val="28"/>
        </w:rPr>
        <w:footnoteReference w:id="2"/>
      </w:r>
    </w:p>
    <w:p w:rsidR="00C67F44" w:rsidRPr="00643FD6" w:rsidRDefault="00C67F44" w:rsidP="00C67F44">
      <w:pPr>
        <w:widowControl w:val="0"/>
        <w:autoSpaceDE w:val="0"/>
        <w:autoSpaceDN w:val="0"/>
        <w:adjustRightInd w:val="0"/>
        <w:spacing w:after="340"/>
        <w:ind w:firstLine="709"/>
        <w:rPr>
          <w:rFonts w:ascii="Times New Roman" w:hAnsi="Times New Roman"/>
        </w:rPr>
      </w:pPr>
    </w:p>
    <w:tbl>
      <w:tblPr>
        <w:tblW w:w="0" w:type="auto"/>
        <w:tblLook w:val="04A0" w:firstRow="1" w:lastRow="0" w:firstColumn="1" w:lastColumn="0" w:noHBand="0" w:noVBand="1"/>
      </w:tblPr>
      <w:tblGrid>
        <w:gridCol w:w="2482"/>
        <w:gridCol w:w="418"/>
        <w:gridCol w:w="6454"/>
      </w:tblGrid>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доверенности)</w:t>
            </w:r>
          </w:p>
        </w:tc>
      </w:tr>
    </w:tbl>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bookmarkStart w:id="13" w:name="_Hlk483318537"/>
      <w:r w:rsidRPr="00643FD6">
        <w:rPr>
          <w:rFonts w:ascii="Times New Roman" w:hAnsi="Times New Roman"/>
          <w:sz w:val="28"/>
          <w:szCs w:val="28"/>
        </w:rPr>
        <w:lastRenderedPageBreak/>
        <w:t xml:space="preserve">Приложение </w:t>
      </w:r>
      <w:r>
        <w:rPr>
          <w:rFonts w:ascii="Times New Roman" w:hAnsi="Times New Roman"/>
          <w:sz w:val="28"/>
          <w:szCs w:val="28"/>
        </w:rPr>
        <w:t>2</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B05139" w:rsidRPr="00B05139">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B05139" w:rsidRDefault="00C67F44" w:rsidP="00C67F44">
      <w:pPr>
        <w:jc w:val="center"/>
        <w:rPr>
          <w:rFonts w:ascii="Times New Roman" w:hAnsi="Times New Roman" w:cs="Times New Roman"/>
          <w:sz w:val="28"/>
          <w:szCs w:val="28"/>
        </w:rPr>
      </w:pPr>
      <w:r w:rsidRPr="00B05139">
        <w:rPr>
          <w:rFonts w:ascii="Times New Roman" w:hAnsi="Times New Roman" w:cs="Times New Roman"/>
          <w:sz w:val="28"/>
          <w:szCs w:val="28"/>
        </w:rPr>
        <w:t>Блок-схемы административных процедур</w:t>
      </w:r>
    </w:p>
    <w:bookmarkEnd w:id="13"/>
    <w:p w:rsidR="00B05139" w:rsidRPr="00B05139" w:rsidRDefault="00B05139" w:rsidP="00B05139">
      <w:pPr>
        <w:autoSpaceDE w:val="0"/>
        <w:autoSpaceDN w:val="0"/>
        <w:adjustRightInd w:val="0"/>
        <w:spacing w:line="360" w:lineRule="auto"/>
        <w:jc w:val="both"/>
        <w:outlineLvl w:val="0"/>
        <w:rPr>
          <w:rFonts w:ascii="Times New Roman" w:hAnsi="Times New Roman" w:cs="Times New Roman"/>
          <w:sz w:val="28"/>
          <w:szCs w:val="28"/>
        </w:rPr>
      </w:pP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4891405</wp:posOffset>
                </wp:positionH>
                <wp:positionV relativeFrom="paragraph">
                  <wp:posOffset>5706110</wp:posOffset>
                </wp:positionV>
                <wp:extent cx="0" cy="381000"/>
                <wp:effectExtent l="56515" t="7620" r="57785" b="209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D8C5" id="_x0000_t32" coordsize="21600,21600" o:spt="32" o:oned="t" path="m,l21600,21600e" filled="f">
                <v:path arrowok="t" fillok="f" o:connecttype="none"/>
                <o:lock v:ext="edit" shapetype="t"/>
              </v:shapetype>
              <v:shape id="Прямая со стрелкой 30" o:spid="_x0000_s1026" type="#_x0000_t32" style="position:absolute;margin-left:385.15pt;margin-top:449.3pt;width:0;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G9YgIAAHc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2052955</wp:posOffset>
                </wp:positionH>
                <wp:positionV relativeFrom="paragraph">
                  <wp:posOffset>5706110</wp:posOffset>
                </wp:positionV>
                <wp:extent cx="0" cy="381000"/>
                <wp:effectExtent l="56515" t="7620" r="5778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FFC0B" id="Прямая со стрелкой 29" o:spid="_x0000_s1026" type="#_x0000_t32" style="position:absolute;margin-left:161.65pt;margin-top:449.3pt;width:0;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SYgIAAHc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160020</wp:posOffset>
                </wp:positionH>
                <wp:positionV relativeFrom="paragraph">
                  <wp:posOffset>5706110</wp:posOffset>
                </wp:positionV>
                <wp:extent cx="0" cy="381000"/>
                <wp:effectExtent l="59055" t="7620" r="5524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3551B" id="Прямая со стрелкой 28" o:spid="_x0000_s1026" type="#_x0000_t32" style="position:absolute;margin-left:12.6pt;margin-top:449.3pt;width:0;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e7YgIAAHcEAAAOAAAAZHJzL2Uyb0RvYy54bWysVEtu2zAQ3RfoHQjuHUmOnT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4311015</wp:posOffset>
                </wp:positionH>
                <wp:positionV relativeFrom="paragraph">
                  <wp:posOffset>4671695</wp:posOffset>
                </wp:positionV>
                <wp:extent cx="0" cy="326390"/>
                <wp:effectExtent l="57150" t="11430" r="57150" b="1460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8191B" id="Прямая со стрелкой 27" o:spid="_x0000_s1026" type="#_x0000_t32" style="position:absolute;margin-left:339.45pt;margin-top:367.85pt;width:0;height:2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8nYgIAAHc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979170</wp:posOffset>
                </wp:positionH>
                <wp:positionV relativeFrom="paragraph">
                  <wp:posOffset>4671695</wp:posOffset>
                </wp:positionV>
                <wp:extent cx="0" cy="326390"/>
                <wp:effectExtent l="59055" t="11430" r="55245" b="1460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A1687" id="Прямая со стрелкой 26" o:spid="_x0000_s1026" type="#_x0000_t32" style="position:absolute;margin-left:77.1pt;margin-top:367.85pt;width:0;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COYg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979170</wp:posOffset>
                </wp:positionH>
                <wp:positionV relativeFrom="paragraph">
                  <wp:posOffset>3852545</wp:posOffset>
                </wp:positionV>
                <wp:extent cx="0" cy="374015"/>
                <wp:effectExtent l="59055" t="11430" r="55245"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33D98" id="Прямая со стрелкой 25" o:spid="_x0000_s1026" type="#_x0000_t32" style="position:absolute;margin-left:77.1pt;margin-top:303.35pt;width:0;height:2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2323465</wp:posOffset>
                </wp:positionH>
                <wp:positionV relativeFrom="paragraph">
                  <wp:posOffset>3519170</wp:posOffset>
                </wp:positionV>
                <wp:extent cx="603885" cy="0"/>
                <wp:effectExtent l="12700" t="59055" r="21590" b="5524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75EA4" id="Прямая со стрелкой 24" o:spid="_x0000_s1026" type="#_x0000_t32" style="position:absolute;margin-left:182.95pt;margin-top:277.1pt;width:47.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lYgIAAHc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875665</wp:posOffset>
                </wp:positionH>
                <wp:positionV relativeFrom="paragraph">
                  <wp:posOffset>2819400</wp:posOffset>
                </wp:positionV>
                <wp:extent cx="0" cy="389255"/>
                <wp:effectExtent l="60325" t="6985" r="53975" b="228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75A0" id="Прямая со стрелкой 23" o:spid="_x0000_s1026" type="#_x0000_t32" style="position:absolute;margin-left:68.95pt;margin-top:222pt;width:0;height:3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rI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4406265</wp:posOffset>
                </wp:positionH>
                <wp:positionV relativeFrom="paragraph">
                  <wp:posOffset>1889125</wp:posOffset>
                </wp:positionV>
                <wp:extent cx="0" cy="325755"/>
                <wp:effectExtent l="57150" t="10160" r="5715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06FE5" id="Прямая со стрелкой 22" o:spid="_x0000_s1026" type="#_x0000_t32" style="position:absolute;margin-left:346.95pt;margin-top:148.75pt;width:0;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1889125</wp:posOffset>
                </wp:positionV>
                <wp:extent cx="0" cy="325755"/>
                <wp:effectExtent l="59055" t="10160" r="55245" b="165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857ED" id="Прямая со стрелкой 21" o:spid="_x0000_s1026" type="#_x0000_t32" style="position:absolute;margin-left:84.6pt;margin-top:148.75pt;width:0;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aYAIAAHc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4358640</wp:posOffset>
                </wp:positionH>
                <wp:positionV relativeFrom="paragraph">
                  <wp:posOffset>1069975</wp:posOffset>
                </wp:positionV>
                <wp:extent cx="0" cy="341630"/>
                <wp:effectExtent l="57150" t="10160" r="57150" b="196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E2FDE" id="Прямая со стрелкой 20" o:spid="_x0000_s1026" type="#_x0000_t32" style="position:absolute;margin-left:343.2pt;margin-top:84.25pt;width:0;height:2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Yo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1074420</wp:posOffset>
                </wp:positionH>
                <wp:positionV relativeFrom="paragraph">
                  <wp:posOffset>1069975</wp:posOffset>
                </wp:positionV>
                <wp:extent cx="0" cy="341630"/>
                <wp:effectExtent l="59055" t="10160" r="55245"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89EC2" id="Прямая со стрелкой 19" o:spid="_x0000_s1026" type="#_x0000_t32" style="position:absolute;margin-left:84.6pt;margin-top:84.25pt;width:0;height:2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1511935</wp:posOffset>
                </wp:positionH>
                <wp:positionV relativeFrom="paragraph">
                  <wp:posOffset>6087110</wp:posOffset>
                </wp:positionV>
                <wp:extent cx="2322195" cy="1375410"/>
                <wp:effectExtent l="10795" t="7620" r="10160"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37541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копии акта муниципального образования о переводе земель или земельных участков в составе таких земель из одной категории</w:t>
                            </w:r>
                            <w:r w:rsidRPr="00B05139">
                              <w:rPr>
                                <w:rFonts w:ascii="Times New Roman" w:hAnsi="Times New Roman" w:cs="Times New Roman"/>
                                <w:sz w:val="28"/>
                                <w:szCs w:val="28"/>
                              </w:rPr>
                              <w:t xml:space="preserve"> </w:t>
                            </w:r>
                            <w:r w:rsidRPr="00B05139">
                              <w:rPr>
                                <w:rFonts w:ascii="Times New Roman" w:hAnsi="Times New Roman" w:cs="Times New Roman"/>
                              </w:rPr>
                              <w:t>в другую в филиал ФГБУ</w:t>
                            </w:r>
                            <w:r w:rsidRPr="00B05139">
                              <w:rPr>
                                <w:rFonts w:ascii="Times New Roman" w:hAnsi="Times New Roman" w:cs="Times New Roman"/>
                                <w:sz w:val="28"/>
                                <w:szCs w:val="28"/>
                              </w:rPr>
                              <w:t xml:space="preserve"> </w:t>
                            </w:r>
                            <w:r w:rsidRPr="00B05139">
                              <w:rPr>
                                <w:rFonts w:ascii="Times New Roman" w:hAnsi="Times New Roman" w:cs="Times New Roman"/>
                              </w:rPr>
                              <w:t>«ФКП» по Самарской</w:t>
                            </w:r>
                            <w:r w:rsidRPr="00B40E1E">
                              <w:t xml:space="preserve"> </w:t>
                            </w:r>
                            <w:r w:rsidRPr="00B05139">
                              <w:rPr>
                                <w:rFonts w:ascii="Times New Roman" w:hAnsi="Times New Roman" w:cs="Times New Roman"/>
                              </w:rPr>
                              <w:t>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119.05pt;margin-top:479.3pt;width:182.85pt;height:10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gJUAIAAFs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копии акта муниципального образования о переводе земель или земельных участков в составе таких земель из одной категории</w:t>
                      </w:r>
                      <w:r w:rsidRPr="00B05139">
                        <w:rPr>
                          <w:rFonts w:ascii="Times New Roman" w:hAnsi="Times New Roman" w:cs="Times New Roman"/>
                          <w:sz w:val="28"/>
                          <w:szCs w:val="28"/>
                        </w:rPr>
                        <w:t xml:space="preserve"> </w:t>
                      </w:r>
                      <w:r w:rsidRPr="00B05139">
                        <w:rPr>
                          <w:rFonts w:ascii="Times New Roman" w:hAnsi="Times New Roman" w:cs="Times New Roman"/>
                        </w:rPr>
                        <w:t>в другую в филиал ФГБУ</w:t>
                      </w:r>
                      <w:r w:rsidRPr="00B05139">
                        <w:rPr>
                          <w:rFonts w:ascii="Times New Roman" w:hAnsi="Times New Roman" w:cs="Times New Roman"/>
                          <w:sz w:val="28"/>
                          <w:szCs w:val="28"/>
                        </w:rPr>
                        <w:t xml:space="preserve"> </w:t>
                      </w:r>
                      <w:r w:rsidRPr="00B05139">
                        <w:rPr>
                          <w:rFonts w:ascii="Times New Roman" w:hAnsi="Times New Roman" w:cs="Times New Roman"/>
                        </w:rPr>
                        <w:t>«ФКП» по Самарской</w:t>
                      </w:r>
                      <w:r w:rsidRPr="00B40E1E">
                        <w:t xml:space="preserve"> </w:t>
                      </w:r>
                      <w:r w:rsidRPr="00B05139">
                        <w:rPr>
                          <w:rFonts w:ascii="Times New Roman" w:hAnsi="Times New Roman" w:cs="Times New Roman"/>
                        </w:rPr>
                        <w:t>области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4080510</wp:posOffset>
                </wp:positionH>
                <wp:positionV relativeFrom="paragraph">
                  <wp:posOffset>6087110</wp:posOffset>
                </wp:positionV>
                <wp:extent cx="2194560" cy="1375410"/>
                <wp:effectExtent l="7620" t="7620" r="7620"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37541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(вручение) заявителю копии акта муниципального образования об отказе в переводе земель или земельных участков в составе таких земель из одной категории в другую</w:t>
                            </w:r>
                          </w:p>
                          <w:p w:rsidR="00642A42" w:rsidRDefault="00642A42" w:rsidP="00B051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321.3pt;margin-top:479.3pt;width:172.8pt;height:10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BnUgIAAGI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(вручение) заявителю копии акта муниципального образования об отказе в переводе земель или земельных участков в составе таких земель из одной категории в другую</w:t>
                      </w:r>
                    </w:p>
                    <w:p w:rsidR="00642A42" w:rsidRDefault="00642A42" w:rsidP="00B05139"/>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-833755</wp:posOffset>
                </wp:positionH>
                <wp:positionV relativeFrom="paragraph">
                  <wp:posOffset>6087110</wp:posOffset>
                </wp:positionV>
                <wp:extent cx="2155190" cy="1375410"/>
                <wp:effectExtent l="8255" t="7620" r="8255"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1375410"/>
                        </a:xfrm>
                        <a:prstGeom prst="rect">
                          <a:avLst/>
                        </a:prstGeom>
                        <a:solidFill>
                          <a:srgbClr val="FFFFFF"/>
                        </a:solidFill>
                        <a:ln w="9525">
                          <a:solidFill>
                            <a:srgbClr val="000000"/>
                          </a:solidFill>
                          <a:miter lim="800000"/>
                          <a:headEnd/>
                          <a:tailEnd/>
                        </a:ln>
                      </wps:spPr>
                      <wps:txbx>
                        <w:txbxContent>
                          <w:p w:rsidR="00642A42" w:rsidRDefault="00642A42" w:rsidP="00B05139">
                            <w:pPr>
                              <w:jc w:val="center"/>
                            </w:pPr>
                            <w:r w:rsidRPr="00B05139">
                              <w:rPr>
                                <w:rFonts w:ascii="Times New Roman" w:hAnsi="Times New Roman" w:cs="Times New Roman"/>
                              </w:rPr>
                              <w:t>Направление (вручение) заявителю копии акта муниципального образования о переводе</w:t>
                            </w:r>
                            <w:r w:rsidRPr="00B05139">
                              <w:rPr>
                                <w:rFonts w:ascii="Times New Roman" w:hAnsi="Times New Roman" w:cs="Times New Roman"/>
                                <w:sz w:val="28"/>
                                <w:szCs w:val="28"/>
                              </w:rPr>
                              <w:t xml:space="preserve"> </w:t>
                            </w:r>
                            <w:r w:rsidRPr="00B05139">
                              <w:rPr>
                                <w:rFonts w:ascii="Times New Roman" w:hAnsi="Times New Roman" w:cs="Times New Roman"/>
                              </w:rPr>
                              <w:t>земель или</w:t>
                            </w:r>
                            <w:r w:rsidRPr="00B05139">
                              <w:rPr>
                                <w:rFonts w:ascii="Times New Roman" w:hAnsi="Times New Roman" w:cs="Times New Roman"/>
                                <w:sz w:val="28"/>
                                <w:szCs w:val="28"/>
                              </w:rPr>
                              <w:t xml:space="preserve"> </w:t>
                            </w:r>
                            <w:r w:rsidRPr="00B05139">
                              <w:rPr>
                                <w:rFonts w:ascii="Times New Roman" w:hAnsi="Times New Roman" w:cs="Times New Roman"/>
                              </w:rPr>
                              <w:t>земельных участков в</w:t>
                            </w:r>
                            <w:r w:rsidRPr="00B05139">
                              <w:rPr>
                                <w:rFonts w:ascii="Times New Roman" w:hAnsi="Times New Roman" w:cs="Times New Roman"/>
                                <w:sz w:val="28"/>
                                <w:szCs w:val="28"/>
                              </w:rPr>
                              <w:t xml:space="preserve"> </w:t>
                            </w:r>
                            <w:r w:rsidRPr="00B05139">
                              <w:rPr>
                                <w:rFonts w:ascii="Times New Roman" w:hAnsi="Times New Roman" w:cs="Times New Roman"/>
                              </w:rPr>
                              <w:t>составе таких земель из одной</w:t>
                            </w:r>
                            <w:r w:rsidRPr="00B05139">
                              <w:rPr>
                                <w:rFonts w:ascii="Times New Roman" w:hAnsi="Times New Roman" w:cs="Times New Roman"/>
                                <w:sz w:val="28"/>
                                <w:szCs w:val="28"/>
                              </w:rPr>
                              <w:t xml:space="preserve"> </w:t>
                            </w:r>
                            <w:r w:rsidRPr="00B05139">
                              <w:rPr>
                                <w:rFonts w:ascii="Times New Roman" w:hAnsi="Times New Roman" w:cs="Times New Roman"/>
                              </w:rPr>
                              <w:t>категории в</w:t>
                            </w:r>
                            <w:r w:rsidRPr="00E85D66">
                              <w:t xml:space="preserve"> </w:t>
                            </w:r>
                            <w:r w:rsidRPr="00B05139">
                              <w:rPr>
                                <w:rFonts w:ascii="Times New Roman" w:hAnsi="Times New Roman" w:cs="Times New Roman"/>
                              </w:rPr>
                              <w:t>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65.65pt;margin-top:479.3pt;width:169.7pt;height:10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">
                <v:textbox>
                  <w:txbxContent>
                    <w:p w:rsidR="00642A42" w:rsidRDefault="00642A42" w:rsidP="00B05139">
                      <w:pPr>
                        <w:jc w:val="center"/>
                      </w:pPr>
                      <w:r w:rsidRPr="00B05139">
                        <w:rPr>
                          <w:rFonts w:ascii="Times New Roman" w:hAnsi="Times New Roman" w:cs="Times New Roman"/>
                        </w:rPr>
                        <w:t>Направление (вручение) заявителю копии акта муниципального образования о переводе</w:t>
                      </w:r>
                      <w:r w:rsidRPr="00B05139">
                        <w:rPr>
                          <w:rFonts w:ascii="Times New Roman" w:hAnsi="Times New Roman" w:cs="Times New Roman"/>
                          <w:sz w:val="28"/>
                          <w:szCs w:val="28"/>
                        </w:rPr>
                        <w:t xml:space="preserve"> </w:t>
                      </w:r>
                      <w:r w:rsidRPr="00B05139">
                        <w:rPr>
                          <w:rFonts w:ascii="Times New Roman" w:hAnsi="Times New Roman" w:cs="Times New Roman"/>
                        </w:rPr>
                        <w:t>земель или</w:t>
                      </w:r>
                      <w:r w:rsidRPr="00B05139">
                        <w:rPr>
                          <w:rFonts w:ascii="Times New Roman" w:hAnsi="Times New Roman" w:cs="Times New Roman"/>
                          <w:sz w:val="28"/>
                          <w:szCs w:val="28"/>
                        </w:rPr>
                        <w:t xml:space="preserve"> </w:t>
                      </w:r>
                      <w:r w:rsidRPr="00B05139">
                        <w:rPr>
                          <w:rFonts w:ascii="Times New Roman" w:hAnsi="Times New Roman" w:cs="Times New Roman"/>
                        </w:rPr>
                        <w:t>земельных участков в</w:t>
                      </w:r>
                      <w:r w:rsidRPr="00B05139">
                        <w:rPr>
                          <w:rFonts w:ascii="Times New Roman" w:hAnsi="Times New Roman" w:cs="Times New Roman"/>
                          <w:sz w:val="28"/>
                          <w:szCs w:val="28"/>
                        </w:rPr>
                        <w:t xml:space="preserve"> </w:t>
                      </w:r>
                      <w:r w:rsidRPr="00B05139">
                        <w:rPr>
                          <w:rFonts w:ascii="Times New Roman" w:hAnsi="Times New Roman" w:cs="Times New Roman"/>
                        </w:rPr>
                        <w:t>составе таких земель из одной</w:t>
                      </w:r>
                      <w:r w:rsidRPr="00B05139">
                        <w:rPr>
                          <w:rFonts w:ascii="Times New Roman" w:hAnsi="Times New Roman" w:cs="Times New Roman"/>
                          <w:sz w:val="28"/>
                          <w:szCs w:val="28"/>
                        </w:rPr>
                        <w:t xml:space="preserve"> </w:t>
                      </w:r>
                      <w:r w:rsidRPr="00B05139">
                        <w:rPr>
                          <w:rFonts w:ascii="Times New Roman" w:hAnsi="Times New Roman" w:cs="Times New Roman"/>
                        </w:rPr>
                        <w:t>категории в</w:t>
                      </w:r>
                      <w:r w:rsidRPr="00E85D66">
                        <w:t xml:space="preserve"> </w:t>
                      </w:r>
                      <w:r w:rsidRPr="00B05139">
                        <w:rPr>
                          <w:rFonts w:ascii="Times New Roman" w:hAnsi="Times New Roman" w:cs="Times New Roman"/>
                        </w:rPr>
                        <w:t>другую</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3022600</wp:posOffset>
                </wp:positionH>
                <wp:positionV relativeFrom="paragraph">
                  <wp:posOffset>4998085</wp:posOffset>
                </wp:positionV>
                <wp:extent cx="3013710" cy="708025"/>
                <wp:effectExtent l="6985" t="13970" r="825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70802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об отказе в переводе земель или земельных участков в составе таких земель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238pt;margin-top:393.55pt;width:237.3pt;height: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об отказе в переводе земель или земельных участков в составе таких земель из одной категории в другую</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-523240</wp:posOffset>
                </wp:positionH>
                <wp:positionV relativeFrom="paragraph">
                  <wp:posOffset>4998085</wp:posOffset>
                </wp:positionV>
                <wp:extent cx="2997200" cy="708025"/>
                <wp:effectExtent l="13970" t="1397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70802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 переводе земель или земельных участков в составе таких земель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41.2pt;margin-top:393.55pt;width:236pt;height: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 переводе земель или земельных участков в составе таких земель из одной категории в другую</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-197485</wp:posOffset>
                </wp:positionH>
                <wp:positionV relativeFrom="paragraph">
                  <wp:posOffset>4226560</wp:posOffset>
                </wp:positionV>
                <wp:extent cx="5693410" cy="445135"/>
                <wp:effectExtent l="6350" t="13970" r="571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44513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Принятие решение о предоставлении муниципальной услуги или об отказе в её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15.55pt;margin-top:332.8pt;width:448.3pt;height: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Принятие решение о предоставлении муниципальной услуги или об отказе в её предоставлении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2927350</wp:posOffset>
                </wp:positionH>
                <wp:positionV relativeFrom="paragraph">
                  <wp:posOffset>3208655</wp:posOffset>
                </wp:positionV>
                <wp:extent cx="2806700" cy="668020"/>
                <wp:effectExtent l="6985" t="5715" r="5715"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6802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Комплектование полного пакета документов, необходимых для</w:t>
                            </w:r>
                            <w:r w:rsidRPr="00B05139">
                              <w:rPr>
                                <w:rFonts w:ascii="Times New Roman" w:hAnsi="Times New Roman" w:cs="Times New Roman"/>
                                <w:sz w:val="28"/>
                                <w:szCs w:val="28"/>
                              </w:rPr>
                              <w:t xml:space="preserve"> </w:t>
                            </w:r>
                            <w:r w:rsidRPr="00B05139">
                              <w:rPr>
                                <w:rFonts w:ascii="Times New Roman" w:hAnsi="Times New Roman" w:cs="Times New Roman"/>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230.5pt;margin-top:252.65pt;width:221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Комплектование полного пакета документов, необходимых для</w:t>
                      </w:r>
                      <w:r w:rsidRPr="00B05139">
                        <w:rPr>
                          <w:rFonts w:ascii="Times New Roman" w:hAnsi="Times New Roman" w:cs="Times New Roman"/>
                          <w:sz w:val="28"/>
                          <w:szCs w:val="28"/>
                        </w:rPr>
                        <w:t xml:space="preserve"> </w:t>
                      </w:r>
                      <w:r w:rsidRPr="00B05139">
                        <w:rPr>
                          <w:rFonts w:ascii="Times New Roman" w:hAnsi="Times New Roman" w:cs="Times New Roman"/>
                        </w:rPr>
                        <w:t>предоставления муниципальной услуги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-523240</wp:posOffset>
                </wp:positionH>
                <wp:positionV relativeFrom="paragraph">
                  <wp:posOffset>3208655</wp:posOffset>
                </wp:positionV>
                <wp:extent cx="2846705" cy="643890"/>
                <wp:effectExtent l="13970" t="5715" r="6350"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64389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41.2pt;margin-top:252.65pt;width:224.15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межведомственных запросов в органы, участвующие в предоставлении муниципальной услуги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-523240</wp:posOffset>
                </wp:positionH>
                <wp:positionV relativeFrom="paragraph">
                  <wp:posOffset>2214880</wp:posOffset>
                </wp:positionV>
                <wp:extent cx="2949575" cy="604520"/>
                <wp:effectExtent l="13970" t="12065" r="825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60452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color w:val="000000"/>
                              </w:rPr>
                              <w:t xml:space="preserve">Отсутствие оснований для </w:t>
                            </w:r>
                            <w:r w:rsidRPr="00B05139">
                              <w:rPr>
                                <w:rFonts w:ascii="Times New Roman" w:hAnsi="Times New Roman" w:cs="Times New Roman"/>
                              </w:rPr>
                              <w:t>отказа в рассмотрении ходатайства и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41.2pt;margin-top:174.4pt;width:232.2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color w:val="000000"/>
                        </w:rPr>
                        <w:t xml:space="preserve">Отсутствие оснований для </w:t>
                      </w:r>
                      <w:r w:rsidRPr="00B05139">
                        <w:rPr>
                          <w:rFonts w:ascii="Times New Roman" w:hAnsi="Times New Roman" w:cs="Times New Roman"/>
                        </w:rPr>
                        <w:t>отказа в рассмотрении ходатайства и возврата документов</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3070225</wp:posOffset>
                </wp:positionH>
                <wp:positionV relativeFrom="paragraph">
                  <wp:posOffset>2214880</wp:posOffset>
                </wp:positionV>
                <wp:extent cx="2870835" cy="493395"/>
                <wp:effectExtent l="6985" t="12065" r="8255"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9339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Отказ в рассмотрении ходатайства и 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left:0;text-align:left;margin-left:241.75pt;margin-top:174.4pt;width:226.0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Отказ в рассмотрении ходатайства и возврат документов</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1411605</wp:posOffset>
                </wp:positionV>
                <wp:extent cx="5971540" cy="477520"/>
                <wp:effectExtent l="13970" t="8890" r="5715"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47752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Рассмотрение и проверка комплектности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18.7pt;margin-top:111.15pt;width:470.2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Рассмотрение и проверка комплектности документов, необходимых для предоставления муниципальной услуги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2887345</wp:posOffset>
                </wp:positionH>
                <wp:positionV relativeFrom="paragraph">
                  <wp:posOffset>259080</wp:posOffset>
                </wp:positionV>
                <wp:extent cx="3053715" cy="810895"/>
                <wp:effectExtent l="5080" t="8890" r="825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81089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Приём документов, необходимых для предоставления муниципальной услуги, на базе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27.35pt;margin-top:20.4pt;width:240.45pt;height: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Приём документов, необходимых для предоставления муниципальной услуги, на базе МФЦ</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-372745</wp:posOffset>
                </wp:positionH>
                <wp:positionV relativeFrom="paragraph">
                  <wp:posOffset>259080</wp:posOffset>
                </wp:positionV>
                <wp:extent cx="3061335" cy="810895"/>
                <wp:effectExtent l="12065" t="8890" r="1270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81089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Поступление и регистрация ходатайства о предоставлении муниципальной услуги (в том числе поступление ходатайства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29.35pt;margin-top:20.4pt;width:241.0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Поступление и регистрация ходатайства о предоставлении муниципальной услуги (в том числе поступление ходатайства в электронной форме)</w:t>
                      </w:r>
                    </w:p>
                  </w:txbxContent>
                </v:textbox>
              </v:rect>
            </w:pict>
          </mc:Fallback>
        </mc:AlternateContent>
      </w: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Default="00B05139" w:rsidP="00C67F44">
      <w:pPr>
        <w:ind w:left="4536"/>
        <w:jc w:val="center"/>
        <w:rPr>
          <w:rFonts w:ascii="Times New Roman" w:hAnsi="Times New Roman"/>
          <w:sz w:val="28"/>
          <w:szCs w:val="28"/>
        </w:rPr>
      </w:pPr>
    </w:p>
    <w:p w:rsidR="00B05139" w:rsidRDefault="00B05139"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177F51" w:rsidRPr="00177F51">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B657E1">
        <w:rPr>
          <w:rFonts w:ascii="Times New Roman" w:hAnsi="Times New Roman"/>
          <w:sz w:val="28"/>
          <w:szCs w:val="28"/>
        </w:rPr>
        <w:t>«</w:t>
      </w:r>
      <w:r w:rsidR="00B657E1" w:rsidRPr="00B657E1">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B657E1">
        <w:rPr>
          <w:rFonts w:ascii="Times New Roman" w:hAnsi="Times New Roman"/>
          <w:sz w:val="28"/>
          <w:szCs w:val="28"/>
        </w:rPr>
        <w:t>»</w:t>
      </w:r>
      <w:r w:rsidRPr="00643FD6">
        <w:rPr>
          <w:rFonts w:ascii="Times New Roman" w:hAnsi="Times New Roman"/>
          <w:sz w:val="28"/>
          <w:szCs w:val="28"/>
        </w:rPr>
        <w:t>,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 xml:space="preserve">(уполномоченное </w:t>
      </w:r>
      <w:proofErr w:type="gramStart"/>
      <w:r w:rsidRPr="00603CD7">
        <w:rPr>
          <w:rFonts w:ascii="Times New Roman" w:hAnsi="Times New Roman"/>
          <w:sz w:val="28"/>
          <w:szCs w:val="28"/>
        </w:rPr>
        <w:t xml:space="preserve">лицо)   </w:t>
      </w:r>
      <w:proofErr w:type="gramEnd"/>
      <w:r w:rsidRPr="00603CD7">
        <w:rPr>
          <w:rFonts w:ascii="Times New Roman" w:hAnsi="Times New Roman"/>
          <w:sz w:val="28"/>
          <w:szCs w:val="28"/>
        </w:rPr>
        <w:t xml:space="preserve">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177F51" w:rsidRPr="00177F51">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в  том</w:t>
      </w:r>
      <w:proofErr w:type="gramEnd"/>
      <w:r w:rsidRPr="00643FD6">
        <w:rPr>
          <w:rFonts w:ascii="Times New Roman" w:hAnsi="Times New Roman" w:cs="Times New Roman"/>
          <w:sz w:val="28"/>
          <w:szCs w:val="28"/>
        </w:rPr>
        <w:t>,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Документы  зарегистрированы</w:t>
      </w:r>
      <w:proofErr w:type="gramEnd"/>
      <w:r w:rsidRPr="00643FD6">
        <w:rPr>
          <w:rFonts w:ascii="Times New Roman" w:hAnsi="Times New Roman" w:cs="Times New Roman"/>
          <w:sz w:val="28"/>
          <w:szCs w:val="28"/>
        </w:rPr>
        <w:t xml:space="preserve">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(должность, инициалы, фамилия                               </w:t>
      </w:r>
      <w:proofErr w:type="gramStart"/>
      <w:r w:rsidRPr="00643FD6">
        <w:rPr>
          <w:rFonts w:ascii="Times New Roman" w:hAnsi="Times New Roman" w:cs="Times New Roman"/>
          <w:sz w:val="28"/>
          <w:szCs w:val="28"/>
        </w:rPr>
        <w:t xml:space="preserve">   (</w:t>
      </w:r>
      <w:proofErr w:type="gramEnd"/>
      <w:r w:rsidRPr="00643FD6">
        <w:rPr>
          <w:rFonts w:ascii="Times New Roman" w:hAnsi="Times New Roman" w:cs="Times New Roman"/>
          <w:sz w:val="28"/>
          <w:szCs w:val="28"/>
        </w:rPr>
        <w:t>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4679E8" w:rsidRDefault="00B05139" w:rsidP="00B05139">
      <w:pPr>
        <w:ind w:left="4536"/>
        <w:jc w:val="center"/>
        <w:rPr>
          <w:rFonts w:ascii="Times New Roman" w:hAnsi="Times New Roman"/>
          <w:sz w:val="28"/>
          <w:szCs w:val="28"/>
        </w:rPr>
      </w:pPr>
      <w:r w:rsidRPr="004679E8">
        <w:rPr>
          <w:rFonts w:ascii="Times New Roman" w:hAnsi="Times New Roman"/>
          <w:sz w:val="28"/>
          <w:szCs w:val="28"/>
        </w:rPr>
        <w:t xml:space="preserve"> </w:t>
      </w:r>
    </w:p>
    <w:sectPr w:rsidR="00C67F44" w:rsidRPr="004679E8" w:rsidSect="00D12EA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1FB" w:rsidRDefault="000941FB" w:rsidP="00C67F44">
      <w:r>
        <w:separator/>
      </w:r>
    </w:p>
  </w:endnote>
  <w:endnote w:type="continuationSeparator" w:id="0">
    <w:p w:rsidR="000941FB" w:rsidRDefault="000941FB"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1FB" w:rsidRDefault="000941FB" w:rsidP="00C67F44">
      <w:r>
        <w:separator/>
      </w:r>
    </w:p>
  </w:footnote>
  <w:footnote w:type="continuationSeparator" w:id="0">
    <w:p w:rsidR="000941FB" w:rsidRDefault="000941FB" w:rsidP="00C67F44">
      <w:r>
        <w:continuationSeparator/>
      </w:r>
    </w:p>
  </w:footnote>
  <w:footnote w:id="1">
    <w:p w:rsidR="00642A42" w:rsidRPr="00643FD6" w:rsidRDefault="00642A42"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rsidR="00642A42" w:rsidRPr="00643FD6" w:rsidRDefault="00642A42"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65D21"/>
    <w:rsid w:val="00081256"/>
    <w:rsid w:val="000941FB"/>
    <w:rsid w:val="000F4AE7"/>
    <w:rsid w:val="00111518"/>
    <w:rsid w:val="0012023C"/>
    <w:rsid w:val="00156423"/>
    <w:rsid w:val="00164F2C"/>
    <w:rsid w:val="00177F51"/>
    <w:rsid w:val="0019622A"/>
    <w:rsid w:val="001A3EA0"/>
    <w:rsid w:val="001D1380"/>
    <w:rsid w:val="001E32B7"/>
    <w:rsid w:val="00300EF8"/>
    <w:rsid w:val="003151F5"/>
    <w:rsid w:val="00321E27"/>
    <w:rsid w:val="003332DB"/>
    <w:rsid w:val="003350F7"/>
    <w:rsid w:val="003910D0"/>
    <w:rsid w:val="00391618"/>
    <w:rsid w:val="003A0E60"/>
    <w:rsid w:val="003B33E0"/>
    <w:rsid w:val="003B6EAD"/>
    <w:rsid w:val="003C100A"/>
    <w:rsid w:val="003D5B3F"/>
    <w:rsid w:val="00446DC1"/>
    <w:rsid w:val="004979A6"/>
    <w:rsid w:val="004A5BAC"/>
    <w:rsid w:val="004D2406"/>
    <w:rsid w:val="00566D7B"/>
    <w:rsid w:val="00595CA0"/>
    <w:rsid w:val="005B1E25"/>
    <w:rsid w:val="005B7806"/>
    <w:rsid w:val="005D7040"/>
    <w:rsid w:val="00642A42"/>
    <w:rsid w:val="00683EDE"/>
    <w:rsid w:val="006963E9"/>
    <w:rsid w:val="006E5130"/>
    <w:rsid w:val="0075131E"/>
    <w:rsid w:val="007749DF"/>
    <w:rsid w:val="00785E2C"/>
    <w:rsid w:val="007913C2"/>
    <w:rsid w:val="007E2496"/>
    <w:rsid w:val="007F1FE2"/>
    <w:rsid w:val="00825741"/>
    <w:rsid w:val="00843CB7"/>
    <w:rsid w:val="00876CF7"/>
    <w:rsid w:val="008E24D9"/>
    <w:rsid w:val="0092158E"/>
    <w:rsid w:val="00923D58"/>
    <w:rsid w:val="0095270E"/>
    <w:rsid w:val="009549A4"/>
    <w:rsid w:val="009D2B4C"/>
    <w:rsid w:val="009E45DE"/>
    <w:rsid w:val="00A05F28"/>
    <w:rsid w:val="00A1282A"/>
    <w:rsid w:val="00A3096E"/>
    <w:rsid w:val="00A84FF5"/>
    <w:rsid w:val="00AD3739"/>
    <w:rsid w:val="00B05139"/>
    <w:rsid w:val="00B2172F"/>
    <w:rsid w:val="00B372C2"/>
    <w:rsid w:val="00B657E1"/>
    <w:rsid w:val="00C53B05"/>
    <w:rsid w:val="00C67F44"/>
    <w:rsid w:val="00CA4460"/>
    <w:rsid w:val="00CB17F9"/>
    <w:rsid w:val="00CB2A1C"/>
    <w:rsid w:val="00CF7D61"/>
    <w:rsid w:val="00D12EA7"/>
    <w:rsid w:val="00E15C86"/>
    <w:rsid w:val="00EA5A85"/>
    <w:rsid w:val="00FA1B13"/>
    <w:rsid w:val="00FB0DDC"/>
    <w:rsid w:val="00FC0EF8"/>
    <w:rsid w:val="00FC6510"/>
    <w:rsid w:val="00FD3296"/>
    <w:rsid w:val="00FE55A4"/>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FF4D"/>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11377</Words>
  <Characters>64855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cp:revision>
  <cp:lastPrinted>2018-12-25T10:51:00Z</cp:lastPrinted>
  <dcterms:created xsi:type="dcterms:W3CDTF">2020-05-20T04:20:00Z</dcterms:created>
  <dcterms:modified xsi:type="dcterms:W3CDTF">2020-05-20T04:20:00Z</dcterms:modified>
</cp:coreProperties>
</file>