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574" w:rsidRDefault="00E13574" w:rsidP="00FC0B8F">
      <w:pPr>
        <w:pStyle w:val="31"/>
      </w:pPr>
    </w:p>
    <w:p w:rsidR="00E13574"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Pr="00E13574" w:rsidRDefault="00E13574" w:rsidP="00E13574">
      <w:pPr>
        <w:spacing w:after="0" w:line="240" w:lineRule="auto"/>
        <w:jc w:val="center"/>
        <w:rPr>
          <w:rFonts w:ascii="Times New Roman" w:eastAsiaTheme="minorEastAsia" w:hAnsi="Times New Roman"/>
          <w:b/>
          <w:sz w:val="28"/>
          <w:szCs w:val="28"/>
          <w:lang w:eastAsia="ru-RU"/>
        </w:rPr>
      </w:pPr>
    </w:p>
    <w:tbl>
      <w:tblPr>
        <w:tblW w:w="9225" w:type="dxa"/>
        <w:tblInd w:w="108" w:type="dxa"/>
        <w:tblLayout w:type="fixed"/>
        <w:tblLook w:val="04A0" w:firstRow="1" w:lastRow="0" w:firstColumn="1" w:lastColumn="0" w:noHBand="0" w:noVBand="1"/>
      </w:tblPr>
      <w:tblGrid>
        <w:gridCol w:w="4680"/>
        <w:gridCol w:w="4545"/>
      </w:tblGrid>
      <w:tr w:rsidR="00E13574" w:rsidRPr="003841F8" w:rsidTr="00E13574">
        <w:trPr>
          <w:trHeight w:val="2840"/>
        </w:trPr>
        <w:tc>
          <w:tcPr>
            <w:tcW w:w="4680" w:type="dxa"/>
          </w:tcPr>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18"/>
                <w:szCs w:val="20"/>
                <w:lang w:eastAsia="ru-RU"/>
              </w:rPr>
            </w:pPr>
            <w:r w:rsidRPr="003841F8">
              <w:rPr>
                <w:rFonts w:ascii="Times New Roman" w:eastAsia="Times New Roman" w:hAnsi="Times New Roman" w:cs="Times New Roman"/>
                <w:sz w:val="18"/>
                <w:szCs w:val="20"/>
                <w:lang w:eastAsia="ru-RU"/>
              </w:rPr>
              <w:t>Российская Федерация</w:t>
            </w: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18"/>
                <w:szCs w:val="20"/>
                <w:lang w:eastAsia="ru-RU"/>
              </w:rPr>
            </w:pPr>
            <w:r w:rsidRPr="003841F8">
              <w:rPr>
                <w:rFonts w:ascii="Times New Roman" w:eastAsia="Times New Roman" w:hAnsi="Times New Roman" w:cs="Times New Roman"/>
                <w:sz w:val="18"/>
                <w:szCs w:val="20"/>
                <w:lang w:eastAsia="ru-RU"/>
              </w:rPr>
              <w:t>Самарская область</w:t>
            </w: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28"/>
                <w:szCs w:val="20"/>
                <w:lang w:eastAsia="ru-RU"/>
              </w:rPr>
            </w:pP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Cs w:val="20"/>
                <w:lang w:eastAsia="ru-RU"/>
              </w:rPr>
            </w:pPr>
            <w:r w:rsidRPr="003841F8">
              <w:rPr>
                <w:rFonts w:ascii="Times New Roman" w:eastAsia="Times New Roman" w:hAnsi="Times New Roman" w:cs="Times New Roman"/>
                <w:szCs w:val="20"/>
                <w:lang w:eastAsia="ru-RU"/>
              </w:rPr>
              <w:t>АДМИНИСТРАЦИЯ</w:t>
            </w: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Cs w:val="20"/>
                <w:lang w:eastAsia="ru-RU"/>
              </w:rPr>
              <w:t>городского округа Кинель</w:t>
            </w: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18"/>
                <w:szCs w:val="20"/>
                <w:lang w:eastAsia="ru-RU"/>
              </w:rPr>
            </w:pP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18"/>
                <w:szCs w:val="20"/>
                <w:lang w:eastAsia="ru-RU"/>
              </w:rPr>
            </w:pPr>
          </w:p>
          <w:p w:rsidR="00E13574" w:rsidRPr="003841F8" w:rsidRDefault="00E13574" w:rsidP="00E13574">
            <w:pPr>
              <w:keepNext/>
              <w:tabs>
                <w:tab w:val="left" w:pos="1192"/>
              </w:tabs>
              <w:spacing w:after="0" w:line="240" w:lineRule="auto"/>
              <w:ind w:left="34"/>
              <w:jc w:val="center"/>
              <w:outlineLvl w:val="0"/>
              <w:rPr>
                <w:rFonts w:ascii="Times New Roman" w:eastAsia="Times New Roman" w:hAnsi="Times New Roman" w:cs="Times New Roman"/>
                <w:b/>
                <w:sz w:val="28"/>
                <w:szCs w:val="20"/>
                <w:lang w:eastAsia="ru-RU"/>
              </w:rPr>
            </w:pPr>
            <w:r w:rsidRPr="003841F8">
              <w:rPr>
                <w:rFonts w:ascii="Times New Roman" w:eastAsia="Times New Roman" w:hAnsi="Times New Roman" w:cs="Times New Roman"/>
                <w:b/>
                <w:sz w:val="28"/>
                <w:szCs w:val="20"/>
                <w:lang w:eastAsia="ru-RU"/>
              </w:rPr>
              <w:t>ПОСТАНОВЛЕНИЕ</w:t>
            </w:r>
          </w:p>
          <w:p w:rsidR="00E13574" w:rsidRPr="003841F8" w:rsidRDefault="00E13574" w:rsidP="00E13574">
            <w:pPr>
              <w:tabs>
                <w:tab w:val="left" w:pos="1192"/>
              </w:tabs>
              <w:spacing w:after="0" w:line="240" w:lineRule="auto"/>
              <w:ind w:left="34"/>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 xml:space="preserve">         </w:t>
            </w:r>
          </w:p>
          <w:p w:rsidR="00E13574" w:rsidRPr="003841F8" w:rsidRDefault="00E13574" w:rsidP="00E13574">
            <w:pPr>
              <w:tabs>
                <w:tab w:val="left" w:pos="1192"/>
              </w:tabs>
              <w:spacing w:after="0" w:line="240" w:lineRule="auto"/>
              <w:ind w:left="34"/>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 xml:space="preserve">         от </w:t>
            </w:r>
            <w:r w:rsidR="00B22041">
              <w:rPr>
                <w:rFonts w:ascii="Times New Roman" w:eastAsia="Times New Roman" w:hAnsi="Times New Roman" w:cs="Times New Roman"/>
                <w:sz w:val="28"/>
                <w:szCs w:val="20"/>
                <w:lang w:eastAsia="ru-RU"/>
              </w:rPr>
              <w:t>27.07.2017</w:t>
            </w:r>
            <w:r w:rsidRPr="003841F8">
              <w:rPr>
                <w:rFonts w:ascii="Times New Roman" w:eastAsia="Times New Roman" w:hAnsi="Times New Roman" w:cs="Times New Roman"/>
                <w:sz w:val="28"/>
                <w:szCs w:val="20"/>
                <w:lang w:eastAsia="ru-RU"/>
              </w:rPr>
              <w:t xml:space="preserve"> г. № </w:t>
            </w:r>
            <w:r w:rsidR="00B22041">
              <w:rPr>
                <w:rFonts w:ascii="Times New Roman" w:eastAsia="Times New Roman" w:hAnsi="Times New Roman" w:cs="Times New Roman"/>
                <w:sz w:val="28"/>
                <w:szCs w:val="20"/>
                <w:lang w:eastAsia="ru-RU"/>
              </w:rPr>
              <w:t>2329</w:t>
            </w:r>
          </w:p>
        </w:tc>
        <w:tc>
          <w:tcPr>
            <w:tcW w:w="4545" w:type="dxa"/>
          </w:tcPr>
          <w:p w:rsidR="00E13574" w:rsidRPr="003841F8" w:rsidRDefault="002E1C7F" w:rsidP="00E13574">
            <w:pPr>
              <w:tabs>
                <w:tab w:val="left" w:pos="1192"/>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p>
        </w:tc>
      </w:tr>
      <w:tr w:rsidR="00E13574" w:rsidRPr="003841F8" w:rsidTr="00E13574">
        <w:trPr>
          <w:gridAfter w:val="1"/>
          <w:wAfter w:w="4545" w:type="dxa"/>
          <w:trHeight w:val="1041"/>
        </w:trPr>
        <w:tc>
          <w:tcPr>
            <w:tcW w:w="4680" w:type="dxa"/>
          </w:tcPr>
          <w:p w:rsidR="00E13574" w:rsidRPr="003841F8" w:rsidRDefault="00E13574" w:rsidP="00E13574">
            <w:pPr>
              <w:spacing w:after="0" w:line="240" w:lineRule="auto"/>
              <w:ind w:firstLine="641"/>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0"/>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r w:rsidRPr="003841F8">
              <w:rPr>
                <w:rFonts w:ascii="Times New Roman" w:eastAsia="Times New Roman" w:hAnsi="Times New Roman" w:cs="Times New Roman"/>
                <w:sz w:val="28"/>
                <w:szCs w:val="28"/>
                <w:lang w:eastAsia="ru-RU"/>
              </w:rPr>
              <w:t xml:space="preserve">» </w:t>
            </w:r>
          </w:p>
          <w:p w:rsidR="00E13574" w:rsidRPr="003841F8" w:rsidRDefault="00E13574" w:rsidP="00E13574">
            <w:pPr>
              <w:spacing w:after="0" w:line="240" w:lineRule="auto"/>
              <w:ind w:firstLine="641"/>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both"/>
              <w:rPr>
                <w:rFonts w:ascii="Times New Roman" w:eastAsia="Times New Roman" w:hAnsi="Times New Roman" w:cs="Times New Roman"/>
                <w:sz w:val="28"/>
                <w:szCs w:val="20"/>
                <w:lang w:eastAsia="ru-RU"/>
              </w:rPr>
            </w:pPr>
          </w:p>
        </w:tc>
      </w:tr>
    </w:tbl>
    <w:p w:rsidR="00E13574" w:rsidRPr="003841F8" w:rsidRDefault="00E13574" w:rsidP="00191876">
      <w:pPr>
        <w:spacing w:after="0" w:line="360" w:lineRule="auto"/>
        <w:ind w:firstLine="709"/>
        <w:jc w:val="both"/>
        <w:rPr>
          <w:rFonts w:ascii="Times New Roman" w:eastAsia="Times New Roman" w:hAnsi="Times New Roman" w:cs="Times New Roman"/>
          <w:color w:val="000000"/>
          <w:sz w:val="28"/>
          <w:szCs w:val="28"/>
          <w:lang w:eastAsia="ru-RU"/>
        </w:rPr>
      </w:pPr>
      <w:r w:rsidRPr="003841F8">
        <w:rPr>
          <w:rFonts w:ascii="Times New Roman" w:eastAsia="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w:t>
      </w:r>
      <w:r w:rsidR="00191876" w:rsidRPr="003841F8">
        <w:rPr>
          <w:rFonts w:ascii="Times New Roman" w:eastAsia="Times New Roman" w:hAnsi="Times New Roman" w:cs="Times New Roman"/>
          <w:sz w:val="28"/>
          <w:szCs w:val="28"/>
          <w:lang w:eastAsia="ru-RU"/>
        </w:rPr>
        <w:t>равительства Самарской области»</w:t>
      </w:r>
    </w:p>
    <w:p w:rsidR="00E13574" w:rsidRPr="003841F8" w:rsidRDefault="00E13574" w:rsidP="00191876">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191876">
      <w:pPr>
        <w:spacing w:after="0" w:line="360" w:lineRule="auto"/>
        <w:ind w:firstLine="709"/>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 О С Т А Н О В Л Я Ю:</w:t>
      </w:r>
    </w:p>
    <w:p w:rsidR="00E13574" w:rsidRPr="003841F8" w:rsidRDefault="00E13574" w:rsidP="00191876">
      <w:pPr>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«Утверждение схемы расположения земельного </w:t>
      </w:r>
      <w:r w:rsidRPr="003841F8">
        <w:rPr>
          <w:rFonts w:ascii="Times New Roman" w:eastAsia="Times New Roman" w:hAnsi="Times New Roman" w:cs="Times New Roman"/>
          <w:sz w:val="28"/>
          <w:szCs w:val="28"/>
          <w:lang w:eastAsia="ru-RU"/>
        </w:rPr>
        <w:lastRenderedPageBreak/>
        <w:t xml:space="preserve">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w:t>
      </w:r>
      <w:r w:rsidR="00191876" w:rsidRPr="003841F8">
        <w:rPr>
          <w:rFonts w:ascii="Times New Roman" w:eastAsia="Times New Roman" w:hAnsi="Times New Roman" w:cs="Times New Roman"/>
          <w:sz w:val="28"/>
          <w:szCs w:val="28"/>
          <w:lang w:eastAsia="ru-RU"/>
        </w:rPr>
        <w:t>согласно Приложению к настоящему постановлению</w:t>
      </w:r>
      <w:r w:rsidRPr="003841F8">
        <w:rPr>
          <w:rFonts w:ascii="Times New Roman" w:eastAsia="Times New Roman" w:hAnsi="Times New Roman" w:cs="Times New Roman"/>
          <w:sz w:val="28"/>
          <w:szCs w:val="28"/>
          <w:lang w:eastAsia="ru-RU"/>
        </w:rPr>
        <w:t>.</w:t>
      </w:r>
    </w:p>
    <w:p w:rsidR="00E13574" w:rsidRPr="003841F8" w:rsidRDefault="00E13574" w:rsidP="00191876">
      <w:pPr>
        <w:tabs>
          <w:tab w:val="left" w:pos="426"/>
        </w:tabs>
        <w:spacing w:after="0" w:line="360" w:lineRule="auto"/>
        <w:ind w:firstLine="709"/>
        <w:jc w:val="both"/>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8"/>
          <w:lang w:eastAsia="ru-RU"/>
        </w:rPr>
        <w:t xml:space="preserve">2. </w:t>
      </w:r>
      <w:bookmarkStart w:id="0" w:name="_Hlk483314651"/>
      <w:r w:rsidR="00906FA0" w:rsidRPr="003841F8">
        <w:rPr>
          <w:rFonts w:ascii="Times New Roman" w:eastAsia="Times New Roman" w:hAnsi="Times New Roman" w:cs="Times New Roman"/>
          <w:sz w:val="28"/>
          <w:szCs w:val="20"/>
          <w:lang w:eastAsia="ru-RU"/>
        </w:rPr>
        <w:t xml:space="preserve">Официально опубликовать настоящее постановление путем размещения </w:t>
      </w:r>
      <w:r w:rsidR="00191876" w:rsidRPr="003841F8">
        <w:rPr>
          <w:rFonts w:ascii="Times New Roman" w:eastAsia="Times New Roman" w:hAnsi="Times New Roman" w:cs="Times New Roman"/>
          <w:sz w:val="28"/>
          <w:szCs w:val="20"/>
          <w:lang w:eastAsia="ru-RU"/>
        </w:rPr>
        <w:t xml:space="preserve">на официальном сайте администрации городского округа Кинель Самарской области </w:t>
      </w:r>
      <w:r w:rsidR="00906FA0" w:rsidRPr="003841F8">
        <w:rPr>
          <w:rFonts w:ascii="Times New Roman" w:eastAsia="Times New Roman" w:hAnsi="Times New Roman" w:cs="Times New Roman"/>
          <w:sz w:val="28"/>
          <w:szCs w:val="20"/>
          <w:lang w:eastAsia="ru-RU"/>
        </w:rPr>
        <w:t>в информационно-телекоммуникационной сети «Интернет» (</w:t>
      </w:r>
      <w:proofErr w:type="spellStart"/>
      <w:r w:rsidR="00906FA0" w:rsidRPr="003841F8">
        <w:rPr>
          <w:rFonts w:ascii="Times New Roman" w:eastAsia="Times New Roman" w:hAnsi="Times New Roman" w:cs="Times New Roman"/>
          <w:sz w:val="28"/>
          <w:szCs w:val="20"/>
          <w:lang w:eastAsia="ru-RU"/>
        </w:rPr>
        <w:t>Кинельгород.рф</w:t>
      </w:r>
      <w:proofErr w:type="spellEnd"/>
      <w:r w:rsidR="00906FA0" w:rsidRPr="003841F8">
        <w:rPr>
          <w:rFonts w:ascii="Times New Roman" w:eastAsia="Times New Roman" w:hAnsi="Times New Roman" w:cs="Times New Roman"/>
          <w:sz w:val="28"/>
          <w:szCs w:val="20"/>
          <w:lang w:eastAsia="ru-RU"/>
        </w:rPr>
        <w:t>) в подразделе «Официальное опубликование» раздела «Информация»</w:t>
      </w:r>
      <w:r w:rsidRPr="003841F8">
        <w:rPr>
          <w:rFonts w:ascii="Times New Roman" w:eastAsia="Times New Roman" w:hAnsi="Times New Roman" w:cs="Times New Roman"/>
          <w:sz w:val="28"/>
          <w:szCs w:val="28"/>
          <w:lang w:eastAsia="ru-RU"/>
        </w:rPr>
        <w:t>.</w:t>
      </w:r>
      <w:bookmarkEnd w:id="0"/>
    </w:p>
    <w:p w:rsidR="00E13574" w:rsidRPr="003841F8" w:rsidRDefault="00E13574" w:rsidP="00191876">
      <w:pPr>
        <w:tabs>
          <w:tab w:val="left" w:pos="426"/>
        </w:tabs>
        <w:spacing w:after="0" w:line="360" w:lineRule="auto"/>
        <w:ind w:firstLine="709"/>
        <w:jc w:val="both"/>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3. Настоящее постановление вступает в силу на следующий день после дня его официального опубликования.</w:t>
      </w: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 xml:space="preserve">4. </w:t>
      </w:r>
      <w:r w:rsidR="00906FA0" w:rsidRPr="003841F8">
        <w:rPr>
          <w:rFonts w:ascii="Times New Roman" w:eastAsia="Times New Roman" w:hAnsi="Times New Roman" w:cs="Times New Roman"/>
          <w:sz w:val="28"/>
          <w:szCs w:val="20"/>
          <w:lang w:eastAsia="ru-RU"/>
        </w:rPr>
        <w:t>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(Максимов М.В.).</w:t>
      </w: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191876">
      <w:pPr>
        <w:spacing w:after="0" w:line="360" w:lineRule="auto"/>
        <w:jc w:val="both"/>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 xml:space="preserve">Глава городского округа </w:t>
      </w:r>
      <w:r w:rsidRPr="003841F8">
        <w:rPr>
          <w:rFonts w:ascii="Times New Roman" w:eastAsia="Times New Roman" w:hAnsi="Times New Roman" w:cs="Times New Roman"/>
          <w:sz w:val="28"/>
          <w:szCs w:val="20"/>
          <w:lang w:eastAsia="ru-RU"/>
        </w:rPr>
        <w:tab/>
      </w:r>
      <w:r w:rsidRPr="003841F8">
        <w:rPr>
          <w:rFonts w:ascii="Times New Roman" w:eastAsia="Times New Roman" w:hAnsi="Times New Roman" w:cs="Times New Roman"/>
          <w:sz w:val="28"/>
          <w:szCs w:val="20"/>
          <w:lang w:eastAsia="ru-RU"/>
        </w:rPr>
        <w:tab/>
      </w:r>
      <w:r w:rsidRPr="003841F8">
        <w:rPr>
          <w:rFonts w:ascii="Times New Roman" w:eastAsia="Times New Roman" w:hAnsi="Times New Roman" w:cs="Times New Roman"/>
          <w:sz w:val="28"/>
          <w:szCs w:val="20"/>
          <w:lang w:eastAsia="ru-RU"/>
        </w:rPr>
        <w:tab/>
        <w:t xml:space="preserve">              </w:t>
      </w:r>
      <w:r w:rsidRPr="003841F8">
        <w:rPr>
          <w:rFonts w:ascii="Times New Roman" w:eastAsia="Times New Roman" w:hAnsi="Times New Roman" w:cs="Times New Roman"/>
          <w:sz w:val="28"/>
          <w:szCs w:val="20"/>
          <w:lang w:eastAsia="ru-RU"/>
        </w:rPr>
        <w:tab/>
      </w:r>
      <w:r w:rsidRPr="003841F8">
        <w:rPr>
          <w:rFonts w:ascii="Times New Roman" w:eastAsia="Times New Roman" w:hAnsi="Times New Roman" w:cs="Times New Roman"/>
          <w:sz w:val="28"/>
          <w:szCs w:val="20"/>
          <w:lang w:eastAsia="ru-RU"/>
        </w:rPr>
        <w:tab/>
      </w:r>
      <w:r w:rsidRPr="003841F8">
        <w:rPr>
          <w:rFonts w:ascii="Times New Roman" w:eastAsia="Times New Roman" w:hAnsi="Times New Roman" w:cs="Times New Roman"/>
          <w:sz w:val="28"/>
          <w:szCs w:val="20"/>
          <w:lang w:eastAsia="ru-RU"/>
        </w:rPr>
        <w:tab/>
      </w:r>
      <w:proofErr w:type="spellStart"/>
      <w:r w:rsidRPr="003841F8">
        <w:rPr>
          <w:rFonts w:ascii="Times New Roman" w:eastAsia="Times New Roman" w:hAnsi="Times New Roman" w:cs="Times New Roman"/>
          <w:sz w:val="28"/>
          <w:szCs w:val="20"/>
          <w:lang w:eastAsia="ru-RU"/>
        </w:rPr>
        <w:t>В.А.Чихирев</w:t>
      </w:r>
      <w:proofErr w:type="spellEnd"/>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rPr>
          <w:rFonts w:ascii="Times New Roman" w:eastAsiaTheme="minorEastAsia" w:hAnsi="Times New Roman"/>
          <w:b/>
          <w:sz w:val="28"/>
          <w:szCs w:val="28"/>
          <w:lang w:eastAsia="ru-RU"/>
        </w:rPr>
      </w:pPr>
      <w:r w:rsidRPr="003841F8">
        <w:rPr>
          <w:rFonts w:ascii="Times New Roman" w:eastAsia="Times New Roman" w:hAnsi="Times New Roman" w:cs="Times New Roman"/>
          <w:sz w:val="28"/>
          <w:szCs w:val="20"/>
          <w:lang w:eastAsia="ru-RU"/>
        </w:rPr>
        <w:t>Максимов 61778</w:t>
      </w:r>
    </w:p>
    <w:tbl>
      <w:tblPr>
        <w:tblW w:w="0" w:type="auto"/>
        <w:tblInd w:w="4644" w:type="dxa"/>
        <w:tblLook w:val="01E0" w:firstRow="1" w:lastRow="1" w:firstColumn="1" w:lastColumn="1" w:noHBand="0" w:noVBand="0"/>
      </w:tblPr>
      <w:tblGrid>
        <w:gridCol w:w="4705"/>
      </w:tblGrid>
      <w:tr w:rsidR="00E13574" w:rsidRPr="003841F8" w:rsidTr="00E13574">
        <w:tc>
          <w:tcPr>
            <w:tcW w:w="4705" w:type="dxa"/>
          </w:tcPr>
          <w:p w:rsidR="00E13574" w:rsidRPr="003841F8" w:rsidRDefault="00191876" w:rsidP="00E13574">
            <w:pPr>
              <w:spacing w:after="0" w:line="240" w:lineRule="auto"/>
              <w:jc w:val="center"/>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ПРИЛОЖЕНИЕ</w:t>
            </w:r>
          </w:p>
        </w:tc>
      </w:tr>
      <w:tr w:rsidR="00E13574" w:rsidRPr="003841F8" w:rsidTr="00E13574">
        <w:tc>
          <w:tcPr>
            <w:tcW w:w="4705" w:type="dxa"/>
          </w:tcPr>
          <w:p w:rsidR="00E13574" w:rsidRPr="003841F8" w:rsidRDefault="00191876" w:rsidP="00E13574">
            <w:pPr>
              <w:spacing w:after="0" w:line="240" w:lineRule="auto"/>
              <w:jc w:val="center"/>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к </w:t>
            </w:r>
            <w:r w:rsidR="00E13574" w:rsidRPr="003841F8">
              <w:rPr>
                <w:rFonts w:ascii="Times New Roman" w:eastAsiaTheme="minorEastAsia" w:hAnsi="Times New Roman"/>
                <w:sz w:val="28"/>
                <w:szCs w:val="28"/>
                <w:lang w:eastAsia="ru-RU"/>
              </w:rPr>
              <w:t>постановлени</w:t>
            </w:r>
            <w:r w:rsidRPr="003841F8">
              <w:rPr>
                <w:rFonts w:ascii="Times New Roman" w:eastAsiaTheme="minorEastAsia" w:hAnsi="Times New Roman"/>
                <w:sz w:val="28"/>
                <w:szCs w:val="28"/>
                <w:lang w:eastAsia="ru-RU"/>
              </w:rPr>
              <w:t>ю</w:t>
            </w:r>
            <w:r w:rsidR="00E13574" w:rsidRPr="003841F8">
              <w:rPr>
                <w:rFonts w:ascii="Times New Roman" w:eastAsiaTheme="minorEastAsia" w:hAnsi="Times New Roman"/>
                <w:sz w:val="28"/>
                <w:szCs w:val="28"/>
                <w:lang w:eastAsia="ru-RU"/>
              </w:rPr>
              <w:t xml:space="preserve"> администрации</w:t>
            </w:r>
          </w:p>
          <w:p w:rsidR="00E13574" w:rsidRPr="003841F8" w:rsidRDefault="00E13574" w:rsidP="00E13574">
            <w:pPr>
              <w:spacing w:after="0" w:line="240" w:lineRule="auto"/>
              <w:jc w:val="center"/>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городского округа Кинель Самарской области</w:t>
            </w:r>
          </w:p>
        </w:tc>
      </w:tr>
      <w:tr w:rsidR="00E13574" w:rsidRPr="003841F8" w:rsidTr="00B22041">
        <w:trPr>
          <w:trHeight w:val="116"/>
        </w:trPr>
        <w:tc>
          <w:tcPr>
            <w:tcW w:w="4705" w:type="dxa"/>
          </w:tcPr>
          <w:p w:rsidR="00E13574" w:rsidRPr="003841F8" w:rsidRDefault="00B22041" w:rsidP="00E13574">
            <w:pPr>
              <w:spacing w:after="0" w:line="240" w:lineRule="auto"/>
              <w:jc w:val="center"/>
              <w:rPr>
                <w:rFonts w:ascii="Times New Roman" w:eastAsiaTheme="minorEastAsia" w:hAnsi="Times New Roman"/>
                <w:sz w:val="28"/>
                <w:szCs w:val="28"/>
                <w:lang w:eastAsia="ru-RU"/>
              </w:rPr>
            </w:pPr>
            <w:r w:rsidRPr="00B22041">
              <w:rPr>
                <w:rFonts w:ascii="Times New Roman" w:eastAsiaTheme="minorEastAsia" w:hAnsi="Times New Roman"/>
                <w:sz w:val="28"/>
                <w:szCs w:val="28"/>
                <w:lang w:eastAsia="ru-RU"/>
              </w:rPr>
              <w:t>от 27.07.2017 г. № 2329</w:t>
            </w:r>
          </w:p>
        </w:tc>
      </w:tr>
    </w:tbl>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Административный регламент</w:t>
      </w: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 xml:space="preserve">предоставления муниципальной услуги </w:t>
      </w:r>
      <w:bookmarkStart w:id="1" w:name="_GoBack"/>
      <w:r w:rsidRPr="003841F8">
        <w:rPr>
          <w:rFonts w:ascii="Times New Roman" w:eastAsia="Times New Roman" w:hAnsi="Times New Roman" w:cs="Times New Roman"/>
          <w:b/>
          <w:sz w:val="28"/>
          <w:szCs w:val="28"/>
          <w:lang w:eastAsia="ru-RU"/>
        </w:rPr>
        <w:t>«Утверждение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bookmarkEnd w:id="1"/>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I.</w:t>
      </w:r>
      <w:r w:rsidRPr="003841F8">
        <w:rPr>
          <w:rFonts w:ascii="Times New Roman" w:eastAsia="Times New Roman" w:hAnsi="Times New Roman" w:cs="Times New Roman"/>
          <w:b/>
          <w:sz w:val="28"/>
          <w:szCs w:val="28"/>
          <w:lang w:eastAsia="ru-RU"/>
        </w:rPr>
        <w:tab/>
        <w:t>Общие положения</w:t>
      </w:r>
    </w:p>
    <w:p w:rsidR="00E13574" w:rsidRPr="003841F8" w:rsidRDefault="00E13574" w:rsidP="00E13574">
      <w:pPr>
        <w:spacing w:after="0" w:line="36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(далее – Административный регламент) разработан в целях повышения качества предоставления муниципальной услуги по утверждению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1.2. 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w:t>
      </w:r>
      <w:r w:rsidRPr="003841F8">
        <w:rPr>
          <w:rFonts w:ascii="Times New Roman" w:eastAsia="Times New Roman" w:hAnsi="Times New Roman" w:cs="Times New Roman"/>
          <w:sz w:val="28"/>
          <w:szCs w:val="28"/>
          <w:lang w:eastAsia="ru-RU"/>
        </w:rPr>
        <w:lastRenderedPageBreak/>
        <w:t xml:space="preserve">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Исключительно в соответствии с утвержденным проектом межевания территории осуществляется образование земельных участков: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из земельного участка, предоставленного для комплексного освоения территории;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в границах элемента планировочной структуры, застроенного многоквартирными домами;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для строительства, реконструкции линейных объектов федерального, регионального или местного значения.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Настоящий Административный регламент не распространяется на отношения, связанные с утверждением схемы расположения земельного участка или земельных участков на кадастровом плане территории (далее также – схема расположения земельного участка):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на основании заявления заинтересованного лица о предварительном согласовании предоставления земельного участка из земель или земельных участков, государственная собственность на которые не </w:t>
      </w:r>
      <w:proofErr w:type="gramStart"/>
      <w:r w:rsidRPr="003841F8">
        <w:rPr>
          <w:rFonts w:ascii="Times New Roman" w:eastAsia="Times New Roman" w:hAnsi="Times New Roman" w:cs="Times New Roman"/>
          <w:sz w:val="28"/>
          <w:szCs w:val="28"/>
          <w:lang w:eastAsia="ru-RU"/>
        </w:rPr>
        <w:t>разграничена, в случае, если</w:t>
      </w:r>
      <w:proofErr w:type="gramEnd"/>
      <w:r w:rsidRPr="003841F8">
        <w:rPr>
          <w:rFonts w:ascii="Times New Roman" w:eastAsia="Times New Roman" w:hAnsi="Times New Roman" w:cs="Times New Roman"/>
          <w:sz w:val="28"/>
          <w:szCs w:val="28"/>
          <w:lang w:eastAsia="ru-RU"/>
        </w:rPr>
        <w:t xml:space="preserve">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соглашением между уполномоченными на распоряжение земельными участками, находящимся в государственной или муниципальной собственности, органами исполнительной власти или органами местного самоуправления о перераспределении земель и (или) земельных участков, находящихся в государственной или муниципальной собственности, между собой или решением администрации о перераспределении земель и (или) земельных участков, находящихся в государственной или муниципальной собственности, между собой (при перераспределении земель и (или) земельных участков, право распоряжения которыми принадлежит одному и тому же уполномоченному органу) в случае, если перераспределение земель и (или) земельных участков, находящихся в государственной или муниципальной собственности, осуществляется в соответствии со схемой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 основании заявления гражданина или юридического лица – собственников земельных участков о перераспределении земель и (или) земельных участков, государственная собственность на которые не разграничена и право распоряжения которыми принадлежит администрации, и земельных участков, находящихся в частной собственности указанных лиц, в случае, если отсутствует проект межевания территории, в границах которой осуществляется перераспределение земельных участков;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 основании ходатайства организации (юридического лица) об изъятии земельного участка, государственная собственность на который не разграничена, для муниципальных нужд, в том числе для размещения объектов местного значения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1.3. Получателями муниципальной услуги являются обеспечившие подготовку схемы расположения земельного участка и обратившиеся с </w:t>
      </w:r>
      <w:r w:rsidRPr="003841F8">
        <w:rPr>
          <w:rFonts w:ascii="Times New Roman" w:eastAsia="Times New Roman" w:hAnsi="Times New Roman" w:cs="Times New Roman"/>
          <w:sz w:val="28"/>
          <w:szCs w:val="28"/>
          <w:lang w:eastAsia="ru-RU"/>
        </w:rPr>
        <w:lastRenderedPageBreak/>
        <w:t>запросом (заявлением) о предоставлении муниципальной услуги граждане и юридические лица, относящиеся к одной из следующих категорий: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граждане и юридические лица, которым земельные участки, государственная собственность на которые не разграничена, предоставлены на праве аренды или безвозмездного пользования, в случае образования земельных участков путем раздела земельного участка, предоставленного указанным гражданину или юридическому лицу на праве аренды или безвозмездного пользования;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юридические лица, обладающие правом постоянного (бессрочного) пользования земельными участками, государственная собственность на которые не разграничена, в случае образования земельных участков путем раздела земельного участка, государственная собственность на который не разграничена и предоставленного юридическому лицу на праве постоянного (бессрочного) пользования;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граждане и юридические лица, заинтересованные в предоставлении испрашиваемого земельного участка, государственная собственность на который не разграничена и расположенного вне границ населенных пунктов, путем проведения аукциона по продаже земельного участка, аукциона на право заключения договора аренды земельного участка,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Граждане или юридические лица, обеспечившие подготовку схемы расположения земельного участка в целях его образования из земель или земельных участков, государственная собственность на которые не разграничена, для предоставления образуемого земельного участка без проведения торгов, обращаются с заявлением о предварительном согласовании предоставления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w:t>
      </w:r>
      <w:r w:rsidRPr="003841F8">
        <w:rPr>
          <w:rFonts w:ascii="Times New Roman" w:eastAsia="Times New Roman" w:hAnsi="Times New Roman" w:cs="Times New Roman"/>
          <w:sz w:val="28"/>
          <w:szCs w:val="28"/>
          <w:lang w:eastAsia="ru-RU"/>
        </w:rPr>
        <w:lastRenderedPageBreak/>
        <w:t>такой земельный участок) в рамках административных процедур, предусмотренных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Граждане, являющиеся собственниками земельных участков, предназначенных для ведения личного подсобного хозяйства, огородничества, садоводства, дачного хозяйства, индивидуального жилищного строительства, заинтересованные в перераспределении таких земельных участков и земель и (или) земельных участков, государственная собственность на которые не разграничена, в случае, если отсутствует проект межевания территории, в границах которой осуществляется перераспределение земельных участков, обеспечивают подготовку схемы расположения земельного участка в целях обращения в администрацию с заявлением о перераспределении земель и (или) земельных участков, государственная собственность на которые не разграничена и право распоряжения которыми принадлежит администрации, и земельных участков, находящихся в частной собственности указанных граждан.</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E13574" w:rsidRPr="003841F8" w:rsidRDefault="00E13574" w:rsidP="00E13574">
      <w:pPr>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 xml:space="preserve">1.4.1. Местонахождение </w:t>
      </w:r>
      <w:bookmarkStart w:id="2" w:name="_Hlk483314695"/>
      <w:r w:rsidRPr="003841F8">
        <w:rPr>
          <w:rFonts w:ascii="Times New Roman" w:eastAsiaTheme="minorEastAsia" w:hAnsi="Times New Roman"/>
          <w:sz w:val="28"/>
          <w:szCs w:val="28"/>
          <w:lang w:eastAsia="ru-RU"/>
        </w:rPr>
        <w:t>администрации</w:t>
      </w:r>
      <w:r w:rsidR="00191876" w:rsidRPr="003841F8">
        <w:rPr>
          <w:rFonts w:ascii="Times New Roman" w:eastAsiaTheme="minorEastAsia" w:hAnsi="Times New Roman"/>
          <w:sz w:val="28"/>
          <w:szCs w:val="28"/>
          <w:lang w:eastAsia="ru-RU"/>
        </w:rPr>
        <w:t xml:space="preserve"> городского округа Кинель Самарской области (далее – администрация)</w:t>
      </w:r>
      <w:r w:rsidRPr="003841F8">
        <w:rPr>
          <w:rFonts w:ascii="Times New Roman" w:eastAsiaTheme="minorEastAsia" w:hAnsi="Times New Roman"/>
          <w:sz w:val="28"/>
          <w:szCs w:val="28"/>
          <w:lang w:eastAsia="ru-RU"/>
        </w:rPr>
        <w:t>:</w:t>
      </w:r>
      <w:bookmarkEnd w:id="2"/>
      <w:r w:rsidRPr="003841F8">
        <w:rPr>
          <w:rFonts w:ascii="Times New Roman" w:eastAsiaTheme="minorEastAsia" w:hAnsi="Times New Roman"/>
          <w:sz w:val="28"/>
          <w:szCs w:val="28"/>
          <w:lang w:eastAsia="ru-RU"/>
        </w:rPr>
        <w:t xml:space="preserve"> 446430, Самарская область, </w:t>
      </w:r>
      <w:proofErr w:type="spellStart"/>
      <w:r w:rsidRPr="003841F8">
        <w:rPr>
          <w:rFonts w:ascii="Times New Roman" w:eastAsiaTheme="minorEastAsia" w:hAnsi="Times New Roman"/>
          <w:sz w:val="28"/>
          <w:szCs w:val="28"/>
          <w:lang w:eastAsia="ru-RU"/>
        </w:rPr>
        <w:t>г.Кинель</w:t>
      </w:r>
      <w:proofErr w:type="spellEnd"/>
      <w:r w:rsidRPr="003841F8">
        <w:rPr>
          <w:rFonts w:ascii="Times New Roman" w:eastAsiaTheme="minorEastAsia" w:hAnsi="Times New Roman"/>
          <w:sz w:val="28"/>
          <w:szCs w:val="28"/>
          <w:lang w:eastAsia="ru-RU"/>
        </w:rPr>
        <w:t xml:space="preserve">, ул. Мира, д. 42А. </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График работы администрации (время местное):</w:t>
      </w:r>
    </w:p>
    <w:p w:rsidR="00E13574" w:rsidRPr="003841F8" w:rsidRDefault="00E13574" w:rsidP="00E13574">
      <w:pPr>
        <w:spacing w:after="0" w:line="360" w:lineRule="auto"/>
        <w:jc w:val="both"/>
        <w:rPr>
          <w:rFonts w:ascii="Times New Roman" w:eastAsiaTheme="minorEastAsia" w:hAnsi="Times New Roman"/>
          <w:sz w:val="28"/>
          <w:szCs w:val="20"/>
          <w:lang w:eastAsia="ru-RU"/>
        </w:rPr>
      </w:pPr>
      <w:r w:rsidRPr="003841F8">
        <w:rPr>
          <w:rFonts w:ascii="Times New Roman" w:eastAsiaTheme="minorEastAsia" w:hAnsi="Times New Roman"/>
          <w:sz w:val="28"/>
          <w:szCs w:val="20"/>
          <w:lang w:eastAsia="ru-RU"/>
        </w:rPr>
        <w:t xml:space="preserve">          понедельник – пятница</w:t>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t>-</w:t>
      </w:r>
      <w:r w:rsidRPr="003841F8">
        <w:rPr>
          <w:rFonts w:ascii="Times New Roman" w:eastAsiaTheme="minorEastAsia" w:hAnsi="Times New Roman"/>
          <w:sz w:val="28"/>
          <w:szCs w:val="20"/>
          <w:lang w:eastAsia="ru-RU"/>
        </w:rPr>
        <w:tab/>
        <w:t>с 8.00 до 17.00</w:t>
      </w:r>
    </w:p>
    <w:p w:rsidR="00E13574" w:rsidRPr="003841F8" w:rsidRDefault="00E13574" w:rsidP="00E13574">
      <w:pPr>
        <w:spacing w:after="0" w:line="360" w:lineRule="auto"/>
        <w:jc w:val="both"/>
        <w:rPr>
          <w:rFonts w:ascii="Times New Roman" w:eastAsiaTheme="minorEastAsia" w:hAnsi="Times New Roman"/>
          <w:sz w:val="28"/>
          <w:szCs w:val="20"/>
          <w:lang w:eastAsia="ru-RU"/>
        </w:rPr>
      </w:pPr>
      <w:r w:rsidRPr="003841F8">
        <w:rPr>
          <w:rFonts w:ascii="Times New Roman" w:eastAsiaTheme="minorEastAsia" w:hAnsi="Times New Roman"/>
          <w:sz w:val="28"/>
          <w:szCs w:val="20"/>
          <w:lang w:eastAsia="ru-RU"/>
        </w:rPr>
        <w:t xml:space="preserve">          предпраздничные дни</w:t>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t>-</w:t>
      </w:r>
      <w:r w:rsidRPr="003841F8">
        <w:rPr>
          <w:rFonts w:ascii="Times New Roman" w:eastAsiaTheme="minorEastAsia" w:hAnsi="Times New Roman"/>
          <w:sz w:val="28"/>
          <w:szCs w:val="20"/>
          <w:lang w:eastAsia="ru-RU"/>
        </w:rPr>
        <w:tab/>
        <w:t>с 8.00 до 16.00</w:t>
      </w:r>
    </w:p>
    <w:p w:rsidR="00E13574" w:rsidRPr="003841F8" w:rsidRDefault="00E13574" w:rsidP="00E13574">
      <w:pPr>
        <w:spacing w:after="0" w:line="360" w:lineRule="auto"/>
        <w:jc w:val="both"/>
        <w:rPr>
          <w:rFonts w:ascii="Times New Roman" w:eastAsiaTheme="minorEastAsia" w:hAnsi="Times New Roman"/>
          <w:sz w:val="28"/>
          <w:szCs w:val="20"/>
          <w:lang w:eastAsia="ru-RU"/>
        </w:rPr>
      </w:pPr>
      <w:r w:rsidRPr="003841F8">
        <w:rPr>
          <w:rFonts w:ascii="Times New Roman" w:eastAsiaTheme="minorEastAsia" w:hAnsi="Times New Roman"/>
          <w:sz w:val="28"/>
          <w:szCs w:val="20"/>
          <w:lang w:eastAsia="ru-RU"/>
        </w:rPr>
        <w:t xml:space="preserve">          суббота и воскресенье</w:t>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t>-</w:t>
      </w:r>
      <w:r w:rsidRPr="003841F8">
        <w:rPr>
          <w:rFonts w:ascii="Times New Roman" w:eastAsiaTheme="minorEastAsia" w:hAnsi="Times New Roman"/>
          <w:sz w:val="28"/>
          <w:szCs w:val="20"/>
          <w:lang w:eastAsia="ru-RU"/>
        </w:rPr>
        <w:tab/>
        <w:t>выходные дни</w:t>
      </w:r>
    </w:p>
    <w:p w:rsidR="00E13574" w:rsidRPr="003841F8" w:rsidRDefault="00E13574" w:rsidP="00E13574">
      <w:pPr>
        <w:spacing w:after="0" w:line="360" w:lineRule="auto"/>
        <w:jc w:val="both"/>
        <w:rPr>
          <w:rFonts w:eastAsiaTheme="minorEastAsia"/>
          <w:sz w:val="28"/>
          <w:szCs w:val="20"/>
          <w:lang w:eastAsia="ru-RU"/>
        </w:rPr>
      </w:pPr>
      <w:r w:rsidRPr="003841F8">
        <w:rPr>
          <w:rFonts w:ascii="Times New Roman" w:eastAsiaTheme="minorEastAsia" w:hAnsi="Times New Roman"/>
          <w:sz w:val="28"/>
          <w:szCs w:val="20"/>
          <w:lang w:eastAsia="ru-RU"/>
        </w:rPr>
        <w:t xml:space="preserve">          перерыв</w:t>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t>-</w:t>
      </w:r>
      <w:r w:rsidRPr="003841F8">
        <w:rPr>
          <w:rFonts w:ascii="Times New Roman" w:eastAsiaTheme="minorEastAsia" w:hAnsi="Times New Roman"/>
          <w:sz w:val="28"/>
          <w:szCs w:val="20"/>
          <w:lang w:eastAsia="ru-RU"/>
        </w:rPr>
        <w:tab/>
        <w:t>с 12.00 до 13.00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Справочные телефоны администрации: 8 (846 63) 6-18-50.</w:t>
      </w:r>
      <w:r w:rsidRPr="003841F8">
        <w:rPr>
          <w:rFonts w:ascii="Times New Roman" w:eastAsiaTheme="minorEastAsia" w:hAnsi="Times New Roman"/>
          <w:sz w:val="28"/>
          <w:szCs w:val="28"/>
          <w:lang w:eastAsia="ru-RU"/>
        </w:rPr>
        <w:tab/>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Адрес электронной почты администрации: </w:t>
      </w:r>
      <w:proofErr w:type="spellStart"/>
      <w:r w:rsidRPr="003841F8">
        <w:rPr>
          <w:rFonts w:ascii="Times New Roman" w:eastAsiaTheme="minorEastAsia" w:hAnsi="Times New Roman"/>
          <w:sz w:val="28"/>
          <w:szCs w:val="28"/>
          <w:lang w:val="en-US" w:eastAsia="ru-RU"/>
        </w:rPr>
        <w:t>kineladmin</w:t>
      </w:r>
      <w:proofErr w:type="spellEnd"/>
      <w:r w:rsidRPr="003841F8">
        <w:rPr>
          <w:rFonts w:ascii="Times New Roman" w:eastAsiaTheme="minorEastAsia" w:hAnsi="Times New Roman"/>
          <w:sz w:val="28"/>
          <w:szCs w:val="28"/>
          <w:lang w:eastAsia="ru-RU"/>
        </w:rPr>
        <w:t>@</w:t>
      </w:r>
      <w:proofErr w:type="spellStart"/>
      <w:r w:rsidRPr="003841F8">
        <w:rPr>
          <w:rFonts w:ascii="Times New Roman" w:eastAsiaTheme="minorEastAsia" w:hAnsi="Times New Roman"/>
          <w:sz w:val="28"/>
          <w:szCs w:val="28"/>
          <w:lang w:val="en-US" w:eastAsia="ru-RU"/>
        </w:rPr>
        <w:t>yandex</w:t>
      </w:r>
      <w:proofErr w:type="spellEnd"/>
      <w:r w:rsidRPr="003841F8">
        <w:rPr>
          <w:rFonts w:ascii="Times New Roman" w:eastAsiaTheme="minorEastAsia" w:hAnsi="Times New Roman"/>
          <w:sz w:val="28"/>
          <w:szCs w:val="28"/>
          <w:lang w:eastAsia="ru-RU"/>
        </w:rPr>
        <w:t>.</w:t>
      </w:r>
      <w:proofErr w:type="spellStart"/>
      <w:r w:rsidRPr="003841F8">
        <w:rPr>
          <w:rFonts w:ascii="Times New Roman" w:eastAsiaTheme="minorEastAsia" w:hAnsi="Times New Roman"/>
          <w:sz w:val="28"/>
          <w:szCs w:val="28"/>
          <w:lang w:val="en-US" w:eastAsia="ru-RU"/>
        </w:rPr>
        <w:t>ru</w:t>
      </w:r>
      <w:proofErr w:type="spellEnd"/>
      <w:r w:rsidRPr="003841F8">
        <w:rPr>
          <w:rFonts w:ascii="Times New Roman" w:eastAsiaTheme="minorEastAsia" w:hAnsi="Times New Roman"/>
          <w:sz w:val="28"/>
          <w:szCs w:val="28"/>
          <w:lang w:eastAsia="ru-RU"/>
        </w:rPr>
        <w:t xml:space="preserve">. </w:t>
      </w:r>
    </w:p>
    <w:p w:rsidR="00906FA0" w:rsidRPr="003841F8" w:rsidRDefault="00906FA0" w:rsidP="00906FA0">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1.4.2. Местонахождение комитета по управлению муниципальным имуществом городского округа Кинель Самарской области: 446430, Самарская область, </w:t>
      </w:r>
      <w:proofErr w:type="spellStart"/>
      <w:r w:rsidRPr="003841F8">
        <w:rPr>
          <w:rFonts w:ascii="Times New Roman" w:eastAsiaTheme="minorEastAsia" w:hAnsi="Times New Roman"/>
          <w:sz w:val="28"/>
          <w:szCs w:val="28"/>
          <w:lang w:eastAsia="ru-RU"/>
        </w:rPr>
        <w:t>г.Кинель</w:t>
      </w:r>
      <w:proofErr w:type="spellEnd"/>
      <w:r w:rsidRPr="003841F8">
        <w:rPr>
          <w:rFonts w:ascii="Times New Roman" w:eastAsiaTheme="minorEastAsia" w:hAnsi="Times New Roman"/>
          <w:sz w:val="28"/>
          <w:szCs w:val="28"/>
          <w:lang w:eastAsia="ru-RU"/>
        </w:rPr>
        <w:t xml:space="preserve">, ул. Мира, д. 42А. </w:t>
      </w:r>
    </w:p>
    <w:p w:rsidR="00906FA0" w:rsidRPr="003841F8" w:rsidRDefault="00906FA0" w:rsidP="00906FA0">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906FA0" w:rsidRPr="003841F8" w:rsidTr="00906FA0">
        <w:trPr>
          <w:trHeight w:val="619"/>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понедельник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17.00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прием граждан с 9.00 до 17.00</w:t>
            </w:r>
          </w:p>
        </w:tc>
      </w:tr>
      <w:tr w:rsidR="00906FA0" w:rsidRPr="003841F8" w:rsidTr="00906FA0">
        <w:trPr>
          <w:trHeight w:val="308"/>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вторник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17.00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прием граждан с 9.00 до 12.00</w:t>
            </w:r>
          </w:p>
        </w:tc>
      </w:tr>
      <w:tr w:rsidR="00906FA0" w:rsidRPr="003841F8" w:rsidTr="00906FA0">
        <w:trPr>
          <w:trHeight w:val="619"/>
          <w:jc w:val="center"/>
        </w:trPr>
        <w:tc>
          <w:tcPr>
            <w:tcW w:w="4249" w:type="dxa"/>
            <w:vAlign w:val="center"/>
            <w:hideMark/>
          </w:tcPr>
          <w:p w:rsidR="00906FA0" w:rsidRPr="003841F8" w:rsidRDefault="00906FA0" w:rsidP="00906FA0">
            <w:pPr>
              <w:spacing w:after="0" w:line="240" w:lineRule="auto"/>
              <w:ind w:left="1201" w:right="459" w:hanging="1276"/>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среда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17.00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работа с документами</w:t>
            </w:r>
          </w:p>
        </w:tc>
      </w:tr>
      <w:tr w:rsidR="00906FA0" w:rsidRPr="003841F8" w:rsidTr="00906FA0">
        <w:trPr>
          <w:trHeight w:val="308"/>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четверг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17.00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работа с документами</w:t>
            </w:r>
          </w:p>
        </w:tc>
      </w:tr>
      <w:tr w:rsidR="00906FA0" w:rsidRPr="003841F8" w:rsidTr="00906FA0">
        <w:trPr>
          <w:trHeight w:val="308"/>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пятница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16.00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работа с документами</w:t>
            </w:r>
          </w:p>
        </w:tc>
      </w:tr>
      <w:tr w:rsidR="00906FA0" w:rsidRPr="003841F8" w:rsidTr="00906FA0">
        <w:trPr>
          <w:trHeight w:val="629"/>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суббота, воскресенье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выходные дни</w:t>
            </w:r>
          </w:p>
        </w:tc>
      </w:tr>
    </w:tbl>
    <w:p w:rsidR="00906FA0" w:rsidRPr="003841F8" w:rsidRDefault="00906FA0" w:rsidP="00906FA0">
      <w:pPr>
        <w:spacing w:after="0" w:line="24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          перерыв</w:t>
      </w:r>
      <w:r w:rsidRPr="003841F8">
        <w:rPr>
          <w:rFonts w:ascii="Times New Roman" w:eastAsia="Times New Roman" w:hAnsi="Times New Roman" w:cs="Times New Roman"/>
          <w:sz w:val="28"/>
          <w:szCs w:val="28"/>
          <w:lang w:eastAsia="ru-RU"/>
        </w:rPr>
        <w:tab/>
        <w:t>с 12.00 до 13.00</w:t>
      </w:r>
    </w:p>
    <w:p w:rsidR="00906FA0" w:rsidRPr="003841F8" w:rsidRDefault="00906FA0" w:rsidP="00906FA0">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imes New Roman" w:hAnsi="Times New Roman" w:cs="Times New Roman"/>
          <w:sz w:val="28"/>
          <w:szCs w:val="28"/>
          <w:lang w:eastAsia="ru-RU"/>
        </w:rPr>
        <w:t>Справочные телефон: 8 (846 63) 6-17-78.</w:t>
      </w:r>
    </w:p>
    <w:p w:rsidR="00E13574" w:rsidRPr="003841F8" w:rsidRDefault="00E13574" w:rsidP="00E13574">
      <w:pPr>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1.4.3. Местонахождение МФЦ: 446430. Самарская область, </w:t>
      </w:r>
      <w:proofErr w:type="spellStart"/>
      <w:r w:rsidRPr="003841F8">
        <w:rPr>
          <w:rFonts w:ascii="Times New Roman" w:eastAsiaTheme="minorEastAsia" w:hAnsi="Times New Roman"/>
          <w:sz w:val="28"/>
          <w:szCs w:val="28"/>
          <w:lang w:eastAsia="ru-RU"/>
        </w:rPr>
        <w:t>г.Кинель</w:t>
      </w:r>
      <w:proofErr w:type="spellEnd"/>
      <w:r w:rsidRPr="003841F8">
        <w:rPr>
          <w:rFonts w:ascii="Times New Roman" w:eastAsiaTheme="minorEastAsia" w:hAnsi="Times New Roman"/>
          <w:sz w:val="28"/>
          <w:szCs w:val="28"/>
          <w:lang w:eastAsia="ru-RU"/>
        </w:rPr>
        <w:t xml:space="preserve">, </w:t>
      </w:r>
      <w:proofErr w:type="spellStart"/>
      <w:r w:rsidRPr="003841F8">
        <w:rPr>
          <w:rFonts w:ascii="Times New Roman" w:eastAsiaTheme="minorEastAsia" w:hAnsi="Times New Roman"/>
          <w:sz w:val="28"/>
          <w:szCs w:val="28"/>
          <w:lang w:eastAsia="ru-RU"/>
        </w:rPr>
        <w:t>ул.Маяковского</w:t>
      </w:r>
      <w:proofErr w:type="spellEnd"/>
      <w:r w:rsidRPr="003841F8">
        <w:rPr>
          <w:rFonts w:ascii="Times New Roman" w:eastAsiaTheme="minorEastAsia" w:hAnsi="Times New Roman"/>
          <w:sz w:val="28"/>
          <w:szCs w:val="28"/>
          <w:lang w:eastAsia="ru-RU"/>
        </w:rPr>
        <w:t xml:space="preserve">, 80А. </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График работы МФЦ (время местное):</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Понедельник</w:t>
      </w:r>
      <w:r w:rsidRPr="003841F8">
        <w:rPr>
          <w:rFonts w:ascii="Times New Roman" w:eastAsiaTheme="minorEastAsia" w:hAnsi="Times New Roman"/>
          <w:sz w:val="28"/>
          <w:szCs w:val="28"/>
          <w:lang w:eastAsia="ru-RU"/>
        </w:rPr>
        <w:tab/>
        <w:t>08.00 - 18.00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Вторник</w:t>
      </w:r>
      <w:r w:rsidRPr="003841F8">
        <w:rPr>
          <w:rFonts w:ascii="Times New Roman" w:eastAsiaTheme="minorEastAsia" w:hAnsi="Times New Roman"/>
          <w:sz w:val="28"/>
          <w:szCs w:val="28"/>
          <w:lang w:eastAsia="ru-RU"/>
        </w:rPr>
        <w:tab/>
        <w:t>08.00 - 18.00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Среда</w:t>
      </w:r>
      <w:r w:rsidRPr="003841F8">
        <w:rPr>
          <w:rFonts w:ascii="Times New Roman" w:eastAsiaTheme="minorEastAsia" w:hAnsi="Times New Roman"/>
          <w:sz w:val="28"/>
          <w:szCs w:val="28"/>
          <w:lang w:eastAsia="ru-RU"/>
        </w:rPr>
        <w:tab/>
        <w:t>08.00 - 20.00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Четверг</w:t>
      </w:r>
      <w:r w:rsidRPr="003841F8">
        <w:rPr>
          <w:rFonts w:ascii="Times New Roman" w:eastAsiaTheme="minorEastAsia" w:hAnsi="Times New Roman"/>
          <w:sz w:val="28"/>
          <w:szCs w:val="28"/>
          <w:lang w:eastAsia="ru-RU"/>
        </w:rPr>
        <w:tab/>
        <w:t>08.00 - 18.00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Пятница</w:t>
      </w:r>
      <w:r w:rsidRPr="003841F8">
        <w:rPr>
          <w:rFonts w:ascii="Times New Roman" w:eastAsiaTheme="minorEastAsia" w:hAnsi="Times New Roman"/>
          <w:sz w:val="28"/>
          <w:szCs w:val="28"/>
          <w:lang w:eastAsia="ru-RU"/>
        </w:rPr>
        <w:tab/>
        <w:t>08.00 - 18.00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Суббота</w:t>
      </w:r>
      <w:r w:rsidRPr="003841F8">
        <w:rPr>
          <w:rFonts w:ascii="Times New Roman" w:eastAsiaTheme="minorEastAsia" w:hAnsi="Times New Roman"/>
          <w:sz w:val="28"/>
          <w:szCs w:val="28"/>
          <w:lang w:eastAsia="ru-RU"/>
        </w:rPr>
        <w:tab/>
        <w:t>09.00 - 14.00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Воскресенье</w:t>
      </w:r>
      <w:r w:rsidRPr="003841F8">
        <w:rPr>
          <w:rFonts w:ascii="Times New Roman" w:eastAsiaTheme="minorEastAsia" w:hAnsi="Times New Roman"/>
          <w:sz w:val="28"/>
          <w:szCs w:val="28"/>
          <w:lang w:eastAsia="ru-RU"/>
        </w:rPr>
        <w:tab/>
        <w:t>выходной</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Без обеденного перерыва.</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Справочные телефоны МФЦ:</w:t>
      </w:r>
      <w:r w:rsidRPr="003841F8">
        <w:rPr>
          <w:rFonts w:eastAsiaTheme="minorEastAsia"/>
          <w:sz w:val="24"/>
          <w:szCs w:val="24"/>
          <w:lang w:eastAsia="ru-RU"/>
        </w:rPr>
        <w:t xml:space="preserve"> </w:t>
      </w:r>
      <w:r w:rsidRPr="003841F8">
        <w:rPr>
          <w:rFonts w:ascii="Times New Roman" w:eastAsiaTheme="minorEastAsia" w:hAnsi="Times New Roman"/>
          <w:sz w:val="28"/>
          <w:szCs w:val="28"/>
          <w:lang w:eastAsia="ru-RU"/>
        </w:rPr>
        <w:t>8 (846 63) 6-12-21.</w:t>
      </w:r>
      <w:r w:rsidRPr="003841F8">
        <w:rPr>
          <w:rFonts w:ascii="Times New Roman" w:eastAsiaTheme="minorEastAsia" w:hAnsi="Times New Roman"/>
          <w:sz w:val="28"/>
          <w:szCs w:val="28"/>
          <w:lang w:eastAsia="ru-RU"/>
        </w:rPr>
        <w:tab/>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Адрес электронной почты </w:t>
      </w:r>
      <w:proofErr w:type="gramStart"/>
      <w:r w:rsidRPr="003841F8">
        <w:rPr>
          <w:rFonts w:ascii="Times New Roman" w:eastAsiaTheme="minorEastAsia" w:hAnsi="Times New Roman"/>
          <w:sz w:val="28"/>
          <w:szCs w:val="28"/>
          <w:lang w:eastAsia="ru-RU"/>
        </w:rPr>
        <w:t>МФЦ:</w:t>
      </w:r>
      <w:r w:rsidRPr="003841F8">
        <w:rPr>
          <w:rFonts w:ascii="Times New Roman" w:eastAsiaTheme="minorEastAsia" w:hAnsi="Times New Roman" w:cs="Times New Roman"/>
          <w:sz w:val="28"/>
          <w:szCs w:val="28"/>
          <w:vertAlign w:val="superscript"/>
          <w:lang w:eastAsia="ru-RU"/>
        </w:rPr>
        <w:t xml:space="preserve"> </w:t>
      </w:r>
      <w:r w:rsidRPr="003841F8">
        <w:rPr>
          <w:rFonts w:ascii="Times New Roman" w:eastAsiaTheme="minorEastAsia" w:hAnsi="Times New Roman"/>
          <w:sz w:val="28"/>
          <w:szCs w:val="28"/>
          <w:lang w:eastAsia="ru-RU"/>
        </w:rPr>
        <w:t xml:space="preserve"> info@mfckinel.ru</w:t>
      </w:r>
      <w:proofErr w:type="gramEnd"/>
      <w:r w:rsidRPr="003841F8">
        <w:rPr>
          <w:rFonts w:ascii="Times New Roman" w:eastAsiaTheme="minorEastAsia" w:hAnsi="Times New Roman"/>
          <w:sz w:val="28"/>
          <w:szCs w:val="28"/>
          <w:lang w:eastAsia="ru-RU"/>
        </w:rPr>
        <w:t>.</w:t>
      </w:r>
      <w:r w:rsidRPr="003841F8">
        <w:rPr>
          <w:rFonts w:ascii="Times New Roman" w:eastAsia="Times New Roman" w:hAnsi="Times New Roman" w:cs="Times New Roman"/>
          <w:sz w:val="28"/>
          <w:szCs w:val="28"/>
          <w:lang w:eastAsia="ru-RU"/>
        </w:rPr>
        <w:t xml:space="preserve"> </w:t>
      </w:r>
      <w:r w:rsidRPr="003841F8">
        <w:rPr>
          <w:rFonts w:ascii="Times New Roman" w:eastAsiaTheme="minorEastAsia" w:hAnsi="Times New Roman"/>
          <w:sz w:val="28"/>
          <w:szCs w:val="28"/>
          <w:lang w:eastAsia="ru-RU"/>
        </w:rPr>
        <w:t xml:space="preserve">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 официальном интернет-сайте администрации: http://кинельгород.рф;</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 информационных стендах в помещении приема заявлений в администрации;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 указанным в предыдущем пункте номерам телефонов администрации.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3841F8">
        <w:rPr>
          <w:rFonts w:ascii="Times New Roman" w:eastAsia="Times New Roman" w:hAnsi="Times New Roman" w:cs="Times New Roman"/>
          <w:sz w:val="28"/>
          <w:szCs w:val="28"/>
          <w:lang w:val="en-US" w:eastAsia="ru-RU"/>
        </w:rPr>
        <w:t>www</w:t>
      </w:r>
      <w:r w:rsidRPr="003841F8">
        <w:rPr>
          <w:rFonts w:ascii="Times New Roman" w:eastAsia="Times New Roman" w:hAnsi="Times New Roman" w:cs="Times New Roman"/>
          <w:sz w:val="28"/>
          <w:szCs w:val="28"/>
          <w:lang w:eastAsia="ru-RU"/>
        </w:rPr>
        <w:t>.мфц63.рф</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1.4.</w:t>
      </w:r>
      <w:r w:rsidR="00922C04" w:rsidRPr="003841F8">
        <w:rPr>
          <w:rFonts w:ascii="Times New Roman" w:eastAsia="Times New Roman" w:hAnsi="Times New Roman" w:cs="Times New Roman"/>
          <w:sz w:val="28"/>
          <w:szCs w:val="28"/>
          <w:lang w:eastAsia="ru-RU"/>
        </w:rPr>
        <w:t>5</w:t>
      </w:r>
      <w:r w:rsidRPr="003841F8">
        <w:rPr>
          <w:rFonts w:ascii="Times New Roman" w:eastAsia="Times New Roman" w:hAnsi="Times New Roman" w:cs="Times New Roman"/>
          <w:sz w:val="28"/>
          <w:szCs w:val="28"/>
          <w:lang w:eastAsia="ru-RU"/>
        </w:rPr>
        <w:t>. Информирование о правилах предоставления муниципальной услуги могут проводиться в следующих формах:</w:t>
      </w:r>
    </w:p>
    <w:p w:rsidR="00E13574" w:rsidRPr="003841F8" w:rsidRDefault="00E13574" w:rsidP="00E13574">
      <w:pPr>
        <w:spacing w:after="0" w:line="360" w:lineRule="auto"/>
        <w:ind w:left="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индивидуальное личное консультирование;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E13574" w:rsidRPr="003841F8" w:rsidRDefault="00E13574" w:rsidP="00E13574">
      <w:pPr>
        <w:spacing w:after="0" w:line="360" w:lineRule="auto"/>
        <w:ind w:left="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индивидуальное консультирование по телефону;</w:t>
      </w:r>
    </w:p>
    <w:p w:rsidR="00E13574" w:rsidRPr="003841F8" w:rsidRDefault="00E13574" w:rsidP="00E13574">
      <w:pPr>
        <w:spacing w:after="0" w:line="360" w:lineRule="auto"/>
        <w:ind w:left="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публичное письменное информирование;</w:t>
      </w:r>
    </w:p>
    <w:p w:rsidR="00E13574" w:rsidRPr="003841F8" w:rsidRDefault="00E13574" w:rsidP="00E13574">
      <w:pPr>
        <w:spacing w:after="0" w:line="360" w:lineRule="auto"/>
        <w:ind w:left="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публичное устное информирование.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6</w:t>
      </w:r>
      <w:r w:rsidRPr="003841F8">
        <w:rPr>
          <w:rFonts w:ascii="Times New Roman" w:eastAsia="Times New Roman" w:hAnsi="Times New Roman" w:cs="Times New Roman"/>
          <w:sz w:val="28"/>
          <w:szCs w:val="28"/>
          <w:lang w:eastAsia="ru-RU"/>
        </w:rPr>
        <w:t>. Индивидуальное личное консультирование.</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 не может превышать 20 минут.</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7</w:t>
      </w:r>
      <w:r w:rsidRPr="003841F8">
        <w:rPr>
          <w:rFonts w:ascii="Times New Roman" w:eastAsia="Times New Roman" w:hAnsi="Times New Roman" w:cs="Times New Roman"/>
          <w:sz w:val="28"/>
          <w:szCs w:val="28"/>
          <w:lang w:eastAsia="ru-RU"/>
        </w:rPr>
        <w:t>. Индивидуальное консультирование по почте (по электронной почте).</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8</w:t>
      </w:r>
      <w:r w:rsidRPr="003841F8">
        <w:rPr>
          <w:rFonts w:ascii="Times New Roman" w:eastAsia="Times New Roman" w:hAnsi="Times New Roman" w:cs="Times New Roman"/>
          <w:sz w:val="28"/>
          <w:szCs w:val="28"/>
          <w:lang w:eastAsia="ru-RU"/>
        </w:rPr>
        <w:t>. Индивидуальное консультирование по телефону.</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Pr="003841F8">
        <w:rPr>
          <w:rFonts w:ascii="Times New Roman" w:eastAsia="Times New Roman" w:hAnsi="Times New Roman" w:cs="Times New Roman"/>
          <w:sz w:val="28"/>
          <w:szCs w:val="28"/>
          <w:lang w:eastAsia="ru-RU"/>
        </w:rPr>
        <w:lastRenderedPageBreak/>
        <w:t>администрации</w:t>
      </w:r>
      <w:r w:rsidR="00922C04" w:rsidRPr="003841F8">
        <w:rPr>
          <w:rFonts w:ascii="Times New Roman" w:eastAsia="Times New Roman" w:hAnsi="Times New Roman" w:cs="Times New Roman"/>
          <w:sz w:val="28"/>
          <w:szCs w:val="28"/>
          <w:lang w:eastAsia="ru-RU"/>
        </w:rPr>
        <w:t xml:space="preserve"> (комитета, МФЦ)</w:t>
      </w:r>
      <w:r w:rsidRPr="003841F8">
        <w:rPr>
          <w:rFonts w:ascii="Times New Roman" w:eastAsia="Times New Roman" w:hAnsi="Times New Roman" w:cs="Times New Roman"/>
          <w:sz w:val="28"/>
          <w:szCs w:val="28"/>
          <w:lang w:eastAsia="ru-RU"/>
        </w:rPr>
        <w:t>, осуществляющего индивидуальное консультирование по телефону.</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Время разговора не должно превышать 10 минут.</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В том случае, если должностное лицо администрации</w:t>
      </w:r>
      <w:r w:rsidR="00922C04" w:rsidRPr="003841F8">
        <w:rPr>
          <w:rFonts w:ascii="Times New Roman" w:eastAsia="Times New Roman" w:hAnsi="Times New Roman" w:cs="Times New Roman"/>
          <w:sz w:val="28"/>
          <w:szCs w:val="28"/>
          <w:lang w:eastAsia="ru-RU"/>
        </w:rPr>
        <w:t xml:space="preserve"> (комитета, МФЦ)</w:t>
      </w:r>
      <w:r w:rsidRPr="003841F8">
        <w:rPr>
          <w:rFonts w:ascii="Times New Roman" w:eastAsia="Times New Roman" w:hAnsi="Times New Roman" w:cs="Times New Roman"/>
          <w:sz w:val="28"/>
          <w:szCs w:val="28"/>
          <w:lang w:eastAsia="ru-RU"/>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9</w:t>
      </w:r>
      <w:r w:rsidRPr="003841F8">
        <w:rPr>
          <w:rFonts w:ascii="Times New Roman" w:eastAsia="Times New Roman" w:hAnsi="Times New Roman" w:cs="Times New Roman"/>
          <w:sz w:val="28"/>
          <w:szCs w:val="28"/>
          <w:lang w:eastAsia="ru-RU"/>
        </w:rPr>
        <w:t>. Публичное письменное информирование.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3841F8" w:rsidDel="00CA6636">
        <w:rPr>
          <w:rFonts w:ascii="Times New Roman" w:eastAsia="Times New Roman" w:hAnsi="Times New Roman" w:cs="Times New Roman"/>
          <w:sz w:val="28"/>
          <w:szCs w:val="28"/>
          <w:lang w:eastAsia="ru-RU"/>
        </w:rPr>
        <w:t xml:space="preserve"> </w:t>
      </w:r>
      <w:r w:rsidRPr="003841F8">
        <w:rPr>
          <w:rFonts w:ascii="Times New Roman" w:eastAsia="Times New Roman" w:hAnsi="Times New Roman" w:cs="Times New Roman"/>
          <w:sz w:val="28"/>
          <w:szCs w:val="28"/>
          <w:lang w:eastAsia="ru-RU"/>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10</w:t>
      </w:r>
      <w:r w:rsidRPr="003841F8">
        <w:rPr>
          <w:rFonts w:ascii="Times New Roman" w:eastAsia="Times New Roman" w:hAnsi="Times New Roman" w:cs="Times New Roman"/>
          <w:sz w:val="28"/>
          <w:szCs w:val="28"/>
          <w:lang w:eastAsia="ru-RU"/>
        </w:rPr>
        <w:t>. Публичное устное информирование.</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Публичное устное информирование осуществляется уполномоченным должностным лицом администрации </w:t>
      </w:r>
      <w:r w:rsidR="00922C04" w:rsidRPr="003841F8">
        <w:rPr>
          <w:rFonts w:ascii="Times New Roman" w:eastAsia="Times New Roman" w:hAnsi="Times New Roman" w:cs="Times New Roman"/>
          <w:sz w:val="28"/>
          <w:szCs w:val="28"/>
          <w:lang w:eastAsia="ru-RU"/>
        </w:rPr>
        <w:t xml:space="preserve">(комитета, МФЦ) </w:t>
      </w:r>
      <w:r w:rsidRPr="003841F8">
        <w:rPr>
          <w:rFonts w:ascii="Times New Roman" w:eastAsia="Times New Roman" w:hAnsi="Times New Roman" w:cs="Times New Roman"/>
          <w:sz w:val="28"/>
          <w:szCs w:val="28"/>
          <w:lang w:eastAsia="ru-RU"/>
        </w:rPr>
        <w:t>с привлечением средств массовой информации.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1.4.1</w:t>
      </w:r>
      <w:r w:rsidR="00922C04" w:rsidRPr="003841F8">
        <w:rPr>
          <w:rFonts w:ascii="Times New Roman" w:eastAsia="Times New Roman" w:hAnsi="Times New Roman" w:cs="Times New Roman"/>
          <w:sz w:val="28"/>
          <w:szCs w:val="28"/>
          <w:lang w:eastAsia="ru-RU"/>
        </w:rPr>
        <w:t>1</w:t>
      </w:r>
      <w:r w:rsidRPr="003841F8">
        <w:rPr>
          <w:rFonts w:ascii="Times New Roman" w:eastAsia="Times New Roman" w:hAnsi="Times New Roman" w:cs="Times New Roman"/>
          <w:sz w:val="28"/>
          <w:szCs w:val="28"/>
          <w:lang w:eastAsia="ru-RU"/>
        </w:rPr>
        <w:t>. Должностные лица администрации</w:t>
      </w:r>
      <w:r w:rsidR="00922C04" w:rsidRPr="003841F8">
        <w:rPr>
          <w:rFonts w:ascii="Times New Roman" w:eastAsia="Times New Roman" w:hAnsi="Times New Roman" w:cs="Times New Roman"/>
          <w:sz w:val="28"/>
          <w:szCs w:val="28"/>
          <w:lang w:eastAsia="ru-RU"/>
        </w:rPr>
        <w:t xml:space="preserve"> (комитета, МФЦ)</w:t>
      </w:r>
      <w:r w:rsidRPr="003841F8">
        <w:rPr>
          <w:rFonts w:ascii="Times New Roman" w:eastAsia="Times New Roman" w:hAnsi="Times New Roman" w:cs="Times New Roman"/>
          <w:sz w:val="28"/>
          <w:szCs w:val="28"/>
          <w:lang w:eastAsia="ru-RU"/>
        </w:rPr>
        <w:t>, участвующие в предоставлении муниципальной услуги, при ответе на обращения граждан и организаций обязаны:</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w:t>
      </w:r>
      <w:r w:rsidRPr="003841F8">
        <w:rPr>
          <w:rFonts w:ascii="Times New Roman" w:eastAsia="Times New Roman" w:hAnsi="Times New Roman" w:cs="Times New Roman"/>
          <w:sz w:val="28"/>
          <w:szCs w:val="28"/>
          <w:lang w:eastAsia="ru-RU"/>
        </w:rPr>
        <w:lastRenderedPageBreak/>
        <w:t>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1.4.1</w:t>
      </w:r>
      <w:r w:rsidR="00922C04" w:rsidRPr="003841F8">
        <w:rPr>
          <w:rFonts w:ascii="Times New Roman" w:eastAsia="Times New Roman" w:hAnsi="Times New Roman" w:cs="Times New Roman"/>
          <w:sz w:val="28"/>
          <w:szCs w:val="28"/>
          <w:lang w:eastAsia="ru-RU"/>
        </w:rPr>
        <w:t>2</w:t>
      </w:r>
      <w:r w:rsidRPr="003841F8">
        <w:rPr>
          <w:rFonts w:ascii="Times New Roman" w:eastAsia="Times New Roman" w:hAnsi="Times New Roman" w:cs="Times New Roman"/>
          <w:sz w:val="28"/>
          <w:szCs w:val="28"/>
          <w:lang w:eastAsia="ru-RU"/>
        </w:rPr>
        <w:t>. На стендах в местах предоставления муниципальной услуги размещаются следующие информационные материалы:</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извлечения из текста настоящего Административного регламента и приложения к нему;</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w:t>
      </w:r>
      <w:r w:rsidRPr="003841F8">
        <w:rPr>
          <w:rFonts w:ascii="Times New Roman" w:eastAsia="Times New Roman" w:hAnsi="Times New Roman" w:cs="Times New Roman"/>
          <w:sz w:val="28"/>
          <w:szCs w:val="28"/>
          <w:lang w:eastAsia="ru-RU"/>
        </w:rPr>
        <w:lastRenderedPageBreak/>
        <w:t xml:space="preserve">которых заинтересованные лица могут получить документы, необходимые для предоставления муниципальной услуги; </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1.4.1</w:t>
      </w:r>
      <w:r w:rsidR="00922C04" w:rsidRPr="003841F8">
        <w:rPr>
          <w:rFonts w:ascii="Times New Roman" w:eastAsia="Times New Roman" w:hAnsi="Times New Roman" w:cs="Times New Roman"/>
          <w:sz w:val="28"/>
          <w:szCs w:val="28"/>
          <w:lang w:eastAsia="ru-RU"/>
        </w:rPr>
        <w:t>3</w:t>
      </w:r>
      <w:r w:rsidRPr="003841F8">
        <w:rPr>
          <w:rFonts w:ascii="Times New Roman" w:eastAsia="Times New Roman" w:hAnsi="Times New Roman" w:cs="Times New Roman"/>
          <w:sz w:val="28"/>
          <w:szCs w:val="28"/>
          <w:lang w:eastAsia="ru-RU"/>
        </w:rPr>
        <w:t>. На официальном сайте администрации в сети Интернет размещаются следующие информационные материалы:</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адрес электронной почты администрации;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1.4.1</w:t>
      </w:r>
      <w:r w:rsidR="00922C04" w:rsidRPr="003841F8">
        <w:rPr>
          <w:rFonts w:ascii="Times New Roman" w:eastAsia="Times New Roman" w:hAnsi="Times New Roman" w:cs="Times New Roman"/>
          <w:sz w:val="28"/>
          <w:szCs w:val="28"/>
          <w:lang w:eastAsia="ru-RU"/>
        </w:rPr>
        <w:t>4</w:t>
      </w:r>
      <w:r w:rsidRPr="003841F8">
        <w:rPr>
          <w:rFonts w:ascii="Times New Roman" w:eastAsia="Times New Roman" w:hAnsi="Times New Roman" w:cs="Times New Roman"/>
          <w:sz w:val="28"/>
          <w:szCs w:val="28"/>
          <w:lang w:eastAsia="ru-RU"/>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адрес электронной почты администрации;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1.4.1</w:t>
      </w:r>
      <w:r w:rsidR="00922C04" w:rsidRPr="003841F8">
        <w:rPr>
          <w:rFonts w:ascii="Times New Roman" w:eastAsia="Times New Roman" w:hAnsi="Times New Roman" w:cs="Times New Roman"/>
          <w:sz w:val="28"/>
          <w:szCs w:val="28"/>
          <w:lang w:eastAsia="ru-RU"/>
        </w:rPr>
        <w:t>5</w:t>
      </w:r>
      <w:r w:rsidRPr="003841F8">
        <w:rPr>
          <w:rFonts w:ascii="Times New Roman" w:eastAsia="Times New Roman" w:hAnsi="Times New Roman" w:cs="Times New Roman"/>
          <w:sz w:val="28"/>
          <w:szCs w:val="28"/>
          <w:lang w:eastAsia="ru-RU"/>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E13574" w:rsidRPr="003841F8" w:rsidRDefault="00E13574" w:rsidP="00E13574">
      <w:pPr>
        <w:spacing w:after="0" w:line="240" w:lineRule="auto"/>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I</w:t>
      </w:r>
      <w:r w:rsidRPr="003841F8">
        <w:rPr>
          <w:rFonts w:ascii="Times New Roman" w:eastAsia="Times New Roman" w:hAnsi="Times New Roman" w:cs="Times New Roman"/>
          <w:b/>
          <w:sz w:val="28"/>
          <w:szCs w:val="28"/>
          <w:lang w:val="en-US" w:eastAsia="ru-RU"/>
        </w:rPr>
        <w:t>I</w:t>
      </w:r>
      <w:r w:rsidRPr="003841F8">
        <w:rPr>
          <w:rFonts w:ascii="Times New Roman" w:eastAsia="Times New Roman" w:hAnsi="Times New Roman" w:cs="Times New Roman"/>
          <w:b/>
          <w:sz w:val="28"/>
          <w:szCs w:val="28"/>
          <w:lang w:eastAsia="ru-RU"/>
        </w:rPr>
        <w:t>.</w:t>
      </w:r>
      <w:r w:rsidRPr="003841F8">
        <w:rPr>
          <w:rFonts w:ascii="Times New Roman" w:eastAsia="Times New Roman" w:hAnsi="Times New Roman" w:cs="Times New Roman"/>
          <w:b/>
          <w:sz w:val="28"/>
          <w:szCs w:val="28"/>
          <w:lang w:eastAsia="ru-RU"/>
        </w:rPr>
        <w:tab/>
        <w:t>Стандарт предоставления муниципальной услуги</w:t>
      </w:r>
    </w:p>
    <w:p w:rsidR="00E13574" w:rsidRPr="003841F8" w:rsidRDefault="00E13574" w:rsidP="00E13574">
      <w:pPr>
        <w:spacing w:after="0" w:line="36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2.1. Наименование муниципальной услуги: </w:t>
      </w:r>
      <w:r w:rsidR="00922C04" w:rsidRPr="003841F8">
        <w:rPr>
          <w:rFonts w:ascii="Times New Roman" w:eastAsia="Times New Roman" w:hAnsi="Times New Roman" w:cs="Times New Roman"/>
          <w:sz w:val="28"/>
          <w:szCs w:val="28"/>
          <w:lang w:eastAsia="ru-RU"/>
        </w:rPr>
        <w:t>у</w:t>
      </w:r>
      <w:r w:rsidR="008E0AB2" w:rsidRPr="003841F8">
        <w:rPr>
          <w:rFonts w:ascii="Times New Roman" w:eastAsia="Times New Roman" w:hAnsi="Times New Roman" w:cs="Times New Roman"/>
          <w:sz w:val="28"/>
          <w:szCs w:val="28"/>
          <w:lang w:eastAsia="ru-RU"/>
        </w:rPr>
        <w:t>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r w:rsidRPr="003841F8">
        <w:rPr>
          <w:rFonts w:ascii="Times New Roman" w:eastAsia="Times New Roman" w:hAnsi="Times New Roman" w:cs="Times New Roman"/>
          <w:sz w:val="28"/>
          <w:szCs w:val="28"/>
          <w:lang w:eastAsia="ru-RU"/>
        </w:rPr>
        <w:t>.</w:t>
      </w:r>
    </w:p>
    <w:p w:rsidR="00E13574" w:rsidRPr="003841F8" w:rsidRDefault="008E0AB2"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2.2. </w:t>
      </w:r>
      <w:r w:rsidR="00922C04" w:rsidRPr="003841F8">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 Администрация городского округа </w:t>
      </w:r>
      <w:proofErr w:type="gramStart"/>
      <w:r w:rsidR="00922C04" w:rsidRPr="003841F8">
        <w:rPr>
          <w:rFonts w:ascii="Times New Roman" w:eastAsia="Times New Roman" w:hAnsi="Times New Roman" w:cs="Times New Roman"/>
          <w:sz w:val="28"/>
          <w:szCs w:val="28"/>
          <w:lang w:eastAsia="ru-RU"/>
        </w:rPr>
        <w:t>Кинель  Самарской</w:t>
      </w:r>
      <w:proofErr w:type="gramEnd"/>
      <w:r w:rsidR="00922C04" w:rsidRPr="003841F8">
        <w:rPr>
          <w:rFonts w:ascii="Times New Roman" w:eastAsia="Times New Roman" w:hAnsi="Times New Roman" w:cs="Times New Roman"/>
          <w:sz w:val="28"/>
          <w:szCs w:val="28"/>
          <w:lang w:eastAsia="ru-RU"/>
        </w:rPr>
        <w:t xml:space="preserve">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Кинель </w:t>
      </w:r>
      <w:r w:rsidR="00922C04" w:rsidRPr="003841F8">
        <w:rPr>
          <w:rFonts w:ascii="Times New Roman" w:eastAsia="Times New Roman" w:hAnsi="Times New Roman" w:cs="Times New Roman"/>
          <w:sz w:val="28"/>
          <w:szCs w:val="28"/>
          <w:lang w:eastAsia="ru-RU"/>
        </w:rPr>
        <w:lastRenderedPageBreak/>
        <w:t>Самарской области (далее – структурное подразделение уполномоченного органа, Комитет).</w:t>
      </w:r>
      <w:r w:rsidR="00E13574" w:rsidRPr="003841F8">
        <w:rPr>
          <w:rFonts w:ascii="Times New Roman" w:eastAsia="Times New Roman" w:hAnsi="Times New Roman" w:cs="Times New Roman"/>
          <w:sz w:val="28"/>
          <w:szCs w:val="28"/>
          <w:lang w:eastAsia="ru-RU"/>
        </w:rPr>
        <w:t xml:space="preserve"> </w:t>
      </w:r>
    </w:p>
    <w:p w:rsidR="00E13574" w:rsidRPr="003841F8" w:rsidRDefault="00E13574" w:rsidP="00E13574">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с: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Управлением Федеральной налоговой службы Российской Федерации по Самарской области (далее – ФНС);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Территориальным управлением Росимущества в Самарской области (далее – Росимущество);</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Управлением Федеральной службы по надзору в сфере защиты прав потребителей и благополучия человека по Самарской области (далее – Роспотребнадзор);</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Управлением Федеральной службы по надзору в сфере природопользования по Самарской области (далее – Росприроднадзор);</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отделом водных ресурсов по Самарской области Нижне-Волжского бассейнового водного управления (далее – отдел водных ресурсов);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color w:val="000000"/>
          <w:sz w:val="28"/>
          <w:szCs w:val="28"/>
          <w:lang w:eastAsia="ru-RU"/>
        </w:rPr>
        <w:t>Главным управлением МЧС России по Самарской области (далее – МЧС);</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министерством лесного хозяйства, охраны окружающей среды и природопользования Самарской области (далее – Минлесхоз);</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управлением государственной охраны объектов культурного наследия Самарской области (далее – управление охраны памятников);</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органами местного самоуправления (их структурными подразделениями).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2.3. Результатом предоставления муниципальной услуги являются:</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отказ в утверждении схемы расположения земельного участка или земельных участков на кадастровом плане территории.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2.4. Муниципальная услуга предоставляется в срок, не превышающий 30 дней со дня поступления запроса (заявления) об утверждении схемы расположения земельного участка, а в случае утверждения схемы расположения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 в срок не более двух месяцев со дня поступления запроса (заявления) об утверждении схемы расположения земельного участка.</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2.5. Правовыми основаниями для предоставления муниципальной услуги являются:</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Земельный кодекс Российской Федерации от 25.10.2001 № 136-ФЗ;</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Федеральный закон от 24.07.2002 № 101-ФЗ «Об обороте земель сельскохозяйственного назначения»;</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Градостроительный кодекс Российской Федерации от 29.12.2004         № 190-ФЗ;</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660463" w:rsidRDefault="00660463" w:rsidP="00E13574">
      <w:pPr>
        <w:spacing w:after="0" w:line="360" w:lineRule="auto"/>
        <w:ind w:firstLine="709"/>
        <w:jc w:val="both"/>
        <w:rPr>
          <w:rFonts w:ascii="Times New Roman" w:eastAsia="Times New Roman" w:hAnsi="Times New Roman" w:cs="Times New Roman"/>
          <w:sz w:val="28"/>
          <w:szCs w:val="28"/>
          <w:lang w:eastAsia="ru-RU"/>
        </w:rPr>
      </w:pPr>
    </w:p>
    <w:p w:rsidR="00660463" w:rsidRDefault="00660463"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Закон Самарской области от 11.03.2005 № 94-ГД «О земле»;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E13574" w:rsidRPr="003841F8" w:rsidRDefault="008E0AB2"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Устав городского округа Кинель Самарской области, принят Решением Думы городского округа Кинель Самарской области от 06.02.2014 г. №410 (с изменениями </w:t>
      </w:r>
      <w:bookmarkStart w:id="3" w:name="_Hlk483314759"/>
      <w:r w:rsidRPr="003841F8">
        <w:rPr>
          <w:rFonts w:ascii="Times New Roman" w:eastAsia="Times New Roman" w:hAnsi="Times New Roman" w:cs="Times New Roman"/>
          <w:sz w:val="28"/>
          <w:szCs w:val="28"/>
          <w:lang w:eastAsia="ru-RU"/>
        </w:rPr>
        <w:t>от 12.05.2015г.</w:t>
      </w:r>
      <w:r w:rsidR="00191876" w:rsidRPr="003841F8">
        <w:rPr>
          <w:rFonts w:ascii="Times New Roman" w:eastAsia="Times New Roman" w:hAnsi="Times New Roman" w:cs="Times New Roman"/>
          <w:sz w:val="28"/>
          <w:szCs w:val="28"/>
          <w:lang w:eastAsia="ru-RU"/>
        </w:rPr>
        <w:t xml:space="preserve">, </w:t>
      </w:r>
      <w:r w:rsidR="00191876" w:rsidRPr="003841F8">
        <w:rPr>
          <w:rFonts w:ascii="Times New Roman" w:hAnsi="Times New Roman" w:cs="Times New Roman"/>
          <w:bCs/>
          <w:color w:val="333333"/>
          <w:sz w:val="28"/>
          <w:szCs w:val="28"/>
          <w:shd w:val="clear" w:color="auto" w:fill="FFFFFF"/>
        </w:rPr>
        <w:t>28.01.2016г., 26.05.2016г., 15.12.2016г.</w:t>
      </w:r>
      <w:r w:rsidR="00660463">
        <w:rPr>
          <w:rFonts w:ascii="Times New Roman" w:hAnsi="Times New Roman" w:cs="Times New Roman"/>
          <w:bCs/>
          <w:color w:val="333333"/>
          <w:sz w:val="28"/>
          <w:szCs w:val="28"/>
          <w:shd w:val="clear" w:color="auto" w:fill="FFFFFF"/>
        </w:rPr>
        <w:t>, 18.01.2017г.</w:t>
      </w:r>
      <w:r w:rsidRPr="003841F8">
        <w:rPr>
          <w:rFonts w:ascii="Times New Roman" w:eastAsia="Times New Roman" w:hAnsi="Times New Roman" w:cs="Times New Roman"/>
          <w:sz w:val="28"/>
          <w:szCs w:val="28"/>
          <w:lang w:eastAsia="ru-RU"/>
        </w:rPr>
        <w:t>);</w:t>
      </w:r>
      <w:bookmarkEnd w:id="3"/>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настоящий Административный регламент.</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8" w:history="1">
        <w:r w:rsidRPr="003841F8">
          <w:rPr>
            <w:rFonts w:ascii="Times New Roman" w:eastAsia="Times New Roman" w:hAnsi="Times New Roman" w:cs="Times New Roman"/>
            <w:color w:val="0000FF"/>
            <w:sz w:val="28"/>
            <w:szCs w:val="28"/>
            <w:u w:val="single"/>
            <w:lang w:eastAsia="ru-RU"/>
          </w:rPr>
          <w:t>www.pravo.gov.ru</w:t>
        </w:r>
      </w:hyperlink>
      <w:r w:rsidRPr="003841F8">
        <w:rPr>
          <w:rFonts w:ascii="Times New Roman" w:eastAsia="Times New Roman" w:hAnsi="Times New Roman" w:cs="Times New Roman"/>
          <w:sz w:val="28"/>
          <w:szCs w:val="28"/>
          <w:lang w:eastAsia="ru-RU"/>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2.6. Для получения муниципальной услуги заявитель представляет в администрацию </w:t>
      </w:r>
      <w:r w:rsidR="00922C04" w:rsidRPr="003841F8">
        <w:rPr>
          <w:rFonts w:ascii="Times New Roman" w:eastAsia="Times New Roman" w:hAnsi="Times New Roman" w:cs="Times New Roman"/>
          <w:sz w:val="28"/>
          <w:szCs w:val="28"/>
          <w:lang w:eastAsia="ru-RU"/>
        </w:rPr>
        <w:t xml:space="preserve">(структурное подразделение уполномоченного органа) </w:t>
      </w:r>
      <w:r w:rsidRPr="003841F8">
        <w:rPr>
          <w:rFonts w:ascii="Times New Roman" w:eastAsia="Times New Roman" w:hAnsi="Times New Roman" w:cs="Times New Roman"/>
          <w:sz w:val="28"/>
          <w:szCs w:val="28"/>
          <w:lang w:eastAsia="ru-RU"/>
        </w:rPr>
        <w:t>или в МФЦ самостоятельно следующие документы: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 запрос (заявление) об утверждении схемы расположения земельного участка или земельных участков на кадастровом плане территории.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Запрос (заявление) об утверждении схемы расположения земельного участка или земельных участков на кадастровом плане территории может быть подготовлен заявителем в соответствии с примерными формами, указанными в приложениях № 1 и № 2 к настоящему Административному регламенту. В запросе (заявлении) об утверждении схемы расположения земельного участка для случаев его предоставления путем проведения аукциона по продаже испрашиваемого земельного участка, аукциона на право заключения договора аренды такого земельного участка указывается цель использования образуемого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2) схему расположения земельного участка или земельных участков на кадастровом плане территории;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согласие в письменной форме землепользователя (землепользователей), землевладельца (землевладельцев), арендатора (арендаторов), залогодержателя (залогодержателей) исходного земельного участка или земельных участков, из которого (которых) образуется земельный участок, а также собственника (собственников) объекта (объектов) недвижимости, расположенного на данных земельных участках (в случае, если у исходного земельного участка или земельных участков, из которого (которых) образуется земельный участок, имеются землепользователь (землепользователи), землевладелец (землевладельцы), арендатор (арендаторы), залогодержатель (залогодержатели) и указанное согласие требуется в соответствии с пунктом 4 статьи 11.2 Земельного кодекса Российской Федерации, либо на исходном земельном участке или земельных участках расположен объект (объекты) недвижимости).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Получатели муниципальной услуги из числа категорий, предусмотренных подпунктами 1 и 2 пункта 1.3 настоящего Административного регламента (граждане и юридические лица, которым земельные участки, государственная собственность на которые не разграничена, предоставлены на праве аренды или безвозмездного пользования, а также юридические лица, обладающие правом постоянного (бессрочного) пользования земельными участками, государственная собственность на которые не разграничена), либо заявители (представители), действующие от их имени, вместе с документами, указанными в подпунктах 1 и 2 настоящего пункта, также самостоятельно представляют правоустанавливающие (</w:t>
      </w:r>
      <w:proofErr w:type="spellStart"/>
      <w:r w:rsidRPr="003841F8">
        <w:rPr>
          <w:rFonts w:ascii="Times New Roman" w:eastAsia="Times New Roman" w:hAnsi="Times New Roman" w:cs="Times New Roman"/>
          <w:sz w:val="28"/>
          <w:szCs w:val="28"/>
          <w:lang w:eastAsia="ru-RU"/>
        </w:rPr>
        <w:t>правоудостоверяющие</w:t>
      </w:r>
      <w:proofErr w:type="spellEnd"/>
      <w:r w:rsidRPr="003841F8">
        <w:rPr>
          <w:rFonts w:ascii="Times New Roman" w:eastAsia="Times New Roman" w:hAnsi="Times New Roman" w:cs="Times New Roman"/>
          <w:sz w:val="28"/>
          <w:szCs w:val="28"/>
          <w:lang w:eastAsia="ru-RU"/>
        </w:rPr>
        <w:t>) документы на земельный участок, раздел которого предусмотрен в соответствии с представленной схемой расположения земельных участков на кадастровом плане территории, если указанные документы (их копии или сведения, содержащиеся в них) отсутствуют в Едином государственном реестре недвижимости.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2.7. Подготовка схемы расположения земельного участка обеспечивается заявителем (получателем муниципальной услуги) и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Самарской области, адресными инвестиционными программами), объектов незавершенного строительства.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Подготовка схемы расположения земельного участка для случаев, предусмотренных Административным регламентом, в целях предоставления муниципальной услуги осуществляется в форме электронного документа.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2.8. Не допускается требовать от заявителя согласования схемы расположения земельного участка, а также предоставления иных документов, не указанных в пункте 2.6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2.9.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E13574" w:rsidRPr="003841F8" w:rsidRDefault="00E13574" w:rsidP="00E13574">
      <w:pPr>
        <w:spacing w:after="0" w:line="360" w:lineRule="auto"/>
        <w:ind w:firstLine="709"/>
        <w:jc w:val="both"/>
        <w:rPr>
          <w:rFonts w:ascii="Times New Roman" w:eastAsia="Times New Roman" w:hAnsi="Times New Roman" w:cs="Times New Roman"/>
          <w:color w:val="262626"/>
          <w:sz w:val="28"/>
          <w:szCs w:val="28"/>
          <w:lang w:eastAsia="ru-RU"/>
        </w:rPr>
      </w:pPr>
      <w:r w:rsidRPr="003841F8">
        <w:rPr>
          <w:rFonts w:ascii="Times New Roman" w:eastAsia="Times New Roman" w:hAnsi="Times New Roman" w:cs="Times New Roman"/>
          <w:sz w:val="28"/>
          <w:szCs w:val="28"/>
          <w:lang w:eastAsia="ru-RU"/>
        </w:rPr>
        <w:t xml:space="preserve">1) </w:t>
      </w:r>
      <w:r w:rsidRPr="003841F8">
        <w:rPr>
          <w:rFonts w:ascii="Times New Roman" w:eastAsia="Times New Roman" w:hAnsi="Times New Roman" w:cs="Times New Roman"/>
          <w:color w:val="262626"/>
          <w:sz w:val="28"/>
          <w:szCs w:val="28"/>
          <w:lang w:eastAsia="ru-RU"/>
        </w:rPr>
        <w:t xml:space="preserve">выписка из Единого государственного реестра юридических </w:t>
      </w:r>
      <w:proofErr w:type="gramStart"/>
      <w:r w:rsidRPr="003841F8">
        <w:rPr>
          <w:rFonts w:ascii="Times New Roman" w:eastAsia="Times New Roman" w:hAnsi="Times New Roman" w:cs="Times New Roman"/>
          <w:color w:val="262626"/>
          <w:sz w:val="28"/>
          <w:szCs w:val="28"/>
          <w:lang w:eastAsia="ru-RU"/>
        </w:rPr>
        <w:t>лиц, в случае, если</w:t>
      </w:r>
      <w:proofErr w:type="gramEnd"/>
      <w:r w:rsidRPr="003841F8">
        <w:rPr>
          <w:rFonts w:ascii="Times New Roman" w:eastAsia="Times New Roman" w:hAnsi="Times New Roman" w:cs="Times New Roman"/>
          <w:color w:val="262626"/>
          <w:sz w:val="28"/>
          <w:szCs w:val="28"/>
          <w:lang w:eastAsia="ru-RU"/>
        </w:rPr>
        <w:t xml:space="preserve"> получателем </w:t>
      </w:r>
      <w:r w:rsidRPr="003841F8">
        <w:rPr>
          <w:rFonts w:ascii="Times New Roman" w:eastAsia="Times New Roman" w:hAnsi="Times New Roman" w:cs="Times New Roman"/>
          <w:sz w:val="28"/>
          <w:szCs w:val="28"/>
          <w:lang w:eastAsia="ru-RU"/>
        </w:rPr>
        <w:t xml:space="preserve">муниципальной услуги </w:t>
      </w:r>
      <w:r w:rsidRPr="003841F8">
        <w:rPr>
          <w:rFonts w:ascii="Times New Roman" w:eastAsia="Times New Roman" w:hAnsi="Times New Roman" w:cs="Times New Roman"/>
          <w:color w:val="262626"/>
          <w:sz w:val="28"/>
          <w:szCs w:val="28"/>
          <w:lang w:eastAsia="ru-RU"/>
        </w:rPr>
        <w:t xml:space="preserve">является юридическое лицо;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  выписка из Единого государственного реестра недвижимости на земельный участок, в отношении которого поступило заявление об </w:t>
      </w:r>
      <w:r w:rsidRPr="003841F8">
        <w:rPr>
          <w:rFonts w:ascii="Times New Roman" w:eastAsia="Times New Roman" w:hAnsi="Times New Roman" w:cs="Times New Roman"/>
          <w:sz w:val="28"/>
          <w:szCs w:val="28"/>
          <w:lang w:eastAsia="ru-RU"/>
        </w:rPr>
        <w:lastRenderedPageBreak/>
        <w:t xml:space="preserve">утверждении схемы расположения земельного участка или земельных участков на кадастровом плане территории, </w:t>
      </w:r>
      <w:r w:rsidRPr="003841F8">
        <w:rPr>
          <w:rFonts w:ascii="Times New Roman" w:eastAsia="Times New Roman" w:hAnsi="Times New Roman" w:cs="Times New Roman"/>
          <w:color w:val="262626"/>
          <w:sz w:val="28"/>
          <w:szCs w:val="28"/>
          <w:lang w:eastAsia="ru-RU"/>
        </w:rPr>
        <w:t>и (или) находящийся на нем объект (объекты) капитального строительства</w:t>
      </w:r>
      <w:r w:rsidRPr="003841F8">
        <w:rPr>
          <w:rFonts w:ascii="Times New Roman" w:eastAsia="Times New Roman" w:hAnsi="Times New Roman" w:cs="Times New Roman"/>
          <w:sz w:val="28"/>
          <w:szCs w:val="28"/>
          <w:lang w:eastAsia="ru-RU"/>
        </w:rPr>
        <w:t>;</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сведения, внесенные в государственный кадастр недвижимости (Единый государственный реестр недвижимости):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кадастровая выписка о земельном участке;</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 xml:space="preserve">кадастровый план территории, в границах которой расположен земельный участок;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кадастровый(</w:t>
      </w:r>
      <w:proofErr w:type="spellStart"/>
      <w:r w:rsidRPr="003841F8">
        <w:rPr>
          <w:rFonts w:ascii="Times New Roman" w:eastAsia="Times New Roman" w:hAnsi="Times New Roman" w:cs="Times New Roman"/>
          <w:sz w:val="28"/>
          <w:szCs w:val="28"/>
          <w:lang w:eastAsia="ru-RU"/>
        </w:rPr>
        <w:t>ые</w:t>
      </w:r>
      <w:proofErr w:type="spellEnd"/>
      <w:r w:rsidRPr="003841F8">
        <w:rPr>
          <w:rFonts w:ascii="Times New Roman" w:eastAsia="Times New Roman" w:hAnsi="Times New Roman" w:cs="Times New Roman"/>
          <w:sz w:val="28"/>
          <w:szCs w:val="28"/>
          <w:lang w:eastAsia="ru-RU"/>
        </w:rPr>
        <w:t>) паспорт(а) здания(</w:t>
      </w:r>
      <w:proofErr w:type="spellStart"/>
      <w:r w:rsidRPr="003841F8">
        <w:rPr>
          <w:rFonts w:ascii="Times New Roman" w:eastAsia="Times New Roman" w:hAnsi="Times New Roman" w:cs="Times New Roman"/>
          <w:sz w:val="28"/>
          <w:szCs w:val="28"/>
          <w:lang w:eastAsia="ru-RU"/>
        </w:rPr>
        <w:t>ий</w:t>
      </w:r>
      <w:proofErr w:type="spellEnd"/>
      <w:r w:rsidRPr="003841F8">
        <w:rPr>
          <w:rFonts w:ascii="Times New Roman" w:eastAsia="Times New Roman" w:hAnsi="Times New Roman" w:cs="Times New Roman"/>
          <w:sz w:val="28"/>
          <w:szCs w:val="28"/>
          <w:lang w:eastAsia="ru-RU"/>
        </w:rPr>
        <w:t>), сооружения(</w:t>
      </w:r>
      <w:proofErr w:type="spellStart"/>
      <w:r w:rsidRPr="003841F8">
        <w:rPr>
          <w:rFonts w:ascii="Times New Roman" w:eastAsia="Times New Roman" w:hAnsi="Times New Roman" w:cs="Times New Roman"/>
          <w:sz w:val="28"/>
          <w:szCs w:val="28"/>
          <w:lang w:eastAsia="ru-RU"/>
        </w:rPr>
        <w:t>ий</w:t>
      </w:r>
      <w:proofErr w:type="spellEnd"/>
      <w:r w:rsidRPr="003841F8">
        <w:rPr>
          <w:rFonts w:ascii="Times New Roman" w:eastAsia="Times New Roman" w:hAnsi="Times New Roman" w:cs="Times New Roman"/>
          <w:sz w:val="28"/>
          <w:szCs w:val="28"/>
          <w:lang w:eastAsia="ru-RU"/>
        </w:rPr>
        <w:t>), объекта(</w:t>
      </w:r>
      <w:proofErr w:type="spellStart"/>
      <w:r w:rsidRPr="003841F8">
        <w:rPr>
          <w:rFonts w:ascii="Times New Roman" w:eastAsia="Times New Roman" w:hAnsi="Times New Roman" w:cs="Times New Roman"/>
          <w:sz w:val="28"/>
          <w:szCs w:val="28"/>
          <w:lang w:eastAsia="ru-RU"/>
        </w:rPr>
        <w:t>ов</w:t>
      </w:r>
      <w:proofErr w:type="spellEnd"/>
      <w:r w:rsidRPr="003841F8">
        <w:rPr>
          <w:rFonts w:ascii="Times New Roman" w:eastAsia="Times New Roman" w:hAnsi="Times New Roman" w:cs="Times New Roman"/>
          <w:sz w:val="28"/>
          <w:szCs w:val="28"/>
          <w:lang w:eastAsia="ru-RU"/>
        </w:rPr>
        <w:t xml:space="preserve">) незавершённого строительства, расположенных на земельном участке (при наличии таких объектов на земельном участке);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кадастровый паспорт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E13574" w:rsidRPr="003841F8" w:rsidRDefault="00E13574" w:rsidP="00E13574">
      <w:pPr>
        <w:spacing w:after="0" w:line="360" w:lineRule="auto"/>
        <w:ind w:firstLine="709"/>
        <w:jc w:val="both"/>
        <w:rPr>
          <w:rFonts w:ascii="Times New Roman" w:eastAsia="Cambria" w:hAnsi="Times New Roman" w:cs="Times New Roman"/>
          <w:color w:val="000000"/>
          <w:sz w:val="28"/>
          <w:szCs w:val="28"/>
        </w:rPr>
      </w:pPr>
      <w:r w:rsidRPr="003841F8">
        <w:rPr>
          <w:rFonts w:ascii="Times New Roman" w:eastAsia="Cambria" w:hAnsi="Times New Roman" w:cs="Times New Roman"/>
          <w:color w:val="000000"/>
          <w:sz w:val="28"/>
          <w:szCs w:val="28"/>
        </w:rPr>
        <w:t xml:space="preserve">6)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7) сведения об установлении санитарно-защитных зон и их границах;</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color w:val="000000"/>
          <w:sz w:val="28"/>
          <w:szCs w:val="28"/>
          <w:lang w:eastAsia="ru-RU"/>
        </w:rPr>
        <w:t xml:space="preserve">8) сведения об особо охраняемых природных территориях федерального значения; </w:t>
      </w:r>
    </w:p>
    <w:p w:rsidR="00E13574" w:rsidRPr="003841F8" w:rsidRDefault="00E13574" w:rsidP="00E13574">
      <w:pPr>
        <w:spacing w:after="0" w:line="360" w:lineRule="auto"/>
        <w:ind w:firstLine="709"/>
        <w:jc w:val="both"/>
        <w:rPr>
          <w:rFonts w:ascii="Times New Roman" w:eastAsia="Times New Roman" w:hAnsi="Times New Roman" w:cs="Times New Roman"/>
          <w:color w:val="000000"/>
          <w:sz w:val="28"/>
          <w:szCs w:val="28"/>
          <w:lang w:eastAsia="ru-RU"/>
        </w:rPr>
      </w:pPr>
      <w:r w:rsidRPr="003841F8">
        <w:rPr>
          <w:rFonts w:ascii="Times New Roman" w:eastAsia="Times New Roman" w:hAnsi="Times New Roman" w:cs="Times New Roman"/>
          <w:color w:val="000000"/>
          <w:sz w:val="28"/>
          <w:szCs w:val="28"/>
          <w:lang w:eastAsia="ru-RU"/>
        </w:rPr>
        <w:t>9) сведения об объектах культурного наследия, памятников истории и культуры, границах зон их охраны;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10) сведения о нахождении испрашиваемого участка в пределах водоохранной зоны, прибрежной защитной и береговой полосы водного объекта;</w:t>
      </w:r>
    </w:p>
    <w:p w:rsidR="00E13574" w:rsidRPr="003841F8" w:rsidRDefault="00E13574" w:rsidP="00E13574">
      <w:pPr>
        <w:autoSpaceDE w:val="0"/>
        <w:autoSpaceDN w:val="0"/>
        <w:adjustRightInd w:val="0"/>
        <w:spacing w:after="0" w:line="360" w:lineRule="auto"/>
        <w:ind w:firstLine="709"/>
        <w:jc w:val="both"/>
        <w:outlineLvl w:val="0"/>
        <w:rPr>
          <w:rFonts w:ascii="Times New Roman" w:eastAsia="Cambria" w:hAnsi="Times New Roman" w:cs="Times New Roman"/>
          <w:sz w:val="28"/>
          <w:szCs w:val="28"/>
        </w:rPr>
      </w:pPr>
      <w:r w:rsidRPr="003841F8">
        <w:rPr>
          <w:rFonts w:ascii="Times New Roman" w:eastAsia="Times New Roman" w:hAnsi="Times New Roman" w:cs="Times New Roman"/>
          <w:sz w:val="28"/>
          <w:szCs w:val="28"/>
          <w:lang w:eastAsia="ru-RU"/>
        </w:rPr>
        <w:lastRenderedPageBreak/>
        <w:t xml:space="preserve">11) согласование использования земельных участках в пределах береговой </w:t>
      </w:r>
      <w:proofErr w:type="gramStart"/>
      <w:r w:rsidRPr="003841F8">
        <w:rPr>
          <w:rFonts w:ascii="Times New Roman" w:eastAsia="Times New Roman" w:hAnsi="Times New Roman" w:cs="Times New Roman"/>
          <w:sz w:val="28"/>
          <w:szCs w:val="28"/>
          <w:lang w:eastAsia="ru-RU"/>
        </w:rPr>
        <w:t xml:space="preserve">полосы  </w:t>
      </w:r>
      <w:r w:rsidRPr="003841F8">
        <w:rPr>
          <w:rFonts w:ascii="Times New Roman" w:eastAsia="Cambria" w:hAnsi="Times New Roman" w:cs="Times New Roman"/>
          <w:sz w:val="28"/>
          <w:szCs w:val="28"/>
        </w:rPr>
        <w:t>в</w:t>
      </w:r>
      <w:proofErr w:type="gramEnd"/>
      <w:r w:rsidRPr="003841F8">
        <w:rPr>
          <w:rFonts w:ascii="Times New Roman" w:eastAsia="Cambria" w:hAnsi="Times New Roman" w:cs="Times New Roman"/>
          <w:sz w:val="28"/>
          <w:szCs w:val="28"/>
        </w:rPr>
        <w:t xml:space="preserve"> пределах внутренних водных путей с администрациями бассейнов внутренних водных путей;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12) 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2.10. Основания для отказа в приеме документов, необходимых для предоставления муниципальной услуги, отсутствуют.</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2.11. Основаниями для отказа в предоставлении муниципальной услуги являются: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 обращение заявителя в иной уполномоченный орган </w:t>
      </w:r>
      <w:proofErr w:type="gramStart"/>
      <w:r w:rsidRPr="003841F8">
        <w:rPr>
          <w:rFonts w:ascii="Times New Roman" w:eastAsia="Times New Roman" w:hAnsi="Times New Roman" w:cs="Times New Roman"/>
          <w:sz w:val="28"/>
          <w:szCs w:val="28"/>
          <w:lang w:eastAsia="ru-RU"/>
        </w:rPr>
        <w:t>либо  с</w:t>
      </w:r>
      <w:proofErr w:type="gramEnd"/>
      <w:r w:rsidRPr="003841F8">
        <w:rPr>
          <w:rFonts w:ascii="Times New Roman" w:eastAsia="Times New Roman" w:hAnsi="Times New Roman" w:cs="Times New Roman"/>
          <w:sz w:val="28"/>
          <w:szCs w:val="28"/>
          <w:lang w:eastAsia="ru-RU"/>
        </w:rPr>
        <w:t xml:space="preserve"> нарушением правил, предусмотренных пунктом 1.2 настоящего Административного регламента;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несоответствие заявителя (получателя муниципальной услуги) требованиям (условиям), определяющим категории получателей муниципальной услуги и предусмотренным пунктом 1.3 настоящего Административного регламента;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представление заявителем неполного комплекта документов, предусмотренного пунктом 2.6 настоящего Административного регламента;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6) разработка схемы расположения земельного участка с нарушением </w:t>
      </w:r>
      <w:r w:rsidRPr="003841F8">
        <w:rPr>
          <w:rFonts w:ascii="Times New Roman" w:eastAsia="Times New Roman" w:hAnsi="Times New Roman" w:cs="Times New Roman"/>
          <w:sz w:val="28"/>
          <w:szCs w:val="28"/>
          <w:lang w:eastAsia="ru-RU"/>
        </w:rPr>
        <w:lastRenderedPageBreak/>
        <w:t>предусмотренных статьей 11.9 Земельного кодекса Российской Федерации требований к образуемым земельным участкам;</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8)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9) сведения об исходном земельном участке (земельных участках), из которого (которых) образуется земельный участок, носят временный характер;</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10) отсутствие предусмотренных федеральными законами документов, подтверждающих полномочия лиц, обратившихся с запросом (заявлением)</w:t>
      </w:r>
      <w:r w:rsidRPr="003841F8">
        <w:rPr>
          <w:rFonts w:ascii="Cambria" w:eastAsia="Times New Roman" w:hAnsi="Cambria" w:cs="Times New Roman"/>
          <w:sz w:val="24"/>
          <w:szCs w:val="24"/>
          <w:lang w:eastAsia="ru-RU"/>
        </w:rPr>
        <w:t xml:space="preserve"> </w:t>
      </w:r>
      <w:r w:rsidRPr="003841F8">
        <w:rPr>
          <w:rFonts w:ascii="Times New Roman" w:eastAsia="Times New Roman" w:hAnsi="Times New Roman" w:cs="Times New Roman"/>
          <w:sz w:val="28"/>
          <w:szCs w:val="28"/>
          <w:lang w:eastAsia="ru-RU"/>
        </w:rPr>
        <w:t>об утверждении схемы расположения земельного участка, а также лиц, давших согласие в письменной форме от лица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а также собственников объектов недвижимости, расположенных на данных земельных участках;</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11) отсутствие согласия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указанный в запросе (заявлении)</w:t>
      </w:r>
      <w:r w:rsidRPr="003841F8">
        <w:rPr>
          <w:rFonts w:ascii="Cambria" w:eastAsia="Times New Roman" w:hAnsi="Cambria" w:cs="Times New Roman"/>
          <w:sz w:val="24"/>
          <w:szCs w:val="24"/>
          <w:lang w:eastAsia="ru-RU"/>
        </w:rPr>
        <w:t xml:space="preserve"> </w:t>
      </w:r>
      <w:r w:rsidRPr="003841F8">
        <w:rPr>
          <w:rFonts w:ascii="Times New Roman" w:eastAsia="Times New Roman" w:hAnsi="Times New Roman" w:cs="Times New Roman"/>
          <w:sz w:val="28"/>
          <w:szCs w:val="28"/>
          <w:lang w:eastAsia="ru-RU"/>
        </w:rPr>
        <w:t>об утверждении схемы расположения земельного участка, если указанное согласие требуется с учетом положений пункта 4 статьи 11.2 Земельного кодекса Российской Федерации;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12) смерть заявителя – физического лица, ликвидация заявителя - юридического лица;</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13) земельный участок полностью или частично расположен в границах территории, включенной в утвержденный министерством строительства Самарской области адресный перечень отобранных земельных участков для реализации программы «Жилье для российской семьи» в рамках </w:t>
      </w:r>
      <w:r w:rsidRPr="003841F8">
        <w:rPr>
          <w:rFonts w:ascii="Times New Roman" w:eastAsia="Times New Roman" w:hAnsi="Times New Roman" w:cs="Times New Roman"/>
          <w:sz w:val="28"/>
          <w:szCs w:val="28"/>
          <w:lang w:eastAsia="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 земельный участок, указанный в запросе (заявлении)</w:t>
      </w:r>
      <w:r w:rsidRPr="003841F8">
        <w:rPr>
          <w:rFonts w:ascii="Cambria" w:eastAsia="Times New Roman" w:hAnsi="Cambria" w:cs="Times New Roman"/>
          <w:sz w:val="24"/>
          <w:szCs w:val="24"/>
          <w:lang w:eastAsia="ru-RU"/>
        </w:rPr>
        <w:t xml:space="preserve"> </w:t>
      </w:r>
      <w:r w:rsidRPr="003841F8">
        <w:rPr>
          <w:rFonts w:ascii="Times New Roman" w:eastAsia="Times New Roman" w:hAnsi="Times New Roman" w:cs="Times New Roman"/>
          <w:sz w:val="28"/>
          <w:szCs w:val="28"/>
          <w:lang w:eastAsia="ru-RU"/>
        </w:rPr>
        <w:t>об утверждении схемы расположения земельного участка, образуется из земель или земельных участков, относящихся к различным категориям земель;</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15)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администрацией в порядке межведомственного информационного взаимодействия в соответствии с требованиями Земельного кодекса Российской Федерации при подготовке и утверждении схемы расположения земельного участка; </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16) земельный участок полностью или частично расположен в границах территории садоводческого, огороднического или дачного некоммерческого объединения, определенной в плане-схеме, указанном в части 1 статьи 10.4 Закона Самарской области «О земле» и представленном в установленные частью 1 статьи 10.4 Закона Самарской области «О земле»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запросом (заявлением)</w:t>
      </w:r>
      <w:r w:rsidRPr="003841F8">
        <w:rPr>
          <w:rFonts w:ascii="Cambria" w:eastAsia="Times New Roman" w:hAnsi="Cambria" w:cs="Times New Roman"/>
          <w:sz w:val="24"/>
          <w:szCs w:val="24"/>
          <w:lang w:eastAsia="ru-RU"/>
        </w:rPr>
        <w:t xml:space="preserve"> </w:t>
      </w:r>
      <w:r w:rsidRPr="003841F8">
        <w:rPr>
          <w:rFonts w:ascii="Times New Roman" w:eastAsia="Times New Roman" w:hAnsi="Times New Roman" w:cs="Times New Roman"/>
          <w:sz w:val="28"/>
          <w:szCs w:val="28"/>
          <w:lang w:eastAsia="ru-RU"/>
        </w:rPr>
        <w:t>об утверждении схемы расположения земельного участка садоводов, огородников или дачников, являющихся членами указанного садоводческого, огороднического или 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17)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w:t>
      </w:r>
      <w:r w:rsidRPr="003841F8">
        <w:rPr>
          <w:rFonts w:ascii="Times New Roman" w:eastAsia="Times New Roman" w:hAnsi="Times New Roman" w:cs="Times New Roman"/>
          <w:sz w:val="28"/>
          <w:szCs w:val="28"/>
          <w:lang w:eastAsia="ru-RU"/>
        </w:rPr>
        <w:lastRenderedPageBreak/>
        <w:t>соответствии со статьей 10.1 Закона Самарской области «Об инвестициях и государственной поддержке инвестиционной деятельности в Самарской области»;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18)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19)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w:t>
      </w:r>
      <w:proofErr w:type="spellStart"/>
      <w:r w:rsidRPr="003841F8">
        <w:rPr>
          <w:rFonts w:ascii="Times New Roman" w:eastAsia="Times New Roman" w:hAnsi="Times New Roman" w:cs="Times New Roman"/>
          <w:sz w:val="28"/>
          <w:szCs w:val="28"/>
          <w:lang w:eastAsia="ru-RU"/>
        </w:rPr>
        <w:t>муниципально</w:t>
      </w:r>
      <w:proofErr w:type="spellEnd"/>
      <w:r w:rsidRPr="003841F8">
        <w:rPr>
          <w:rFonts w:ascii="Times New Roman" w:eastAsia="Times New Roman" w:hAnsi="Times New Roman" w:cs="Times New Roman"/>
          <w:sz w:val="28"/>
          <w:szCs w:val="28"/>
          <w:lang w:eastAsia="ru-RU"/>
        </w:rPr>
        <w:t xml:space="preserve">-частном партнерстве в соответствии с Федеральным законом «О государственно-частном партнерстве, </w:t>
      </w:r>
      <w:proofErr w:type="spellStart"/>
      <w:r w:rsidRPr="003841F8">
        <w:rPr>
          <w:rFonts w:ascii="Times New Roman" w:eastAsia="Times New Roman" w:hAnsi="Times New Roman" w:cs="Times New Roman"/>
          <w:sz w:val="28"/>
          <w:szCs w:val="28"/>
          <w:lang w:eastAsia="ru-RU"/>
        </w:rPr>
        <w:t>муниципально</w:t>
      </w:r>
      <w:proofErr w:type="spellEnd"/>
      <w:r w:rsidRPr="003841F8">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20) пересечение границ земельного участка с границами другого земельного участка, сведения о котором содержатся в государственном кадастре недвижимости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 отсутствие в утвержденной в соответствии с положениями Федерального закона «Об основах государственного регулирования торговой деятельности в Российской Федерации» схеме размещения нестационарных торговых объектов сведений о земельном участке, утверждение схемы расположения которого испрашивается в целях размещения нестационарного торгового объекта.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2.12. Основаниями для отказа в предоставлении муниципальной услуги в целях образования земельного участка вне границ населенных пунктов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 являются основания, указанные в пункте 2.11 настоящего Административного </w:t>
      </w:r>
      <w:r w:rsidRPr="003841F8">
        <w:rPr>
          <w:rFonts w:ascii="Times New Roman" w:eastAsia="Times New Roman" w:hAnsi="Times New Roman" w:cs="Times New Roman"/>
          <w:sz w:val="28"/>
          <w:szCs w:val="28"/>
          <w:lang w:eastAsia="ru-RU"/>
        </w:rPr>
        <w:lastRenderedPageBreak/>
        <w:t>регламента, а также следующие основания, при наличии которых испрашиваемый земельный участок не может быть предметом аукциона, если: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(заявлении) об утверждении схемы расположения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земельный участок не отнесен к определенной категории земель;</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7) земельный участок в соответствии с утвержденными документами </w:t>
      </w:r>
      <w:r w:rsidRPr="003841F8">
        <w:rPr>
          <w:rFonts w:ascii="Times New Roman" w:eastAsia="Times New Roman" w:hAnsi="Times New Roman" w:cs="Times New Roman"/>
          <w:sz w:val="28"/>
          <w:szCs w:val="28"/>
          <w:lang w:eastAsia="ru-RU"/>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9) в отношении земельного участка принято решение о предварительном согласовании его предоставления;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2.13. Услуги, являющиеся необходимыми и обязательными для предоставления муниципальной услуги, отсутствуют.</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2.14. Предоставление муниципальной услуги осуществляется бесплатно.</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2.15.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2.16.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2.17. </w:t>
      </w:r>
      <w:proofErr w:type="gramStart"/>
      <w:r w:rsidRPr="003841F8">
        <w:rPr>
          <w:rFonts w:ascii="Times New Roman" w:eastAsia="Times New Roman" w:hAnsi="Times New Roman" w:cs="Times New Roman"/>
          <w:sz w:val="28"/>
          <w:szCs w:val="28"/>
          <w:lang w:eastAsia="ru-RU"/>
        </w:rPr>
        <w:t>Месторасположение  помещения</w:t>
      </w:r>
      <w:proofErr w:type="gramEnd"/>
      <w:r w:rsidRPr="003841F8">
        <w:rPr>
          <w:rFonts w:ascii="Times New Roman" w:eastAsia="Times New Roman" w:hAnsi="Times New Roman" w:cs="Times New Roman"/>
          <w:sz w:val="28"/>
          <w:szCs w:val="28"/>
          <w:lang w:eastAsia="ru-RU"/>
        </w:rPr>
        <w:t xml:space="preserve">,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Присутственные места администрации оборудуются: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противопожарной системой и средствами пожаротушения;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системой охраны.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w:t>
      </w:r>
      <w:r w:rsidRPr="003841F8">
        <w:rPr>
          <w:rFonts w:ascii="Times New Roman" w:eastAsia="Times New Roman" w:hAnsi="Times New Roman" w:cs="Times New Roman"/>
          <w:sz w:val="28"/>
          <w:szCs w:val="28"/>
          <w:lang w:eastAsia="ru-RU"/>
        </w:rPr>
        <w:lastRenderedPageBreak/>
        <w:t>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E13574" w:rsidRPr="003841F8" w:rsidRDefault="00E13574" w:rsidP="00E13574">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пунктах 1.4.11 настоящего Административного регламента.</w:t>
      </w:r>
    </w:p>
    <w:p w:rsidR="00F23603" w:rsidRPr="003841F8" w:rsidRDefault="00F23603" w:rsidP="00E13574">
      <w:pPr>
        <w:spacing w:after="0" w:line="360" w:lineRule="auto"/>
        <w:ind w:firstLine="709"/>
        <w:jc w:val="both"/>
        <w:rPr>
          <w:rFonts w:ascii="Times New Roman" w:eastAsia="Times New Roman" w:hAnsi="Times New Roman" w:cs="Times New Roman"/>
          <w:sz w:val="28"/>
          <w:szCs w:val="28"/>
          <w:lang w:eastAsia="ru-RU"/>
        </w:rPr>
      </w:pPr>
      <w:bookmarkStart w:id="4" w:name="_Hlk484611686"/>
      <w:r w:rsidRPr="00F23603">
        <w:rPr>
          <w:rFonts w:ascii="Times New Roman" w:eastAsia="Times New Roman" w:hAnsi="Times New Roman" w:cs="Times New Roman"/>
          <w:sz w:val="28"/>
          <w:szCs w:val="28"/>
          <w:lang w:eastAsia="ru-RU"/>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End w:id="4"/>
      <w:r w:rsidRPr="00F23603">
        <w:rPr>
          <w:rFonts w:ascii="Times New Roman" w:eastAsia="Times New Roman" w:hAnsi="Times New Roman" w:cs="Times New Roman"/>
          <w:sz w:val="28"/>
          <w:szCs w:val="28"/>
          <w:lang w:eastAsia="ru-RU"/>
        </w:rPr>
        <w:t>.</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ar-SA"/>
        </w:rPr>
      </w:pPr>
      <w:r w:rsidRPr="003841F8">
        <w:rPr>
          <w:rFonts w:ascii="Times New Roman" w:eastAsia="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E13574" w:rsidRPr="003841F8" w:rsidRDefault="00E13574" w:rsidP="00E1357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ar-SA"/>
        </w:rPr>
        <w:t xml:space="preserve">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w:t>
      </w:r>
      <w:r w:rsidRPr="003841F8">
        <w:rPr>
          <w:rFonts w:ascii="Times New Roman" w:eastAsia="Times New Roman" w:hAnsi="Times New Roman" w:cs="Times New Roman"/>
          <w:sz w:val="28"/>
          <w:szCs w:val="28"/>
          <w:lang w:eastAsia="ar-SA"/>
        </w:rPr>
        <w:lastRenderedPageBreak/>
        <w:t>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2.18. Показателями доступности и качества предоставления муниципальной услуги являются:</w:t>
      </w:r>
    </w:p>
    <w:p w:rsidR="00E13574" w:rsidRPr="003841F8" w:rsidRDefault="00E13574" w:rsidP="00E13574">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E13574" w:rsidRPr="003841F8" w:rsidRDefault="00E13574" w:rsidP="00E13574">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E13574" w:rsidRPr="003841F8" w:rsidRDefault="00E13574" w:rsidP="00E13574">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администрации в общем количестве обращений по вопросам предоставления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 снижение максимального срока ожидания в очереди при подаче запроса (заявления) и получении результата предоставления муниципальной услуги.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2.19.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2.20. 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w:t>
      </w:r>
      <w:r w:rsidRPr="003841F8">
        <w:rPr>
          <w:rFonts w:ascii="Times New Roman" w:eastAsia="Times New Roman" w:hAnsi="Times New Roman" w:cs="Times New Roman"/>
          <w:sz w:val="28"/>
          <w:szCs w:val="28"/>
          <w:lang w:eastAsia="ru-RU"/>
        </w:rPr>
        <w:lastRenderedPageBreak/>
        <w:t>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2.21. Запрос (заявление) об утверждении схемы расположения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подается или направляется в администрацию заявителем в форме электронного документа с использованием сети Интернет в соответствии с порядком, способами и требованиями к формату указанного заявления в форме электронного документа, утвержденными уполномоченным Правительством Российской Федерации федеральным органом исполнительной власти.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val="en-US" w:eastAsia="ru-RU"/>
        </w:rPr>
        <w:t>III</w:t>
      </w:r>
      <w:r w:rsidRPr="003841F8">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E13574" w:rsidRPr="003841F8" w:rsidRDefault="00E13574" w:rsidP="00E13574">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в электронной форме</w:t>
      </w:r>
    </w:p>
    <w:p w:rsidR="00E13574" w:rsidRPr="003841F8" w:rsidRDefault="00E13574" w:rsidP="00E13574">
      <w:pPr>
        <w:spacing w:after="0" w:line="360" w:lineRule="auto"/>
        <w:ind w:firstLine="709"/>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при личном обращении заявителя;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на базе МФЦ, работа с документами в МФЦ;</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формирование и направление межведомственных запросов;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 принятие решения о предоставлении муниципальной услуги или об отказе в ее предоставлении и выдача (направление) заявителю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 направление решения об утверждении схемы расположения земельного участка в орган регистрации прав.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Блок-схема административных процедур приведена в Приложении № 3 к настоящему Административному регламенту.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при личном обращении заявителя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w:t>
      </w:r>
      <w:r w:rsidR="002B4616" w:rsidRPr="003841F8">
        <w:rPr>
          <w:rFonts w:ascii="Times New Roman" w:eastAsia="Times New Roman" w:hAnsi="Times New Roman" w:cs="Times New Roman"/>
          <w:sz w:val="28"/>
          <w:szCs w:val="28"/>
          <w:lang w:eastAsia="ru-RU"/>
        </w:rPr>
        <w:t>(структурное подразделение уполномоченного органа)</w:t>
      </w:r>
      <w:r w:rsidR="00714E07" w:rsidRPr="003841F8">
        <w:rPr>
          <w:rFonts w:ascii="Times New Roman" w:eastAsia="Times New Roman" w:hAnsi="Times New Roman" w:cs="Times New Roman"/>
          <w:sz w:val="28"/>
          <w:szCs w:val="28"/>
          <w:lang w:eastAsia="ru-RU"/>
        </w:rPr>
        <w:t xml:space="preserve"> </w:t>
      </w:r>
      <w:r w:rsidRPr="003841F8">
        <w:rPr>
          <w:rFonts w:ascii="Times New Roman" w:eastAsia="Times New Roman" w:hAnsi="Times New Roman" w:cs="Times New Roman"/>
          <w:sz w:val="28"/>
          <w:szCs w:val="28"/>
          <w:lang w:eastAsia="ru-RU"/>
        </w:rPr>
        <w:t>с документами, необходимыми для предоставления муниципальной услуги.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 Должностным лицом, осуществляющим административную процедуру, является должностное лицо администрации</w:t>
      </w:r>
      <w:r w:rsidR="00714E07" w:rsidRPr="003841F8">
        <w:rPr>
          <w:rFonts w:ascii="Times New Roman" w:eastAsia="Times New Roman" w:hAnsi="Times New Roman" w:cs="Times New Roman"/>
          <w:sz w:val="28"/>
          <w:szCs w:val="28"/>
          <w:lang w:eastAsia="ru-RU"/>
        </w:rPr>
        <w:t xml:space="preserve"> </w:t>
      </w:r>
      <w:bookmarkStart w:id="5" w:name="_Hlk481594352"/>
      <w:r w:rsidR="00714E07" w:rsidRPr="003841F8">
        <w:rPr>
          <w:rFonts w:ascii="Times New Roman" w:eastAsia="Times New Roman" w:hAnsi="Times New Roman" w:cs="Times New Roman"/>
          <w:sz w:val="28"/>
          <w:szCs w:val="28"/>
          <w:lang w:eastAsia="ru-RU"/>
        </w:rPr>
        <w:t>(структурного подразделения уполномоченного органа</w:t>
      </w:r>
      <w:bookmarkEnd w:id="5"/>
      <w:r w:rsidR="00714E07" w:rsidRPr="003841F8">
        <w:rPr>
          <w:rFonts w:ascii="Times New Roman" w:eastAsia="Times New Roman" w:hAnsi="Times New Roman" w:cs="Times New Roman"/>
          <w:sz w:val="28"/>
          <w:szCs w:val="28"/>
          <w:lang w:eastAsia="ru-RU"/>
        </w:rPr>
        <w:t>)</w:t>
      </w:r>
      <w:r w:rsidRPr="003841F8">
        <w:rPr>
          <w:rFonts w:ascii="Times New Roman" w:eastAsia="Times New Roman" w:hAnsi="Times New Roman" w:cs="Times New Roman"/>
          <w:sz w:val="28"/>
          <w:szCs w:val="28"/>
          <w:lang w:eastAsia="ru-RU"/>
        </w:rPr>
        <w:t>, уполномоченное на прием документов для предоставления муниципальной услуги (далее – должностное лицо, ответственное за прием документов).</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3.4. </w:t>
      </w:r>
      <w:bookmarkStart w:id="6" w:name="_Hlk483314886"/>
      <w:r w:rsidRPr="003841F8">
        <w:rPr>
          <w:rFonts w:ascii="Times New Roman" w:eastAsia="Times New Roman" w:hAnsi="Times New Roman" w:cs="Times New Roman"/>
          <w:sz w:val="28"/>
          <w:szCs w:val="28"/>
          <w:lang w:eastAsia="ru-RU"/>
        </w:rPr>
        <w:t>Должностное лицо</w:t>
      </w:r>
      <w:r w:rsidR="006023B6"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3841F8">
        <w:rPr>
          <w:rFonts w:ascii="Times New Roman" w:eastAsia="Times New Roman" w:hAnsi="Times New Roman" w:cs="Times New Roman"/>
          <w:sz w:val="28"/>
          <w:szCs w:val="28"/>
          <w:lang w:eastAsia="ru-RU"/>
        </w:rPr>
        <w:t>,</w:t>
      </w:r>
      <w:bookmarkEnd w:id="6"/>
      <w:r w:rsidRPr="003841F8">
        <w:rPr>
          <w:rFonts w:ascii="Times New Roman" w:eastAsia="Times New Roman" w:hAnsi="Times New Roman" w:cs="Times New Roman"/>
          <w:sz w:val="28"/>
          <w:szCs w:val="28"/>
          <w:lang w:eastAsia="ru-RU"/>
        </w:rPr>
        <w:t xml:space="preserve"> ответственное за прием документов:</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осуществляет прием документов;</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 устанавливает предмет обращения и определяет категорию получателей муниципальной услуги, к которой относится заявитель (представляемое им лицо);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6023B6" w:rsidRPr="003841F8" w:rsidRDefault="006023B6" w:rsidP="006023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Должностное лицо администрации, ответственное за прием документов:</w:t>
      </w:r>
    </w:p>
    <w:p w:rsidR="00E13574" w:rsidRPr="003841F8" w:rsidRDefault="006023B6"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w:t>
      </w:r>
      <w:r w:rsidR="00E13574" w:rsidRPr="003841F8">
        <w:rPr>
          <w:rFonts w:ascii="Times New Roman" w:eastAsia="Times New Roman" w:hAnsi="Times New Roman" w:cs="Times New Roman"/>
          <w:sz w:val="28"/>
          <w:szCs w:val="28"/>
          <w:lang w:eastAsia="ru-RU"/>
        </w:rPr>
        <w:t xml:space="preserve">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администрацией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3.5.  Если при установлении предмета обращения и определении категории получателей муниципальной услуги, к которой относится заявитель (представляемое им лицо), исходя из соответственно положений пунктов 1.2 и 1.3 настоящего Административного регламента, </w:t>
      </w:r>
      <w:bookmarkStart w:id="7" w:name="_Hlk483315008"/>
      <w:r w:rsidRPr="003841F8">
        <w:rPr>
          <w:rFonts w:ascii="Times New Roman" w:eastAsia="Times New Roman" w:hAnsi="Times New Roman" w:cs="Times New Roman"/>
          <w:sz w:val="28"/>
          <w:szCs w:val="28"/>
          <w:lang w:eastAsia="ru-RU"/>
        </w:rPr>
        <w:t>должностное лицо</w:t>
      </w:r>
      <w:r w:rsidR="006023B6"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bookmarkEnd w:id="7"/>
      <w:r w:rsidRPr="003841F8">
        <w:rPr>
          <w:rFonts w:ascii="Times New Roman" w:eastAsia="Times New Roman" w:hAnsi="Times New Roman" w:cs="Times New Roman"/>
          <w:sz w:val="28"/>
          <w:szCs w:val="28"/>
          <w:lang w:eastAsia="ru-RU"/>
        </w:rPr>
        <w:t xml:space="preserve">, ответственное за прием документов, определит, что заявитель (представляемое им лицо) не относится к получателям муниципальной услуги, предусмотренной настоящим Административным регламентом, оно уведомляет об этом заявителя и предлагает прервать подачу документов на предоставление муниципальной услуги, а также информирует его о возможности самостоятельного ознакомления заявителя с положениями пунктов 1.2 и 1.3 Административного регламента.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при проверке комплектности представленных заявителем документов, исходя из соответственно требований пункта 2.6 настоящего Административного регламента, должностное лицо</w:t>
      </w:r>
      <w:r w:rsidR="006023B6"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3841F8">
        <w:rPr>
          <w:rFonts w:ascii="Times New Roman" w:eastAsia="Times New Roman" w:hAnsi="Times New Roman" w:cs="Times New Roman"/>
          <w:sz w:val="28"/>
          <w:szCs w:val="28"/>
          <w:lang w:eastAsia="ru-RU"/>
        </w:rPr>
        <w:t xml:space="preserve">, ответственное за прием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недостающих документов и предлагает повторно обратиться, собрав необходимый пакет документов.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случае отказа заявителя прервать подачу документов либо отказа заявителя от доработки документов, должностное лицо</w:t>
      </w:r>
      <w:r w:rsidR="006023B6" w:rsidRPr="003841F8">
        <w:rPr>
          <w:rFonts w:ascii="Times New Roman" w:eastAsia="Times New Roman" w:hAnsi="Times New Roman" w:cs="Times New Roman"/>
          <w:sz w:val="28"/>
          <w:szCs w:val="28"/>
          <w:lang w:eastAsia="ru-RU"/>
        </w:rPr>
        <w:t xml:space="preserve"> </w:t>
      </w:r>
      <w:bookmarkStart w:id="8" w:name="_Hlk483315046"/>
      <w:r w:rsidR="006023B6" w:rsidRPr="003841F8">
        <w:rPr>
          <w:rFonts w:ascii="Times New Roman" w:eastAsia="Times New Roman" w:hAnsi="Times New Roman" w:cs="Times New Roman"/>
          <w:sz w:val="28"/>
          <w:szCs w:val="28"/>
          <w:lang w:eastAsia="ru-RU"/>
        </w:rPr>
        <w:t xml:space="preserve">структурного </w:t>
      </w:r>
      <w:r w:rsidR="006023B6" w:rsidRPr="003841F8">
        <w:rPr>
          <w:rFonts w:ascii="Times New Roman" w:eastAsia="Times New Roman" w:hAnsi="Times New Roman" w:cs="Times New Roman"/>
          <w:sz w:val="28"/>
          <w:szCs w:val="28"/>
          <w:lang w:eastAsia="ru-RU"/>
        </w:rPr>
        <w:lastRenderedPageBreak/>
        <w:t>подразделения уполномоченного органа</w:t>
      </w:r>
      <w:bookmarkEnd w:id="8"/>
      <w:r w:rsidRPr="003841F8">
        <w:rPr>
          <w:rFonts w:ascii="Times New Roman" w:eastAsia="Times New Roman" w:hAnsi="Times New Roman" w:cs="Times New Roman"/>
          <w:sz w:val="28"/>
          <w:szCs w:val="28"/>
          <w:lang w:eastAsia="ru-RU"/>
        </w:rPr>
        <w:t>,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 желании заявителя устранить препятствия, прервав подачу документов, должностное лицо</w:t>
      </w:r>
      <w:r w:rsidR="006023B6"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3841F8">
        <w:rPr>
          <w:rFonts w:ascii="Times New Roman" w:eastAsia="Times New Roman" w:hAnsi="Times New Roman" w:cs="Times New Roman"/>
          <w:sz w:val="28"/>
          <w:szCs w:val="28"/>
          <w:lang w:eastAsia="ru-RU"/>
        </w:rPr>
        <w:t xml:space="preserve">, ответственное за прием документов, возвращает документы заявителю. В этом случае факт обращения заявителя в администрацию не учитывается в отчете, предусмотренном пунктом </w:t>
      </w:r>
      <w:proofErr w:type="gramStart"/>
      <w:r w:rsidRPr="003841F8">
        <w:rPr>
          <w:rFonts w:ascii="Times New Roman" w:eastAsia="Times New Roman" w:hAnsi="Times New Roman" w:cs="Times New Roman"/>
          <w:sz w:val="28"/>
          <w:szCs w:val="28"/>
          <w:lang w:eastAsia="ru-RU"/>
        </w:rPr>
        <w:t>4.6  настоящего</w:t>
      </w:r>
      <w:proofErr w:type="gramEnd"/>
      <w:r w:rsidRPr="003841F8">
        <w:rPr>
          <w:rFonts w:ascii="Times New Roman" w:eastAsia="Times New Roman" w:hAnsi="Times New Roman" w:cs="Times New Roman"/>
          <w:sz w:val="28"/>
          <w:szCs w:val="28"/>
          <w:lang w:eastAsia="ru-RU"/>
        </w:rPr>
        <w:t xml:space="preserve">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Максимальный срок выполнения действий, предусмотренных настоящим пунктом, составляет 15 минут.</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3.6. Максимальный срок выполнения административной процедуры, предусмотренной пунктом 3.4 Административного регламента, составляет 1 рабочий день.</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3.7. Критерием принятия решения является наличие запроса (заявления) и (или) документов, которые заявитель должен представить самостоятельно.</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3.8. Результатом административной процедуры является прием документов, представленных заявителем.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3.9. Основанием (юридическим фактом) для начала административной процедуры, является поступление в администрацию </w:t>
      </w:r>
      <w:r w:rsidR="00714E07" w:rsidRPr="003841F8">
        <w:rPr>
          <w:rFonts w:ascii="Times New Roman" w:eastAsia="Times New Roman" w:hAnsi="Times New Roman" w:cs="Times New Roman"/>
          <w:sz w:val="28"/>
          <w:szCs w:val="28"/>
          <w:lang w:eastAsia="ru-RU"/>
        </w:rPr>
        <w:t xml:space="preserve">(структурное подразделение уполномоченного органа) </w:t>
      </w:r>
      <w:r w:rsidRPr="003841F8">
        <w:rPr>
          <w:rFonts w:ascii="Times New Roman" w:eastAsia="Times New Roman" w:hAnsi="Times New Roman" w:cs="Times New Roman"/>
          <w:sz w:val="28"/>
          <w:szCs w:val="28"/>
          <w:lang w:eastAsia="ru-RU"/>
        </w:rPr>
        <w:t>по почте либо в электронной форме с помощью автоматизированных информационных систем запроса (заявления) о предоставлении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3.10. Должностное лицо, ответственное за прием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устанавливает предмет обращения и состав документов, представленных по почте либо в электронной форме;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регистрирует поступивший запрос (заявление) в журнале регистрации входящих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4 к Административному регламенту.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3.11. Максимальный срок выполнения административной процедуры, предусмотренной пунктом 3.10 настоящего Административного регламента, составляет 1 рабочий день.</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3.12. Критерием принятия решения является наличие запроса (заявления) и (или) документов, представленных по почте либо в электронной форме.</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3.13. Результатом административной процедуры является прием документов, представленных заявителем.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на базе МФЦ, работа с документами в МФЦ</w:t>
      </w: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3.15. Сотрудник МФЦ, ответственный за прием и регистрацию документов, уточняет предмет обращения заявителя в МФЦ и проверяет </w:t>
      </w:r>
      <w:r w:rsidRPr="003841F8">
        <w:rPr>
          <w:rFonts w:ascii="Times New Roman" w:eastAsia="Times New Roman" w:hAnsi="Times New Roman" w:cs="Times New Roman"/>
          <w:sz w:val="28"/>
          <w:szCs w:val="28"/>
          <w:lang w:eastAsia="ru-RU"/>
        </w:rPr>
        <w:lastRenderedPageBreak/>
        <w:t>соответствие испрашиваемой муниципальной услуги перечню предоставляемых государственных и муниципальных услуг на базе МФЦ.</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передает запрос (заявление) и (или) документы сотруднику МФЦ, ответственному за доставку документов в уполномоченные органы, а в случае, предусмотренном абзацем четвертым настоящего пункта, – сотруднику МФЦ, ответственному за направление межведомственных запросов;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составляет и направляет в адрес заявителя расписку о приеме пакета документов согласно Приложению № 5 к Административному регламенту.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настоящего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w:t>
      </w:r>
      <w:r w:rsidRPr="003841F8">
        <w:rPr>
          <w:rFonts w:ascii="Times New Roman" w:eastAsia="Times New Roman" w:hAnsi="Times New Roman" w:cs="Times New Roman"/>
          <w:sz w:val="28"/>
          <w:szCs w:val="28"/>
          <w:lang w:eastAsia="ru-RU"/>
        </w:rPr>
        <w:lastRenderedPageBreak/>
        <w:t xml:space="preserve">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Если при установлении предмета обращения и определении категории получателей муниципальной услуги, к которой относится заявитель (представляемое им лицо), исходя из соответственно положений пунктов 1.2 и 1.3 Административного регламента, сотрудник МФЦ, ответственный за прием и регистрацию документов, определит, что заявитель (представляемое им лицо) не относится к получателям муниципальной услуги, предусмотренной настоящим Административным регламентом, он уведомляет об этом заявителя и предлагает прервать подачу документов на предоставление муниципальной услуги, а также информирует заявителя о возможности самостоятельного ознакомления с положениями пунктов 1.2 и 1.3 Административного регламента.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При согласии заявителя прервать подачу документов и (или)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При несогласии заявителя прервать подачу документов и (или) устранить выявленные недостатки сотрудник МФЦ, ответственный за прием </w:t>
      </w:r>
      <w:r w:rsidRPr="003841F8">
        <w:rPr>
          <w:rFonts w:ascii="Times New Roman" w:eastAsia="Times New Roman" w:hAnsi="Times New Roman" w:cs="Times New Roman"/>
          <w:sz w:val="28"/>
          <w:szCs w:val="28"/>
          <w:lang w:eastAsia="ru-RU"/>
        </w:rPr>
        <w:lastRenderedPageBreak/>
        <w:t>и регистрацию документов, разъясняет, что указанное обстоятельство может стать основанием для отказа в предоставлении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Сотрудник МФЦ, ответственный за прием и регистрацию документов, регистрирует запрос (заявление) в Электронном журнале, после чего заявителю присваивается индивидуальный порядковый номер и оформляется расписка о приеме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экспресс-почтой.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3.19. Сотрудник МФЦ, ответственный за прием и регистрацию документов, передает: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 - сотруднику МФЦ, ответственному за направление межведомственных запросов, в случае, предусмотренном абзацем четвертым пункта 3.17 настоящего Административного регламента. После исполнения обязанностей, предусмотренных абзацем четвертым пункта 3.17 настоящего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3.21. Дело доставляется в администрацию сотрудником МФЦ, ответственным за доставку документов. Максимальный срок выполнения </w:t>
      </w:r>
      <w:r w:rsidRPr="003841F8">
        <w:rPr>
          <w:rFonts w:ascii="Times New Roman" w:eastAsia="Times New Roman" w:hAnsi="Times New Roman" w:cs="Times New Roman"/>
          <w:sz w:val="28"/>
          <w:szCs w:val="28"/>
          <w:lang w:eastAsia="ru-RU"/>
        </w:rPr>
        <w:lastRenderedPageBreak/>
        <w:t>данного действия устанавливается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Административного регламента, - 7 рабочих дней с указанного момента.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настоящего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w:t>
      </w:r>
      <w:r w:rsidR="006023B6" w:rsidRPr="003841F8">
        <w:rPr>
          <w:rFonts w:ascii="Times New Roman" w:eastAsia="Times New Roman" w:hAnsi="Times New Roman" w:cs="Times New Roman"/>
          <w:sz w:val="28"/>
          <w:szCs w:val="28"/>
          <w:lang w:eastAsia="ru-RU"/>
        </w:rPr>
        <w:t xml:space="preserve"> заявителю, о приеме документов.</w:t>
      </w:r>
      <w:r w:rsidRPr="003841F8">
        <w:rPr>
          <w:rFonts w:ascii="Times New Roman" w:eastAsia="Times New Roman" w:hAnsi="Times New Roman" w:cs="Times New Roman"/>
          <w:sz w:val="28"/>
          <w:szCs w:val="28"/>
          <w:lang w:eastAsia="ru-RU"/>
        </w:rPr>
        <w:t xml:space="preserve">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являются ответы из органа, </w:t>
      </w:r>
      <w:r w:rsidRPr="003841F8">
        <w:rPr>
          <w:rFonts w:ascii="Times New Roman" w:eastAsia="Times New Roman" w:hAnsi="Times New Roman" w:cs="Times New Roman"/>
          <w:sz w:val="28"/>
          <w:szCs w:val="28"/>
          <w:lang w:eastAsia="ru-RU"/>
        </w:rPr>
        <w:lastRenderedPageBreak/>
        <w:t>предусмотренного в пункте 3.28 настоящего Административного регламента, на межведомственные запросы.</w:t>
      </w: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3.26. Основанием (юридическим фактом) начала выполнения административной процедуры является непредставление заявителем документов, указанных в пункте 2.9 Административного регламента, либо отсутствие в администрации информации (сведений), содержащейся в Едином государственном реестре недвижимости и необходимой для проверки оснований, предусмотренных пунктами 2.11 и 2.12 Административного регламента для отказа в утверждении схемы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3.27. Должностным лицом, осуществляющим административную процедуру, является должностное лицо </w:t>
      </w:r>
      <w:r w:rsidR="00714E07" w:rsidRPr="003841F8">
        <w:rPr>
          <w:rFonts w:ascii="Times New Roman" w:eastAsia="Times New Roman" w:hAnsi="Times New Roman" w:cs="Times New Roman"/>
          <w:sz w:val="28"/>
          <w:szCs w:val="28"/>
          <w:lang w:eastAsia="ru-RU"/>
        </w:rPr>
        <w:t>структурного подразделения уполномоченного органа,</w:t>
      </w:r>
      <w:r w:rsidRPr="003841F8">
        <w:rPr>
          <w:rFonts w:ascii="Times New Roman" w:eastAsia="Times New Roman" w:hAnsi="Times New Roman" w:cs="Times New Roman"/>
          <w:sz w:val="28"/>
          <w:szCs w:val="28"/>
          <w:lang w:eastAsia="ru-RU"/>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3.28. Если заявитель не представил в отношении земельного участка, раздел которого предусмотрен в соответствии с представленной заявителем схемой расположения земельного участка, а также в случае отсутствия в администрации информации (сведений), содержащейся в Едином государственном реестре недвижимости и необходимой для проверки оснований, предусмотренных для отказа в утверждении схемы расположения земельного участка, должностное лицо, уполномоченное на формирование и направление межведомственных запросов, готовит и направляет запрос в орган регистрации прав о предоставлении: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сведений из Единого государственного реестра недвижимости о зарегистрированных правах на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w:t>
      </w:r>
      <w:r w:rsidRPr="003841F8">
        <w:rPr>
          <w:rFonts w:ascii="Times New Roman" w:eastAsia="Times New Roman" w:hAnsi="Times New Roman" w:cs="Times New Roman"/>
          <w:sz w:val="28"/>
          <w:szCs w:val="28"/>
          <w:lang w:eastAsia="ru-RU"/>
        </w:rPr>
        <w:lastRenderedPageBreak/>
        <w:t>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сведений из Единого государственного реестра недвижимости о правах на здания, сооружения, расположенные на соответствующем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сведений о зарегистрированных (оформленных) в период с 1992 по 1998 годы правах на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кадастровой выписки о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кадастрового плана территории, в границах которой расположен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кадастрового(</w:t>
      </w:r>
      <w:proofErr w:type="spellStart"/>
      <w:r w:rsidRPr="003841F8">
        <w:rPr>
          <w:rFonts w:ascii="Times New Roman" w:eastAsia="Times New Roman" w:hAnsi="Times New Roman" w:cs="Times New Roman"/>
          <w:sz w:val="28"/>
          <w:szCs w:val="28"/>
          <w:lang w:eastAsia="ru-RU"/>
        </w:rPr>
        <w:t>ых</w:t>
      </w:r>
      <w:proofErr w:type="spellEnd"/>
      <w:r w:rsidRPr="003841F8">
        <w:rPr>
          <w:rFonts w:ascii="Times New Roman" w:eastAsia="Times New Roman" w:hAnsi="Times New Roman" w:cs="Times New Roman"/>
          <w:sz w:val="28"/>
          <w:szCs w:val="28"/>
          <w:lang w:eastAsia="ru-RU"/>
        </w:rPr>
        <w:t>) паспорта(</w:t>
      </w:r>
      <w:proofErr w:type="spellStart"/>
      <w:r w:rsidRPr="003841F8">
        <w:rPr>
          <w:rFonts w:ascii="Times New Roman" w:eastAsia="Times New Roman" w:hAnsi="Times New Roman" w:cs="Times New Roman"/>
          <w:sz w:val="28"/>
          <w:szCs w:val="28"/>
          <w:lang w:eastAsia="ru-RU"/>
        </w:rPr>
        <w:t>ов</w:t>
      </w:r>
      <w:proofErr w:type="spellEnd"/>
      <w:r w:rsidRPr="003841F8">
        <w:rPr>
          <w:rFonts w:ascii="Times New Roman" w:eastAsia="Times New Roman" w:hAnsi="Times New Roman" w:cs="Times New Roman"/>
          <w:sz w:val="28"/>
          <w:szCs w:val="28"/>
          <w:lang w:eastAsia="ru-RU"/>
        </w:rPr>
        <w:t>) здания(</w:t>
      </w:r>
      <w:proofErr w:type="spellStart"/>
      <w:r w:rsidRPr="003841F8">
        <w:rPr>
          <w:rFonts w:ascii="Times New Roman" w:eastAsia="Times New Roman" w:hAnsi="Times New Roman" w:cs="Times New Roman"/>
          <w:sz w:val="28"/>
          <w:szCs w:val="28"/>
          <w:lang w:eastAsia="ru-RU"/>
        </w:rPr>
        <w:t>ий</w:t>
      </w:r>
      <w:proofErr w:type="spellEnd"/>
      <w:r w:rsidRPr="003841F8">
        <w:rPr>
          <w:rFonts w:ascii="Times New Roman" w:eastAsia="Times New Roman" w:hAnsi="Times New Roman" w:cs="Times New Roman"/>
          <w:sz w:val="28"/>
          <w:szCs w:val="28"/>
          <w:lang w:eastAsia="ru-RU"/>
        </w:rPr>
        <w:t>), сооружения(</w:t>
      </w:r>
      <w:proofErr w:type="spellStart"/>
      <w:r w:rsidRPr="003841F8">
        <w:rPr>
          <w:rFonts w:ascii="Times New Roman" w:eastAsia="Times New Roman" w:hAnsi="Times New Roman" w:cs="Times New Roman"/>
          <w:sz w:val="28"/>
          <w:szCs w:val="28"/>
          <w:lang w:eastAsia="ru-RU"/>
        </w:rPr>
        <w:t>ий</w:t>
      </w:r>
      <w:proofErr w:type="spellEnd"/>
      <w:r w:rsidRPr="003841F8">
        <w:rPr>
          <w:rFonts w:ascii="Times New Roman" w:eastAsia="Times New Roman" w:hAnsi="Times New Roman" w:cs="Times New Roman"/>
          <w:sz w:val="28"/>
          <w:szCs w:val="28"/>
          <w:lang w:eastAsia="ru-RU"/>
        </w:rPr>
        <w:t>), объекта(</w:t>
      </w:r>
      <w:proofErr w:type="spellStart"/>
      <w:r w:rsidRPr="003841F8">
        <w:rPr>
          <w:rFonts w:ascii="Times New Roman" w:eastAsia="Times New Roman" w:hAnsi="Times New Roman" w:cs="Times New Roman"/>
          <w:sz w:val="28"/>
          <w:szCs w:val="28"/>
          <w:lang w:eastAsia="ru-RU"/>
        </w:rPr>
        <w:t>ов</w:t>
      </w:r>
      <w:proofErr w:type="spellEnd"/>
      <w:r w:rsidRPr="003841F8">
        <w:rPr>
          <w:rFonts w:ascii="Times New Roman" w:eastAsia="Times New Roman" w:hAnsi="Times New Roman" w:cs="Times New Roman"/>
          <w:sz w:val="28"/>
          <w:szCs w:val="28"/>
          <w:lang w:eastAsia="ru-RU"/>
        </w:rPr>
        <w:t xml:space="preserve">) незавершённого строительства, расположенных на земельном участке (при наличии таких объектов на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w:t>
      </w:r>
      <w:r w:rsidRPr="003841F8">
        <w:rPr>
          <w:rFonts w:ascii="Times New Roman" w:eastAsia="Times New Roman" w:hAnsi="Times New Roman" w:cs="Times New Roman"/>
          <w:sz w:val="28"/>
          <w:szCs w:val="28"/>
          <w:lang w:eastAsia="ru-RU"/>
        </w:rPr>
        <w:lastRenderedPageBreak/>
        <w:t>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кадастрового паспорта земельного участка,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 не нахождении земельного участка,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 должностное лицо, уполномоченное на формирование и направление межведомственных запросов, готовит и направляет соответствующий запрос в Росимущество.</w:t>
      </w:r>
    </w:p>
    <w:p w:rsidR="00E13574" w:rsidRPr="003841F8" w:rsidRDefault="00E13574" w:rsidP="00E13574">
      <w:pPr>
        <w:spacing w:after="0" w:line="360" w:lineRule="auto"/>
        <w:ind w:firstLine="72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 нахождении на соответствующем земельном участке объектов недвижимости, относящихся к объектам гражданской обороны (при наличии на земельном участке объектов недвижимости), должностное лицо, уполномоченное на формирование и направление межведомственных запросов, готовит и направляет соответствующий запрос в МЧС.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об установлении санитарно-защитной зоны и ее границах вблизи или на территории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в Роспотребнадзор.</w:t>
      </w:r>
    </w:p>
    <w:p w:rsidR="00E13574" w:rsidRPr="003841F8" w:rsidRDefault="00E13574" w:rsidP="00E13574">
      <w:pPr>
        <w:spacing w:after="0" w:line="336" w:lineRule="auto"/>
        <w:ind w:firstLine="709"/>
        <w:jc w:val="both"/>
        <w:rPr>
          <w:rFonts w:ascii="Times New Roman" w:eastAsia="Times New Roman" w:hAnsi="Times New Roman" w:cs="Times New Roman"/>
          <w:color w:val="000000"/>
          <w:sz w:val="28"/>
          <w:szCs w:val="28"/>
          <w:lang w:eastAsia="ru-RU"/>
        </w:rPr>
      </w:pPr>
      <w:r w:rsidRPr="003841F8">
        <w:rPr>
          <w:rFonts w:ascii="Times New Roman" w:eastAsia="Times New Roman" w:hAnsi="Times New Roman" w:cs="Times New Roman"/>
          <w:sz w:val="28"/>
          <w:szCs w:val="28"/>
          <w:lang w:eastAsia="ru-RU"/>
        </w:rPr>
        <w:lastRenderedPageBreak/>
        <w:t xml:space="preserve">Если заявитель не представил сведения о нахождении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о нахождении (не нахождении) его на территории </w:t>
      </w:r>
      <w:r w:rsidRPr="003841F8">
        <w:rPr>
          <w:rFonts w:ascii="Times New Roman" w:eastAsia="Times New Roman" w:hAnsi="Times New Roman" w:cs="Times New Roman"/>
          <w:color w:val="000000"/>
          <w:sz w:val="28"/>
          <w:szCs w:val="28"/>
          <w:lang w:eastAsia="ru-RU"/>
        </w:rPr>
        <w:t>особо охраняемой природной территории федерального значения</w:t>
      </w:r>
      <w:r w:rsidRPr="003841F8">
        <w:rPr>
          <w:rFonts w:ascii="Times New Roman" w:eastAsia="Times New Roman" w:hAnsi="Times New Roman" w:cs="Times New Roman"/>
          <w:sz w:val="28"/>
          <w:szCs w:val="28"/>
          <w:lang w:eastAsia="ru-RU"/>
        </w:rPr>
        <w:t>, должностное лицо, уполномоченное на формирование и направление межведомственных запросов, готовит и направляет соответствующий запрос в Росприроднадзор.</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 нахождении в пределах водоохранной зоны, прибрежной защитной и береговой полосы водного объекта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соответственно в отдел водных ресурсов и</w:t>
      </w:r>
      <w:r w:rsidRPr="003841F8">
        <w:rPr>
          <w:rFonts w:ascii="Times New Roman" w:eastAsia="Times New Roman" w:hAnsi="Times New Roman" w:cs="Times New Roman"/>
          <w:color w:val="000000"/>
          <w:sz w:val="28"/>
          <w:szCs w:val="28"/>
          <w:lang w:eastAsia="ru-RU"/>
        </w:rPr>
        <w:t xml:space="preserve"> (или) Минлесхоз.</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w:t>
      </w:r>
      <w:r w:rsidRPr="003841F8">
        <w:rPr>
          <w:rFonts w:ascii="Times New Roman" w:eastAsia="Times New Roman" w:hAnsi="Times New Roman" w:cs="Times New Roman"/>
          <w:color w:val="000000"/>
          <w:sz w:val="28"/>
          <w:szCs w:val="28"/>
          <w:lang w:eastAsia="ru-RU"/>
        </w:rPr>
        <w:t xml:space="preserve">б объектах культурного наследия, памятников истории и культуры, границах зон их охраны </w:t>
      </w:r>
      <w:r w:rsidRPr="003841F8">
        <w:rPr>
          <w:rFonts w:ascii="Times New Roman" w:eastAsia="Times New Roman" w:hAnsi="Times New Roman" w:cs="Times New Roman"/>
          <w:sz w:val="28"/>
          <w:szCs w:val="28"/>
          <w:lang w:eastAsia="ru-RU"/>
        </w:rPr>
        <w:t>вблизи или на территории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в управление охраны памятников.</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w:t>
      </w:r>
      <w:r w:rsidRPr="003841F8">
        <w:rPr>
          <w:rFonts w:ascii="Times New Roman" w:eastAsia="Times New Roman" w:hAnsi="Times New Roman" w:cs="Times New Roman"/>
          <w:color w:val="000000"/>
          <w:sz w:val="28"/>
          <w:szCs w:val="28"/>
          <w:lang w:eastAsia="ru-RU"/>
        </w:rPr>
        <w:t xml:space="preserve"> </w:t>
      </w:r>
      <w:r w:rsidRPr="003841F8">
        <w:rPr>
          <w:rFonts w:ascii="Times New Roman" w:eastAsia="Times New Roman" w:hAnsi="Times New Roman" w:cs="Times New Roman"/>
          <w:sz w:val="28"/>
          <w:szCs w:val="28"/>
          <w:lang w:eastAsia="ru-RU"/>
        </w:rPr>
        <w:t xml:space="preserve">о согласовании использования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в пределах береговой полосы </w:t>
      </w:r>
      <w:r w:rsidRPr="003841F8">
        <w:rPr>
          <w:rFonts w:ascii="Times New Roman" w:eastAsia="Cambria" w:hAnsi="Times New Roman" w:cs="Times New Roman"/>
          <w:sz w:val="28"/>
          <w:szCs w:val="28"/>
        </w:rPr>
        <w:t>в пределах внутренних водных путей с администрациями бассейнов внутренних водных путей,</w:t>
      </w:r>
      <w:r w:rsidRPr="003841F8">
        <w:rPr>
          <w:rFonts w:ascii="Times New Roman" w:eastAsia="Times New Roman" w:hAnsi="Times New Roman" w:cs="Times New Roman"/>
          <w:sz w:val="28"/>
          <w:szCs w:val="28"/>
          <w:lang w:eastAsia="ru-RU"/>
        </w:rPr>
        <w:t xml:space="preserve"> должностное лицо, уполномоченное на формирование и направление межведомственных запросов, готовит и направляет соответствующий запрос в отдел бассейнового управления.</w:t>
      </w:r>
    </w:p>
    <w:p w:rsidR="00E13574" w:rsidRPr="003841F8" w:rsidRDefault="00E13574" w:rsidP="00E13574">
      <w:pPr>
        <w:autoSpaceDE w:val="0"/>
        <w:autoSpaceDN w:val="0"/>
        <w:adjustRightInd w:val="0"/>
        <w:spacing w:after="0" w:line="336" w:lineRule="auto"/>
        <w:ind w:firstLine="709"/>
        <w:jc w:val="both"/>
        <w:outlineLvl w:val="0"/>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Если заявитель не представил сведения</w:t>
      </w:r>
      <w:r w:rsidRPr="003841F8">
        <w:rPr>
          <w:rFonts w:ascii="Times New Roman" w:eastAsia="Times New Roman" w:hAnsi="Times New Roman" w:cs="Times New Roman"/>
          <w:color w:val="000000"/>
          <w:sz w:val="28"/>
          <w:szCs w:val="28"/>
          <w:lang w:eastAsia="ru-RU"/>
        </w:rPr>
        <w:t xml:space="preserve"> </w:t>
      </w:r>
      <w:r w:rsidRPr="003841F8">
        <w:rPr>
          <w:rFonts w:ascii="Times New Roman" w:eastAsia="Times New Roman" w:hAnsi="Times New Roman" w:cs="Times New Roman"/>
          <w:sz w:val="28"/>
          <w:szCs w:val="28"/>
          <w:lang w:eastAsia="ru-RU"/>
        </w:rPr>
        <w:t>об отнесении (не отнесении) испрашиваемого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к лесным участкам в составе земель лесного фонда или земель иных категорий, должностное лицо, уполномоченное на формирование и направление межведомственных запросов, готовит и направляет соответствующий запрос в Минлесхоз.</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Если заявитель не представил сведения о </w:t>
      </w:r>
      <w:proofErr w:type="spellStart"/>
      <w:r w:rsidRPr="003841F8">
        <w:rPr>
          <w:rFonts w:ascii="Times New Roman" w:eastAsia="Times New Roman" w:hAnsi="Times New Roman" w:cs="Times New Roman"/>
          <w:sz w:val="28"/>
          <w:szCs w:val="28"/>
          <w:lang w:eastAsia="ru-RU"/>
        </w:rPr>
        <w:t>ненахождении</w:t>
      </w:r>
      <w:proofErr w:type="spellEnd"/>
      <w:r w:rsidRPr="003841F8">
        <w:rPr>
          <w:rFonts w:ascii="Times New Roman" w:eastAsia="Times New Roman" w:hAnsi="Times New Roman" w:cs="Times New Roman"/>
          <w:sz w:val="28"/>
          <w:szCs w:val="28"/>
          <w:lang w:eastAsia="ru-RU"/>
        </w:rPr>
        <w:t xml:space="preserve"> земельного участка в составе территорий общего пользования, должностное лицо, уполномоченное на формирование и направление межведомственных запросов, при отсутствии в его распоряжении такой информации готовит и направляет соответствующий запрос в орган местного самоуправления (его структурное подразделение).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Предельный срок для подготовки и направления межведомственных запросов в соответствии с настоящим пунктом и пунктами 3.31 и 3.32 настоящего Административного регламента составляет 3 рабочих дня со дня регистрации заявления на предоставление муниципальной услуги.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3.30. Предельный срок для ответов на межведомственные запросы составляет 5 рабочих дня со дня поступления запроса в соответствующий орган.</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w:t>
      </w:r>
      <w:r w:rsidRPr="003841F8">
        <w:rPr>
          <w:rFonts w:ascii="Times New Roman" w:eastAsia="Times New Roman" w:hAnsi="Times New Roman" w:cs="Times New Roman"/>
          <w:sz w:val="28"/>
          <w:szCs w:val="28"/>
          <w:lang w:eastAsia="ru-RU"/>
        </w:rPr>
        <w:lastRenderedPageBreak/>
        <w:t>либо неработоспособностью каналов связи, обеспечивающих доступ к сервисам.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3.32. Направление межведомственного запроса на бумажном носителе должностным лицом осуществляется одним из следующих способов: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почтовым отправлением;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курьером, под расписку.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наименование администрации</w:t>
      </w:r>
      <w:r w:rsidR="00714E07"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3841F8">
        <w:rPr>
          <w:rFonts w:ascii="Times New Roman" w:eastAsia="Times New Roman" w:hAnsi="Times New Roman" w:cs="Times New Roman"/>
          <w:sz w:val="28"/>
          <w:szCs w:val="28"/>
          <w:lang w:eastAsia="ru-RU"/>
        </w:rPr>
        <w:t>, направляющей межведомственный запрос;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наименование органа, в адрес которого направляется межведомственный запрос;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настоящим Административным регламентом;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7) дата направления межведомственного запроса;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3.33.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пунктом 2.9 настоящего Административного регламента.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 xml:space="preserve">3.34.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ответов из органа, предусмотренного пунктом 3.28 Административного регламента, на межведомственные запросы.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3.36. Должностным лицом, осуществляющим административную процедуру, является должностное лицо </w:t>
      </w:r>
      <w:bookmarkStart w:id="9" w:name="_Hlk481594900"/>
      <w:r w:rsidR="00714E07" w:rsidRPr="003841F8">
        <w:rPr>
          <w:rFonts w:ascii="Times New Roman" w:eastAsia="Times New Roman" w:hAnsi="Times New Roman" w:cs="Times New Roman"/>
          <w:sz w:val="28"/>
          <w:szCs w:val="28"/>
          <w:lang w:eastAsia="ru-RU"/>
        </w:rPr>
        <w:t>структурного подразделения уполномоченного органа</w:t>
      </w:r>
      <w:bookmarkEnd w:id="9"/>
      <w:r w:rsidRPr="003841F8">
        <w:rPr>
          <w:rFonts w:ascii="Times New Roman" w:eastAsia="Times New Roman" w:hAnsi="Times New Roman" w:cs="Times New Roman"/>
          <w:sz w:val="28"/>
          <w:szCs w:val="28"/>
          <w:lang w:eastAsia="ru-RU"/>
        </w:rPr>
        <w:t>, уполномоченное на анализ документов (информации), необходимых для предоставления муниципальной услуги (далее – должностное лицо).</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3.37. При предоставлении муниципальной услуги должностное лицо совершает следующие административные действия: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осуществляет проверку документов (информацию, содержащуюся в них), необходимых для предоставления муниципальной услуги в соответствии с пунктами 2.6, 2.9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обеспечивает хранение в бумажном или электронном виде документов (информации), представленных на межведомственные запросы;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проверяет наличие или отсутствие оснований, предусмотренных пунктами 2.11 и 2.12 настоящего Административного регламента для отказа в предоставлении муниципальной услуги, в том числе: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color w:val="000000"/>
          <w:sz w:val="28"/>
          <w:szCs w:val="28"/>
          <w:lang w:eastAsia="ru-RU"/>
        </w:rPr>
        <w:lastRenderedPageBreak/>
        <w:t xml:space="preserve">а) устанавливает </w:t>
      </w:r>
      <w:r w:rsidRPr="003841F8">
        <w:rPr>
          <w:rFonts w:ascii="Times New Roman" w:eastAsia="Times New Roman" w:hAnsi="Times New Roman" w:cs="Times New Roman"/>
          <w:sz w:val="28"/>
          <w:szCs w:val="28"/>
          <w:lang w:eastAsia="ru-RU"/>
        </w:rPr>
        <w:t xml:space="preserve">наличие или отсутствие противоречий между сведениями о земельном участке, содержащимися в представленных документах, и сведениями об этом земельном участке, полученными администрацией в порядке межведомственного информационного взаимодействия;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б) исследуя сведения о границах территорий Самарской области, планируемых к использованию в рамках публичных обязательств, предусмотренные в размещенном на официальном сайте министерства перечне территорий Самарской области, планируемых к использованию в рамках публичных обязательств, устанавливает наличие или отсутствие оснований для отказа в предоставлении муниципальной услуги, предусмотренных подпунктами 13, 16 – 19 пункта 2.11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исследуя утвержденную схему размещения нестационарных торговых объектов, устанавливает наличие или отсутствие в данной схеме сведений о земельном участке, утверждение схемы расположения которого испрашивается в целях размещения нестационарного торгового объекта;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обеспечивает подготовку, подписание и направление (вручение) заявителю решения администрации об утверждении схемы расположения земельного участка согласно Приложению № 6 к настоящему Административному регламенту либо при наличии основания (оснований) для отказа в предоставлении муниципальной услуги – решения администрации об отказе в утверждении схемы расположения земельного участка в форме уведомления об отказе в предоставлении муниципальной услуги согласно Приложению № 7 к настоящему Административному регламенту.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3.38. В случае, если на момент поступления в администрацию заявления об утверждении схемы расположения земельного участка в целях образования земельного участка вне границ населенных пунктов для его продажи или предоставления в аренду путем проведения аукциона по </w:t>
      </w:r>
      <w:r w:rsidRPr="003841F8">
        <w:rPr>
          <w:rFonts w:ascii="Times New Roman" w:eastAsia="Times New Roman" w:hAnsi="Times New Roman" w:cs="Times New Roman"/>
          <w:sz w:val="28"/>
          <w:szCs w:val="28"/>
          <w:lang w:eastAsia="ru-RU"/>
        </w:rPr>
        <w:lastRenderedPageBreak/>
        <w:t>инициативе заинтересованных в предоставлении земельного участка гражданина или юридического лица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по форме согласно Приложению № 8 к настоящему Административному регламенту и направляет такое решение заявителю.</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указанных случаях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Администрация при наличии в письменной форме согласия лица, обратившегося с заявлением об утверждении схемы расположения земельного участка в целях образования земельного участка вне границ населенных пунктов для его продажи или предоставления в аренду путем проведения аукциона, вправе утвердить иной вариант схемы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3.39.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площадь земельного участка, образуемого в соответствии со схемой расположения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 адрес земельного участка или при отсутствии адреса земельного </w:t>
      </w:r>
      <w:r w:rsidRPr="003841F8">
        <w:rPr>
          <w:rFonts w:ascii="Times New Roman" w:eastAsia="Times New Roman" w:hAnsi="Times New Roman" w:cs="Times New Roman"/>
          <w:sz w:val="28"/>
          <w:szCs w:val="28"/>
          <w:lang w:eastAsia="ru-RU"/>
        </w:rPr>
        <w:lastRenderedPageBreak/>
        <w:t>участка иное описание местоположения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 (Единый государственный реестр недвижимости);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категория земель, к которой относится образуемый земельный участок.</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Срок действия решения об утверждении схемы расположения земельного участка составляет два года.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решении об отказе в утверждении схемы расположения земельного участка по запросу (заявлению) об утверждения схемы расположения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должны быть указаны все основания принятия такого решения.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Arial"/>
          <w:sz w:val="28"/>
          <w:szCs w:val="28"/>
          <w:lang w:eastAsia="en-IN"/>
        </w:rPr>
      </w:pPr>
      <w:r w:rsidRPr="003841F8">
        <w:rPr>
          <w:rFonts w:ascii="Times New Roman" w:eastAsia="Times New Roman" w:hAnsi="Times New Roman" w:cs="Times New Roman"/>
          <w:sz w:val="28"/>
          <w:szCs w:val="28"/>
          <w:lang w:eastAsia="en-IN"/>
        </w:rPr>
        <w:t xml:space="preserve">3.40. </w:t>
      </w:r>
      <w:r w:rsidRPr="003841F8">
        <w:rPr>
          <w:rFonts w:ascii="Times New Roman" w:eastAsia="Times New Roman" w:hAnsi="Times New Roman" w:cs="Arial"/>
          <w:sz w:val="28"/>
          <w:szCs w:val="28"/>
          <w:lang w:eastAsia="en-IN"/>
        </w:rPr>
        <w:t xml:space="preserve">Общий максимальный срок административной процедуры не может превышать 10 рабочих дней, а в случае представления заявителем схемы расположения земельного участка в целях </w:t>
      </w:r>
      <w:r w:rsidRPr="003841F8">
        <w:rPr>
          <w:rFonts w:ascii="Times New Roman" w:eastAsia="Times New Roman" w:hAnsi="Times New Roman" w:cs="Times New Roman"/>
          <w:sz w:val="28"/>
          <w:szCs w:val="28"/>
          <w:lang w:eastAsia="en-IN"/>
        </w:rPr>
        <w:t>образования земельного участка вне границ населенных пунктов для его продажи или предоставления в аренду путем проведения аукциона – 45 календарных дней</w:t>
      </w:r>
      <w:r w:rsidRPr="003841F8">
        <w:rPr>
          <w:rFonts w:ascii="Times New Roman" w:eastAsia="Times New Roman" w:hAnsi="Times New Roman" w:cs="Arial"/>
          <w:sz w:val="28"/>
          <w:szCs w:val="28"/>
          <w:lang w:eastAsia="en-IN"/>
        </w:rPr>
        <w:t>.</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en-IN"/>
        </w:rPr>
      </w:pPr>
      <w:r w:rsidRPr="003841F8">
        <w:rPr>
          <w:rFonts w:ascii="Times New Roman" w:eastAsia="Times New Roman" w:hAnsi="Times New Roman" w:cs="Arial"/>
          <w:sz w:val="28"/>
          <w:szCs w:val="28"/>
          <w:lang w:eastAsia="en-IN"/>
        </w:rPr>
        <w:t xml:space="preserve">Решение об утверждении схемы расположения земельного участка или об отказе в ее утверждении не позднее 2 рабочих дней со дня его принятия администрацией направляется заявителю посредством почтовой связи, по </w:t>
      </w:r>
      <w:r w:rsidRPr="003841F8">
        <w:rPr>
          <w:rFonts w:ascii="Times New Roman" w:eastAsia="Times New Roman" w:hAnsi="Times New Roman" w:cs="Arial"/>
          <w:sz w:val="28"/>
          <w:szCs w:val="28"/>
          <w:lang w:eastAsia="en-IN"/>
        </w:rPr>
        <w:lastRenderedPageBreak/>
        <w:t xml:space="preserve">электронной почте либо предоставляется на личном приеме (при соответствующем желании заявителя) должностным лицом, уполномоченным на предоставление заявителю результата муниципальной услуги.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3.41. Критерием принятия решения о предоставлении муниципальной услуги или об отказе в ее предоставлении является наличие или отсутствие оснований для отказа в предоставлении муниципальной услуги, предусмотренных пунктами 2.11 и 2.12 настоящего Административного регламента.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3.42. Результатом административной процедуры является соответственно выдача (направление) заявителю решения об утверждении схемы расположения земельного участка либо решения (уведомления) об отказе в утверждении схемы расположения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3.43. Способом фиксации результата административной процедуры является оформление решения администрации об утверждении схемы расположения земельного участка или об отказе в ее утверждении.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Направление решения об утверждении схемы расположения земельного участка в орган регистрации прав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3.44. Основанием (юридическим фактом) начала выполнения административной процедуры в части направления решения об утверждении схемы расположения земельного участка в орган регистрации прав является принятие администрацией решения об утверждении схемы расположения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3.45. Администрация, принявшая решение, предусматривающее утверждение схемы расположения земельного участка, обязана направить в срок не более чем 5 рабочих дней со дня принятия указанного решения в орган регистрации прав решение об утверждении схемы расположения земельного участка с приложением схемы расположения земельного участка, в том числе с использованием единой системы межведомственного </w:t>
      </w:r>
      <w:r w:rsidRPr="003841F8">
        <w:rPr>
          <w:rFonts w:ascii="Times New Roman" w:eastAsia="Times New Roman" w:hAnsi="Times New Roman" w:cs="Times New Roman"/>
          <w:sz w:val="28"/>
          <w:szCs w:val="28"/>
          <w:lang w:eastAsia="ru-RU"/>
        </w:rPr>
        <w:lastRenderedPageBreak/>
        <w:t>электронного взаимодействия и подключаемых к ней региональных систем межведомственного электронного взаимодействия, для отображения сведений, содержащихся в указанных решении и схеме, на кадастровых картах, предназначенных для использования неограниченным кругом лиц.</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Должностным лицом, ответственным за выполнение указанного действия, является должностное лицо администрации</w:t>
      </w:r>
      <w:r w:rsidR="00714E07" w:rsidRPr="003841F8">
        <w:rPr>
          <w:rFonts w:ascii="Times New Roman" w:eastAsia="Times New Roman" w:hAnsi="Times New Roman" w:cs="Times New Roman"/>
          <w:sz w:val="28"/>
          <w:szCs w:val="28"/>
          <w:lang w:eastAsia="ru-RU"/>
        </w:rPr>
        <w:t xml:space="preserve"> (структурное подразделение уполномоченного органа)</w:t>
      </w:r>
      <w:r w:rsidRPr="003841F8">
        <w:rPr>
          <w:rFonts w:ascii="Times New Roman" w:eastAsia="Times New Roman" w:hAnsi="Times New Roman" w:cs="Times New Roman"/>
          <w:sz w:val="28"/>
          <w:szCs w:val="28"/>
          <w:lang w:eastAsia="ru-RU"/>
        </w:rPr>
        <w:t>, уполномоченное на взаимодействие в части направления решения об утверждении схемы расположения земельного участка с органом регистрации прав, в том числе с использованием систем межведомственного электронного взаимодействия.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3.46. Критерием принятия решения в части направления решения об утверждении схемы расположения земельного участка в орган регистрации прав является наличие принятого администрацией решения об утверждении схемы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3.47. Результатом административной процедуры является представленная в орган регистрации прав информация, предусмотренная пунктом 3.45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Способом фиксации является регистрация направляемой в орган регистрации прав информации, предусмотренной пунктом 3.45 настоящего Административного регламента.</w:t>
      </w:r>
    </w:p>
    <w:p w:rsidR="00E13574" w:rsidRPr="003841F8" w:rsidRDefault="00E13574" w:rsidP="00E1357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70FC0" w:rsidRPr="003841F8" w:rsidRDefault="00170FC0" w:rsidP="00170FC0">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3841F8">
        <w:rPr>
          <w:rFonts w:ascii="Times New Roman" w:eastAsiaTheme="minorEastAsia" w:hAnsi="Times New Roman"/>
          <w:b/>
          <w:sz w:val="28"/>
          <w:szCs w:val="28"/>
          <w:lang w:eastAsia="ru-RU"/>
        </w:rPr>
        <w:t>IV. Формы контроля за исполнением</w:t>
      </w:r>
    </w:p>
    <w:p w:rsidR="00170FC0" w:rsidRPr="003841F8" w:rsidRDefault="00170FC0" w:rsidP="00170FC0">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3841F8">
        <w:rPr>
          <w:rFonts w:ascii="Times New Roman" w:eastAsiaTheme="minorEastAsia" w:hAnsi="Times New Roman"/>
          <w:b/>
          <w:sz w:val="28"/>
          <w:szCs w:val="28"/>
          <w:lang w:eastAsia="ru-RU"/>
        </w:rPr>
        <w:t>Административного регламента</w:t>
      </w:r>
    </w:p>
    <w:p w:rsidR="00170FC0" w:rsidRPr="003841F8" w:rsidRDefault="00170FC0" w:rsidP="00170FC0">
      <w:pPr>
        <w:autoSpaceDE w:val="0"/>
        <w:autoSpaceDN w:val="0"/>
        <w:adjustRightInd w:val="0"/>
        <w:spacing w:after="0" w:line="240" w:lineRule="auto"/>
        <w:ind w:left="1080"/>
        <w:outlineLvl w:val="1"/>
        <w:rPr>
          <w:rFonts w:ascii="Times New Roman" w:eastAsiaTheme="minorEastAsia" w:hAnsi="Times New Roman"/>
          <w:sz w:val="28"/>
          <w:szCs w:val="28"/>
          <w:lang w:eastAsia="ru-RU"/>
        </w:rPr>
      </w:pP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4.1.</w:t>
      </w:r>
      <w:r w:rsidRPr="003841F8">
        <w:rPr>
          <w:rFonts w:ascii="Times New Roman" w:eastAsiaTheme="minorEastAsia" w:hAnsi="Times New Roman"/>
          <w:sz w:val="28"/>
          <w:szCs w:val="28"/>
          <w:lang w:eastAsia="ru-RU"/>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w:t>
      </w:r>
      <w:r w:rsidRPr="003841F8">
        <w:rPr>
          <w:rFonts w:ascii="Times New Roman" w:eastAsiaTheme="minorEastAsia" w:hAnsi="Times New Roman"/>
          <w:sz w:val="28"/>
          <w:szCs w:val="28"/>
          <w:lang w:eastAsia="ru-RU"/>
        </w:rPr>
        <w:lastRenderedPageBreak/>
        <w:t>также за принятием ими решений осуществляется на постоянной основе Главой городского округа Кинель Самарской области.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4.2.</w:t>
      </w:r>
      <w:r w:rsidRPr="003841F8">
        <w:rPr>
          <w:rFonts w:ascii="Times New Roman" w:eastAsiaTheme="minorEastAsia" w:hAnsi="Times New Roman"/>
          <w:sz w:val="28"/>
          <w:szCs w:val="28"/>
          <w:lang w:eastAsia="ru-RU"/>
        </w:rPr>
        <w:tab/>
        <w:t>Периодичность осуществления текущего контроля устанавливается Главой городского округа Кинель Самарской области.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4.3.</w:t>
      </w:r>
      <w:r w:rsidRPr="003841F8">
        <w:rPr>
          <w:rFonts w:ascii="Times New Roman" w:eastAsiaTheme="minorEastAsia" w:hAnsi="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4.4.</w:t>
      </w:r>
      <w:r w:rsidRPr="003841F8">
        <w:rPr>
          <w:rFonts w:ascii="Times New Roman" w:eastAsiaTheme="minorEastAsia" w:hAnsi="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4.5.</w:t>
      </w:r>
      <w:r w:rsidRPr="003841F8">
        <w:rPr>
          <w:rFonts w:ascii="Times New Roman" w:eastAsiaTheme="minorEastAsia" w:hAnsi="Times New Roman"/>
          <w:sz w:val="28"/>
          <w:szCs w:val="28"/>
          <w:lang w:eastAsia="ru-RU"/>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4.6.</w:t>
      </w:r>
      <w:r w:rsidRPr="003841F8">
        <w:rPr>
          <w:rFonts w:ascii="Times New Roman" w:eastAsiaTheme="minorEastAsia" w:hAnsi="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Плановые проверки проводятся не реже 1 раза в 3 года.</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4.7.</w:t>
      </w:r>
      <w:r w:rsidRPr="003841F8">
        <w:rPr>
          <w:rFonts w:ascii="Times New Roman" w:eastAsiaTheme="minorEastAsia" w:hAnsi="Times New Roman"/>
          <w:sz w:val="28"/>
          <w:szCs w:val="28"/>
          <w:lang w:eastAsia="ru-RU"/>
        </w:rPr>
        <w:tab/>
        <w:t xml:space="preserve">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w:t>
      </w:r>
      <w:proofErr w:type="gramStart"/>
      <w:r w:rsidRPr="003841F8">
        <w:rPr>
          <w:rFonts w:ascii="Times New Roman" w:eastAsiaTheme="minorEastAsia" w:hAnsi="Times New Roman"/>
          <w:sz w:val="28"/>
          <w:szCs w:val="28"/>
          <w:lang w:eastAsia="ru-RU"/>
        </w:rPr>
        <w:t>области  на</w:t>
      </w:r>
      <w:proofErr w:type="gramEnd"/>
      <w:r w:rsidRPr="003841F8">
        <w:rPr>
          <w:rFonts w:ascii="Times New Roman" w:eastAsiaTheme="minorEastAsia" w:hAnsi="Times New Roman"/>
          <w:sz w:val="28"/>
          <w:szCs w:val="28"/>
          <w:lang w:eastAsia="ru-RU"/>
        </w:rPr>
        <w:t xml:space="preserve"> основании соответствующих правовых актов.</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4.8.</w:t>
      </w:r>
      <w:r w:rsidRPr="003841F8">
        <w:rPr>
          <w:rFonts w:ascii="Times New Roman" w:eastAsiaTheme="minorEastAsia" w:hAnsi="Times New Roman"/>
          <w:sz w:val="28"/>
          <w:szCs w:val="28"/>
          <w:lang w:eastAsia="ru-RU"/>
        </w:rPr>
        <w:tab/>
        <w:t xml:space="preserve">Должностные </w:t>
      </w:r>
      <w:bookmarkStart w:id="10" w:name="_Hlk481594936"/>
      <w:r w:rsidRPr="003841F8">
        <w:rPr>
          <w:rFonts w:ascii="Times New Roman" w:eastAsiaTheme="minorEastAsia" w:hAnsi="Times New Roman"/>
          <w:sz w:val="28"/>
          <w:szCs w:val="28"/>
          <w:lang w:eastAsia="ru-RU"/>
        </w:rPr>
        <w:t xml:space="preserve">лица структурного подразделения уполномоченного </w:t>
      </w:r>
      <w:proofErr w:type="gramStart"/>
      <w:r w:rsidRPr="003841F8">
        <w:rPr>
          <w:rFonts w:ascii="Times New Roman" w:eastAsiaTheme="minorEastAsia" w:hAnsi="Times New Roman"/>
          <w:sz w:val="28"/>
          <w:szCs w:val="28"/>
          <w:lang w:eastAsia="ru-RU"/>
        </w:rPr>
        <w:t>органа</w:t>
      </w:r>
      <w:bookmarkEnd w:id="10"/>
      <w:r w:rsidRPr="003841F8">
        <w:rPr>
          <w:rFonts w:ascii="Times New Roman" w:eastAsiaTheme="minorEastAsia" w:hAnsi="Times New Roman"/>
          <w:sz w:val="28"/>
          <w:szCs w:val="28"/>
          <w:lang w:eastAsia="ru-RU"/>
        </w:rPr>
        <w:t xml:space="preserve">  в</w:t>
      </w:r>
      <w:proofErr w:type="gramEnd"/>
      <w:r w:rsidRPr="003841F8">
        <w:rPr>
          <w:rFonts w:ascii="Times New Roman" w:eastAsiaTheme="minorEastAsia" w:hAnsi="Times New Roman"/>
          <w:sz w:val="28"/>
          <w:szCs w:val="28"/>
          <w:lang w:eastAsia="ru-RU"/>
        </w:rPr>
        <w:t xml:space="preserve">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4.9.</w:t>
      </w:r>
      <w:r w:rsidRPr="003841F8">
        <w:rPr>
          <w:rFonts w:ascii="Times New Roman" w:eastAsiaTheme="minorEastAsia" w:hAnsi="Times New Roman"/>
          <w:sz w:val="28"/>
          <w:szCs w:val="28"/>
          <w:lang w:eastAsia="ru-RU"/>
        </w:rPr>
        <w:tab/>
        <w:t xml:space="preserve">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w:t>
      </w:r>
      <w:proofErr w:type="gramStart"/>
      <w:r w:rsidRPr="003841F8">
        <w:rPr>
          <w:rFonts w:ascii="Times New Roman" w:eastAsiaTheme="minorEastAsia" w:hAnsi="Times New Roman"/>
          <w:sz w:val="28"/>
          <w:szCs w:val="28"/>
          <w:lang w:eastAsia="ru-RU"/>
        </w:rPr>
        <w:t>органа,  участвующие</w:t>
      </w:r>
      <w:proofErr w:type="gramEnd"/>
      <w:r w:rsidRPr="003841F8">
        <w:rPr>
          <w:rFonts w:ascii="Times New Roman" w:eastAsiaTheme="minorEastAsia" w:hAnsi="Times New Roman"/>
          <w:sz w:val="28"/>
          <w:szCs w:val="28"/>
          <w:lang w:eastAsia="ru-RU"/>
        </w:rPr>
        <w:t xml:space="preserve"> в предоставлении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4.10.</w:t>
      </w:r>
      <w:r w:rsidRPr="003841F8">
        <w:rPr>
          <w:rFonts w:ascii="Times New Roman" w:eastAsiaTheme="minorEastAsia" w:hAnsi="Times New Roman"/>
          <w:sz w:val="28"/>
          <w:szCs w:val="28"/>
          <w:lang w:eastAsia="ru-RU"/>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w:t>
      </w:r>
      <w:r w:rsidRPr="003841F8">
        <w:rPr>
          <w:rFonts w:ascii="Times New Roman" w:eastAsiaTheme="minorEastAsia" w:hAnsi="Times New Roman"/>
          <w:sz w:val="28"/>
          <w:szCs w:val="28"/>
          <w:lang w:eastAsia="ru-RU"/>
        </w:rPr>
        <w:lastRenderedPageBreak/>
        <w:t>муниципальной услуги, сделанное по телефону или электронной почте, не может превышать одного рабочего дня.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p>
    <w:p w:rsidR="00714E07" w:rsidRPr="003841F8" w:rsidRDefault="00714E07" w:rsidP="00714E07">
      <w:pPr>
        <w:tabs>
          <w:tab w:val="left" w:pos="0"/>
        </w:tabs>
        <w:spacing w:after="0" w:line="360" w:lineRule="auto"/>
        <w:ind w:firstLine="709"/>
        <w:jc w:val="both"/>
        <w:rPr>
          <w:rFonts w:ascii="Times New Roman" w:eastAsiaTheme="minorEastAsia" w:hAnsi="Times New Roman"/>
          <w:b/>
          <w:sz w:val="28"/>
          <w:szCs w:val="28"/>
          <w:lang w:eastAsia="ru-RU"/>
        </w:rPr>
      </w:pPr>
      <w:r w:rsidRPr="003841F8">
        <w:rPr>
          <w:rFonts w:ascii="Times New Roman" w:eastAsiaTheme="minorEastAsia" w:hAnsi="Times New Roman"/>
          <w:b/>
          <w:sz w:val="28"/>
          <w:szCs w:val="28"/>
          <w:lang w:eastAsia="ru-RU"/>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5.2.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w:t>
      </w:r>
      <w:bookmarkStart w:id="11" w:name="_Hlk481594980"/>
      <w:r w:rsidRPr="003841F8">
        <w:rPr>
          <w:rFonts w:ascii="Times New Roman" w:eastAsiaTheme="minorEastAsia" w:hAnsi="Times New Roman"/>
          <w:sz w:val="28"/>
          <w:szCs w:val="28"/>
          <w:lang w:eastAsia="ru-RU"/>
        </w:rPr>
        <w:t xml:space="preserve">руководителю структурного подразделения уполномоченного органа </w:t>
      </w:r>
      <w:bookmarkEnd w:id="11"/>
      <w:r w:rsidRPr="003841F8">
        <w:rPr>
          <w:rFonts w:ascii="Times New Roman" w:eastAsiaTheme="minorEastAsia" w:hAnsi="Times New Roman"/>
          <w:sz w:val="28"/>
          <w:szCs w:val="28"/>
          <w:lang w:eastAsia="ru-RU"/>
        </w:rPr>
        <w:t>с жалобой.</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bookmarkStart w:id="12" w:name="_Hlk481595030"/>
      <w:r w:rsidRPr="003841F8">
        <w:rPr>
          <w:rFonts w:ascii="Times New Roman" w:eastAsiaTheme="minorEastAsia" w:hAnsi="Times New Roman"/>
          <w:sz w:val="28"/>
          <w:szCs w:val="28"/>
          <w:lang w:eastAsia="ru-RU"/>
        </w:rPr>
        <w:t>5.4. Жалоба должна содержать:</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1) наименование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решения и (или) действия (бездействие) которых обжалуются;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Pr="003841F8">
        <w:rPr>
          <w:rFonts w:ascii="Times New Roman" w:eastAsiaTheme="minorEastAsia" w:hAnsi="Times New Roman"/>
          <w:sz w:val="28"/>
          <w:szCs w:val="28"/>
          <w:lang w:eastAsia="ru-RU"/>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3) сведения об обжалуемых решениях и действиях (бездействии)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 доводы, на основании которых заявитель не согласен с решением и действием (бездействием)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5.5. Заявитель может обратиться с жалобой в том числе в следующих случаях:</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1) нарушение срока регистрации заявления заявителя о предоставлении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2) нарушение срока предоставления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3841F8">
        <w:rPr>
          <w:rFonts w:ascii="Times New Roman" w:eastAsiaTheme="minorEastAsia" w:hAnsi="Times New Roman"/>
          <w:sz w:val="28"/>
          <w:szCs w:val="28"/>
          <w:lang w:eastAsia="ru-RU"/>
        </w:rPr>
        <w:lastRenderedPageBreak/>
        <w:t>Федерации, нормативными правовыми актами Самарской области, муниципальными правовыми актами;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714E07" w:rsidRPr="003841F8" w:rsidRDefault="00714E07" w:rsidP="00714E07">
      <w:pPr>
        <w:tabs>
          <w:tab w:val="left" w:pos="0"/>
        </w:tabs>
        <w:spacing w:after="0" w:line="360" w:lineRule="auto"/>
        <w:ind w:firstLine="709"/>
        <w:jc w:val="both"/>
        <w:rPr>
          <w:rFonts w:ascii="Times New Roman" w:eastAsiaTheme="minorEastAsia" w:hAnsi="Times New Roman"/>
          <w:b/>
          <w:iCs/>
          <w:sz w:val="28"/>
          <w:szCs w:val="28"/>
          <w:lang w:eastAsia="ru-RU"/>
        </w:rPr>
      </w:pPr>
      <w:r w:rsidRPr="003841F8">
        <w:rPr>
          <w:rFonts w:ascii="Times New Roman" w:eastAsiaTheme="minorEastAsia" w:hAnsi="Times New Roman"/>
          <w:sz w:val="28"/>
          <w:szCs w:val="28"/>
          <w:lang w:eastAsia="ru-RU"/>
        </w:rPr>
        <w:t>7) отказ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5.7. Заявитель имеет право на получение информации и документов, необходимых для обоснования и рассмотрения жалобы.</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5.8. Жалоба заявителя может быть адресована Главе городского округа Кинель Самарской области.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5.10. По результатам рассмотрения жалобы администрация принимает одно из следующих решений:</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 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решение об отказе в удовлетворении жалобы.</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Заявителю направляется письменный ответ, содержащий результаты рассмотрения жалобы.</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3574" w:rsidRPr="003841F8" w:rsidRDefault="00714E07" w:rsidP="00714E07">
      <w:pPr>
        <w:tabs>
          <w:tab w:val="left" w:pos="0"/>
        </w:tabs>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heme="minorEastAsia" w:hAnsi="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3841F8">
        <w:rPr>
          <w:rFonts w:ascii="Times New Roman" w:eastAsiaTheme="minorEastAsia" w:hAnsi="Times New Roman"/>
          <w:sz w:val="28"/>
          <w:szCs w:val="28"/>
          <w:lang w:eastAsia="ru-RU"/>
        </w:rPr>
        <w:lastRenderedPageBreak/>
        <w:t>рассмотрению жалоб, незамедлительно направляет имеющиеся материалы в органы прокуратуры.</w:t>
      </w:r>
      <w:bookmarkEnd w:id="12"/>
      <w:r w:rsidR="00E13574" w:rsidRPr="003841F8">
        <w:rPr>
          <w:rFonts w:ascii="Times New Roman" w:eastAsia="Times New Roman" w:hAnsi="Times New Roman" w:cs="Times New Roman"/>
          <w:sz w:val="28"/>
          <w:szCs w:val="28"/>
          <w:lang w:eastAsia="ru-RU"/>
        </w:rPr>
        <w:t xml:space="preserve">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br w:type="page"/>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ind w:left="2268"/>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Приложение № 1</w:t>
      </w:r>
    </w:p>
    <w:p w:rsidR="00E13574" w:rsidRPr="003841F8" w:rsidRDefault="00E13574" w:rsidP="00E13574">
      <w:pPr>
        <w:spacing w:after="0" w:line="240" w:lineRule="auto"/>
        <w:ind w:left="2268"/>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8F51C6"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E13574" w:rsidRPr="003841F8" w:rsidRDefault="00E13574" w:rsidP="00E13574">
      <w:pPr>
        <w:spacing w:after="0" w:line="240" w:lineRule="auto"/>
        <w:ind w:left="2268"/>
        <w:jc w:val="center"/>
        <w:rPr>
          <w:rFonts w:ascii="Times New Roman" w:eastAsia="Times New Roman" w:hAnsi="Times New Roman" w:cs="Times New Roman"/>
          <w:sz w:val="28"/>
          <w:szCs w:val="28"/>
          <w:lang w:eastAsia="ru-RU"/>
        </w:rPr>
      </w:pPr>
    </w:p>
    <w:p w:rsidR="00E13574" w:rsidRPr="003841F8" w:rsidRDefault="008F51C6"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Главе городского округа Кинель Самарской области</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(наименование руководителя и </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уполномоченного органа)</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Наименование, юридический и почтовый адреса,</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ИНН, ОГРН, банковские </w:t>
      </w:r>
      <w:proofErr w:type="gramStart"/>
      <w:r w:rsidRPr="003841F8">
        <w:rPr>
          <w:rFonts w:ascii="Times New Roman" w:eastAsia="MS Mincho" w:hAnsi="Times New Roman" w:cs="Times New Roman"/>
          <w:i/>
          <w:sz w:val="24"/>
          <w:szCs w:val="24"/>
          <w:lang w:eastAsia="ru-RU"/>
        </w:rPr>
        <w:t>реквизиты,-</w:t>
      </w:r>
      <w:proofErr w:type="gramEnd"/>
      <w:r w:rsidRPr="003841F8">
        <w:rPr>
          <w:rFonts w:ascii="Times New Roman" w:eastAsia="MS Mincho" w:hAnsi="Times New Roman" w:cs="Times New Roman"/>
          <w:i/>
          <w:sz w:val="24"/>
          <w:szCs w:val="24"/>
          <w:lang w:eastAsia="ru-RU"/>
        </w:rPr>
        <w:t xml:space="preserve"> для юридических лиц, </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Ф. И. О., адрес регистрации</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sz w:val="24"/>
          <w:szCs w:val="24"/>
          <w:lang w:eastAsia="ru-RU"/>
        </w:rPr>
        <w:t xml:space="preserve"> (места жительства) - </w:t>
      </w:r>
      <w:r w:rsidRPr="003841F8">
        <w:rPr>
          <w:rFonts w:ascii="Times New Roman" w:eastAsia="MS Mincho" w:hAnsi="Times New Roman" w:cs="Times New Roman"/>
          <w:i/>
          <w:sz w:val="24"/>
          <w:szCs w:val="24"/>
          <w:lang w:eastAsia="ru-RU"/>
        </w:rPr>
        <w:t xml:space="preserve">для физических лиц. </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номер телефона, факс (при наличии)</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адрес электронной почты (при наличии) </w:t>
      </w:r>
    </w:p>
    <w:p w:rsidR="00E13574" w:rsidRPr="003841F8" w:rsidRDefault="00E13574" w:rsidP="00E13574">
      <w:pPr>
        <w:tabs>
          <w:tab w:val="left" w:pos="4260"/>
        </w:tabs>
        <w:spacing w:after="0" w:line="240" w:lineRule="auto"/>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Запрос (заявление)</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в целях образования земельных участков путем раздела земельного участка:</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кадастровый номер 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площадь 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местоположение 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категория </w:t>
      </w:r>
      <w:proofErr w:type="gramStart"/>
      <w:r w:rsidRPr="003841F8">
        <w:rPr>
          <w:rFonts w:ascii="Times New Roman" w:eastAsia="Times New Roman" w:hAnsi="Times New Roman" w:cs="Times New Roman"/>
          <w:sz w:val="24"/>
          <w:szCs w:val="24"/>
          <w:lang w:eastAsia="ru-RU"/>
        </w:rPr>
        <w:t>земель  _</w:t>
      </w:r>
      <w:proofErr w:type="gramEnd"/>
      <w:r w:rsidRPr="003841F8">
        <w:rPr>
          <w:rFonts w:ascii="Times New Roman" w:eastAsia="Times New Roman" w:hAnsi="Times New Roman" w:cs="Times New Roman"/>
          <w:sz w:val="24"/>
          <w:szCs w:val="24"/>
          <w:lang w:eastAsia="ru-RU"/>
        </w:rPr>
        <w:t xml:space="preserve">______________________________________________________,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территориальная зона (разрешенное использование) 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_______________________________________________________________________,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предоставленного ________________________________________________________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w:t>
      </w:r>
      <w:r w:rsidRPr="003841F8">
        <w:rPr>
          <w:rFonts w:ascii="Times New Roman" w:eastAsia="Times New Roman" w:hAnsi="Times New Roman" w:cs="Times New Roman"/>
          <w:i/>
          <w:sz w:val="24"/>
          <w:szCs w:val="24"/>
          <w:lang w:eastAsia="ru-RU"/>
        </w:rPr>
        <w:t>фамилия, имя, отчество гражданина или полное наименования юридического лица – правообладателей</w:t>
      </w:r>
      <w:r w:rsidRPr="003841F8">
        <w:rPr>
          <w:rFonts w:ascii="Times New Roman" w:eastAsia="Times New Roman" w:hAnsi="Times New Roman" w:cs="Times New Roman"/>
          <w:sz w:val="24"/>
          <w:szCs w:val="24"/>
          <w:lang w:eastAsia="ru-RU"/>
        </w:rPr>
        <w:t>)</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sz w:val="24"/>
          <w:szCs w:val="24"/>
          <w:lang w:eastAsia="ru-RU"/>
        </w:rPr>
        <w:t>на праве аренды/ безвозмездного пользования/ постоянного (бессрочного) пользования (</w:t>
      </w:r>
      <w:r w:rsidRPr="003841F8">
        <w:rPr>
          <w:rFonts w:ascii="Times New Roman" w:eastAsia="Times New Roman" w:hAnsi="Times New Roman" w:cs="Times New Roman"/>
          <w:i/>
          <w:sz w:val="24"/>
          <w:szCs w:val="24"/>
          <w:lang w:eastAsia="ru-RU"/>
        </w:rPr>
        <w:t>нужное подчеркнуть).</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lastRenderedPageBreak/>
        <w:t>Документы, необходимые для предоставления муниципальной услуги</w:t>
      </w:r>
    </w:p>
    <w:tbl>
      <w:tblPr>
        <w:tblStyle w:val="af0"/>
        <w:tblW w:w="9316" w:type="dxa"/>
        <w:tblLook w:val="04A0" w:firstRow="1" w:lastRow="0" w:firstColumn="1" w:lastColumn="0" w:noHBand="0" w:noVBand="1"/>
      </w:tblPr>
      <w:tblGrid>
        <w:gridCol w:w="3652"/>
        <w:gridCol w:w="2126"/>
        <w:gridCol w:w="3538"/>
      </w:tblGrid>
      <w:tr w:rsidR="00E13574" w:rsidRPr="003841F8" w:rsidTr="00E13574">
        <w:tc>
          <w:tcPr>
            <w:tcW w:w="3652"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Наименование документа</w:t>
            </w:r>
          </w:p>
        </w:tc>
        <w:tc>
          <w:tcPr>
            <w:tcW w:w="2126"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Отметка о представлении</w:t>
            </w:r>
          </w:p>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(да/нет)</w:t>
            </w:r>
          </w:p>
        </w:tc>
        <w:tc>
          <w:tcPr>
            <w:tcW w:w="3538"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Примечание</w:t>
            </w:r>
          </w:p>
        </w:tc>
      </w:tr>
      <w:tr w:rsidR="00E13574" w:rsidRPr="003841F8" w:rsidTr="00E13574">
        <w:tc>
          <w:tcPr>
            <w:tcW w:w="3652" w:type="dxa"/>
          </w:tcPr>
          <w:p w:rsidR="00E13574" w:rsidRPr="003841F8" w:rsidRDefault="00E13574" w:rsidP="00E13574">
            <w:pPr>
              <w:widowControl w:val="0"/>
              <w:autoSpaceDE w:val="0"/>
              <w:autoSpaceDN w:val="0"/>
              <w:adjustRightInd w:val="0"/>
              <w:rPr>
                <w:rFonts w:ascii="Times New Roman" w:hAnsi="Times New Roman"/>
                <w:b/>
                <w:bCs/>
                <w:sz w:val="20"/>
                <w:szCs w:val="20"/>
              </w:rPr>
            </w:pPr>
            <w:r w:rsidRPr="003841F8">
              <w:rPr>
                <w:rFonts w:ascii="Times New Roman" w:hAnsi="Times New Roman"/>
                <w:b/>
                <w:bCs/>
                <w:sz w:val="20"/>
                <w:szCs w:val="20"/>
              </w:rPr>
              <w:t>1) Схема расположения земельных участков на кадастровом плане территории</w:t>
            </w:r>
          </w:p>
        </w:tc>
        <w:tc>
          <w:tcPr>
            <w:tcW w:w="2126"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p>
        </w:tc>
        <w:tc>
          <w:tcPr>
            <w:tcW w:w="3538"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Подготавливается заявителем (правообладателем) самостоятельно</w:t>
            </w:r>
          </w:p>
        </w:tc>
      </w:tr>
      <w:tr w:rsidR="00E13574" w:rsidRPr="003841F8" w:rsidTr="00E13574">
        <w:tc>
          <w:tcPr>
            <w:tcW w:w="3652" w:type="dxa"/>
          </w:tcPr>
          <w:p w:rsidR="00E13574" w:rsidRPr="003841F8" w:rsidRDefault="00E13574" w:rsidP="00E13574">
            <w:pPr>
              <w:widowControl w:val="0"/>
              <w:autoSpaceDE w:val="0"/>
              <w:autoSpaceDN w:val="0"/>
              <w:adjustRightInd w:val="0"/>
              <w:rPr>
                <w:rFonts w:ascii="Times New Roman" w:hAnsi="Times New Roman"/>
                <w:b/>
                <w:bCs/>
                <w:sz w:val="20"/>
                <w:szCs w:val="20"/>
              </w:rPr>
            </w:pPr>
            <w:r w:rsidRPr="003841F8">
              <w:rPr>
                <w:rFonts w:ascii="Times New Roman" w:hAnsi="Times New Roman"/>
                <w:b/>
                <w:bCs/>
                <w:sz w:val="20"/>
                <w:szCs w:val="20"/>
              </w:rPr>
              <w:t>2) Правоустанавливающие (</w:t>
            </w:r>
            <w:proofErr w:type="spellStart"/>
            <w:r w:rsidRPr="003841F8">
              <w:rPr>
                <w:rFonts w:ascii="Times New Roman" w:hAnsi="Times New Roman"/>
                <w:b/>
                <w:bCs/>
                <w:sz w:val="20"/>
                <w:szCs w:val="20"/>
              </w:rPr>
              <w:t>правоудостоверяющие</w:t>
            </w:r>
            <w:proofErr w:type="spellEnd"/>
            <w:r w:rsidRPr="003841F8">
              <w:rPr>
                <w:rFonts w:ascii="Times New Roman" w:hAnsi="Times New Roman"/>
                <w:b/>
                <w:bCs/>
                <w:sz w:val="20"/>
                <w:szCs w:val="20"/>
              </w:rPr>
              <w:t>) документы на земельный участок, раздел которого предусмотрен схемой расположения образуемых земельных участков на кадастровом плане территории</w:t>
            </w:r>
          </w:p>
        </w:tc>
        <w:tc>
          <w:tcPr>
            <w:tcW w:w="2126"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p>
        </w:tc>
        <w:tc>
          <w:tcPr>
            <w:tcW w:w="3538"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Представляются в случае, если права на исходный земельный участок не зарегистрированы в Едином государственном реестре недвижимости</w:t>
            </w:r>
          </w:p>
        </w:tc>
      </w:tr>
      <w:tr w:rsidR="00E13574" w:rsidRPr="003841F8" w:rsidTr="00E13574">
        <w:tc>
          <w:tcPr>
            <w:tcW w:w="3652" w:type="dxa"/>
          </w:tcPr>
          <w:p w:rsidR="00E13574" w:rsidRPr="003841F8" w:rsidRDefault="00E13574" w:rsidP="00E13574">
            <w:pPr>
              <w:widowControl w:val="0"/>
              <w:autoSpaceDE w:val="0"/>
              <w:autoSpaceDN w:val="0"/>
              <w:adjustRightInd w:val="0"/>
              <w:rPr>
                <w:rFonts w:ascii="Times New Roman" w:hAnsi="Times New Roman"/>
                <w:b/>
                <w:bCs/>
                <w:sz w:val="20"/>
                <w:szCs w:val="20"/>
              </w:rPr>
            </w:pPr>
            <w:r w:rsidRPr="003841F8">
              <w:rPr>
                <w:rFonts w:ascii="Times New Roman" w:hAnsi="Times New Roman"/>
                <w:b/>
                <w:bCs/>
                <w:sz w:val="20"/>
                <w:szCs w:val="20"/>
              </w:rPr>
              <w:t>3) Выписка из Единого государственного реестра недвижимости о правах на исходный земельный участок</w:t>
            </w:r>
          </w:p>
        </w:tc>
        <w:tc>
          <w:tcPr>
            <w:tcW w:w="2126"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p>
        </w:tc>
        <w:tc>
          <w:tcPr>
            <w:tcW w:w="3538"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Представляется по желанию заявителя</w:t>
            </w:r>
          </w:p>
        </w:tc>
      </w:tr>
    </w:tbl>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3574" w:rsidRPr="003841F8" w:rsidRDefault="00E13574" w:rsidP="00E13574">
      <w:pPr>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Сообщаю следующие сведения о зданиях, сооружениях, расположенных на разделяемом земельном участке:</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13"/>
        <w:gridCol w:w="1857"/>
        <w:gridCol w:w="1857"/>
        <w:gridCol w:w="1857"/>
      </w:tblGrid>
      <w:tr w:rsidR="00E13574" w:rsidRPr="003841F8" w:rsidTr="00E13574">
        <w:tc>
          <w:tcPr>
            <w:tcW w:w="1602"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Порядковый номер </w:t>
            </w:r>
            <w:proofErr w:type="gramStart"/>
            <w:r w:rsidRPr="003841F8">
              <w:rPr>
                <w:rFonts w:ascii="Times New Roman" w:eastAsia="Times New Roman" w:hAnsi="Times New Roman" w:cs="Times New Roman"/>
                <w:sz w:val="24"/>
                <w:szCs w:val="24"/>
                <w:lang w:eastAsia="ru-RU"/>
              </w:rPr>
              <w:t>здания  (</w:t>
            </w:r>
            <w:proofErr w:type="gramEnd"/>
            <w:r w:rsidRPr="003841F8">
              <w:rPr>
                <w:rFonts w:ascii="Times New Roman" w:eastAsia="Times New Roman" w:hAnsi="Times New Roman" w:cs="Times New Roman"/>
                <w:sz w:val="24"/>
                <w:szCs w:val="24"/>
                <w:lang w:eastAsia="ru-RU"/>
              </w:rPr>
              <w:t>сооружения)</w:t>
            </w:r>
          </w:p>
        </w:tc>
        <w:tc>
          <w:tcPr>
            <w:tcW w:w="2113"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Адрес здания (сооружения)</w:t>
            </w: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Кадастровый номер здания (сооружения)</w:t>
            </w:r>
            <w:r w:rsidRPr="003841F8">
              <w:rPr>
                <w:rFonts w:ascii="Times New Roman" w:eastAsia="Times New Roman" w:hAnsi="Times New Roman" w:cs="Times New Roman"/>
                <w:sz w:val="24"/>
                <w:szCs w:val="24"/>
                <w:vertAlign w:val="superscript"/>
                <w:lang w:eastAsia="ru-RU"/>
              </w:rPr>
              <w:footnoteReference w:id="1"/>
            </w: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Условный номер здания (сооружения)</w:t>
            </w:r>
            <w:r w:rsidRPr="003841F8">
              <w:rPr>
                <w:rFonts w:ascii="Times New Roman" w:eastAsia="Times New Roman" w:hAnsi="Times New Roman" w:cs="Times New Roman"/>
                <w:sz w:val="24"/>
                <w:szCs w:val="24"/>
                <w:vertAlign w:val="superscript"/>
                <w:lang w:eastAsia="ru-RU"/>
              </w:rPr>
              <w:footnoteReference w:id="2"/>
            </w: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Инвентарный номер здания (сооружения)</w:t>
            </w:r>
            <w:r w:rsidRPr="003841F8">
              <w:rPr>
                <w:rFonts w:ascii="Times New Roman" w:eastAsia="Times New Roman" w:hAnsi="Times New Roman" w:cs="Times New Roman"/>
                <w:sz w:val="24"/>
                <w:szCs w:val="24"/>
                <w:vertAlign w:val="superscript"/>
                <w:lang w:eastAsia="ru-RU"/>
              </w:rPr>
              <w:footnoteReference w:id="3"/>
            </w:r>
          </w:p>
        </w:tc>
      </w:tr>
      <w:tr w:rsidR="00E13574" w:rsidRPr="003841F8" w:rsidTr="00E13574">
        <w:tc>
          <w:tcPr>
            <w:tcW w:w="1602"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1</w:t>
            </w:r>
          </w:p>
        </w:tc>
        <w:tc>
          <w:tcPr>
            <w:tcW w:w="2113"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r>
      <w:tr w:rsidR="00E13574" w:rsidRPr="003841F8" w:rsidTr="00E13574">
        <w:tc>
          <w:tcPr>
            <w:tcW w:w="1602"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2</w:t>
            </w:r>
          </w:p>
        </w:tc>
        <w:tc>
          <w:tcPr>
            <w:tcW w:w="2113"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r>
      <w:tr w:rsidR="00E13574" w:rsidRPr="003841F8" w:rsidTr="00E13574">
        <w:tc>
          <w:tcPr>
            <w:tcW w:w="1602"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3</w:t>
            </w:r>
          </w:p>
        </w:tc>
        <w:tc>
          <w:tcPr>
            <w:tcW w:w="2113"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r>
    </w:tbl>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(соответствующая информация сообщается в случае, если на разделяемом земельном участке находится здание (здания), сооружение (сооружения).</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Конечный результат предоставления муниципальной услуги прошу: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sz w:val="24"/>
          <w:szCs w:val="24"/>
          <w:lang w:eastAsia="ru-RU"/>
        </w:rPr>
        <w:t xml:space="preserve">вручить лично или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Самарской области в форме электронного документа; через многофункциональный центр предоставления государственных и муниципальных услуг </w:t>
      </w:r>
      <w:r w:rsidRPr="003841F8">
        <w:rPr>
          <w:rFonts w:ascii="Times New Roman" w:eastAsia="Times New Roman" w:hAnsi="Times New Roman" w:cs="Times New Roman"/>
          <w:i/>
          <w:sz w:val="24"/>
          <w:szCs w:val="24"/>
          <w:lang w:eastAsia="ru-RU"/>
        </w:rPr>
        <w:t>(нужное подчеркнуть).</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autoSpaceDE w:val="0"/>
        <w:autoSpaceDN w:val="0"/>
        <w:adjustRightInd w:val="0"/>
        <w:spacing w:after="0" w:line="240" w:lineRule="auto"/>
        <w:jc w:val="both"/>
        <w:rPr>
          <w:rFonts w:ascii="Times New Roman" w:eastAsia="MS Mincho" w:hAnsi="Times New Roman" w:cs="Times New Roman"/>
          <w:sz w:val="24"/>
          <w:szCs w:val="24"/>
          <w:lang w:eastAsia="ru-RU"/>
        </w:rPr>
      </w:pPr>
      <w:proofErr w:type="gramStart"/>
      <w:r w:rsidRPr="003841F8">
        <w:rPr>
          <w:rFonts w:ascii="Times New Roman" w:eastAsia="MS Mincho" w:hAnsi="Times New Roman" w:cs="Times New Roman"/>
          <w:sz w:val="24"/>
          <w:szCs w:val="24"/>
          <w:lang w:eastAsia="ru-RU"/>
        </w:rPr>
        <w:t>Даю  согласие</w:t>
      </w:r>
      <w:proofErr w:type="gramEnd"/>
      <w:r w:rsidRPr="003841F8">
        <w:rPr>
          <w:rFonts w:ascii="Times New Roman" w:eastAsia="MS Mincho" w:hAnsi="Times New Roman" w:cs="Times New Roman"/>
          <w:sz w:val="24"/>
          <w:szCs w:val="24"/>
          <w:lang w:eastAsia="ru-RU"/>
        </w:rPr>
        <w:t xml:space="preserve">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3841F8">
        <w:rPr>
          <w:rFonts w:ascii="Times New Roman" w:eastAsia="MS Mincho" w:hAnsi="Times New Roman" w:cs="Times New Roman"/>
          <w:sz w:val="24"/>
          <w:szCs w:val="24"/>
          <w:vertAlign w:val="superscript"/>
          <w:lang w:eastAsia="ru-RU"/>
        </w:rPr>
        <w:footnoteReference w:id="4"/>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Подпись _________________    ______________________________ </w:t>
      </w:r>
      <w:proofErr w:type="gramStart"/>
      <w:r w:rsidRPr="003841F8">
        <w:rPr>
          <w:rFonts w:ascii="Times New Roman" w:eastAsia="Times New Roman" w:hAnsi="Times New Roman" w:cs="Times New Roman"/>
          <w:sz w:val="24"/>
          <w:szCs w:val="24"/>
          <w:lang w:eastAsia="ru-RU"/>
        </w:rPr>
        <w:t>Дата  _</w:t>
      </w:r>
      <w:proofErr w:type="gramEnd"/>
      <w:r w:rsidRPr="003841F8">
        <w:rPr>
          <w:rFonts w:ascii="Times New Roman" w:eastAsia="Times New Roman" w:hAnsi="Times New Roman" w:cs="Times New Roman"/>
          <w:sz w:val="24"/>
          <w:szCs w:val="24"/>
          <w:lang w:eastAsia="ru-RU"/>
        </w:rPr>
        <w:t>______________</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r w:rsidRPr="003841F8">
        <w:rPr>
          <w:rFonts w:ascii="Times New Roman" w:eastAsia="Times New Roman" w:hAnsi="Times New Roman" w:cs="Times New Roman"/>
          <w:sz w:val="24"/>
          <w:szCs w:val="24"/>
          <w:lang w:eastAsia="ru-RU"/>
        </w:rPr>
        <w:tab/>
        <w:t>(расшифровка подписи)</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Заявление принято: </w:t>
      </w:r>
      <w:r w:rsidRPr="003841F8">
        <w:rPr>
          <w:rFonts w:ascii="Times New Roman" w:eastAsia="Times New Roman" w:hAnsi="Times New Roman" w:cs="Times New Roman"/>
          <w:i/>
          <w:sz w:val="24"/>
          <w:szCs w:val="24"/>
          <w:lang w:eastAsia="ru-RU"/>
        </w:rPr>
        <w:t>Ф.И.О. должностного лица, уполномоченного на прием документов</w:t>
      </w:r>
      <w:r w:rsidRPr="003841F8">
        <w:rPr>
          <w:rFonts w:ascii="Times New Roman" w:eastAsia="Times New Roman" w:hAnsi="Times New Roman" w:cs="Times New Roman"/>
          <w:sz w:val="24"/>
          <w:szCs w:val="24"/>
          <w:lang w:eastAsia="ru-RU"/>
        </w:rPr>
        <w:tab/>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Подпись_________________    _______________________________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41F8">
        <w:rPr>
          <w:rFonts w:ascii="Times New Roman" w:eastAsia="Times New Roman" w:hAnsi="Times New Roman" w:cs="Times New Roman"/>
          <w:sz w:val="24"/>
          <w:szCs w:val="24"/>
          <w:lang w:eastAsia="ru-RU"/>
        </w:rPr>
        <w:t>Дата  _</w:t>
      </w:r>
      <w:proofErr w:type="gramEnd"/>
      <w:r w:rsidRPr="003841F8">
        <w:rPr>
          <w:rFonts w:ascii="Times New Roman" w:eastAsia="Times New Roman" w:hAnsi="Times New Roman" w:cs="Times New Roman"/>
          <w:sz w:val="24"/>
          <w:szCs w:val="24"/>
          <w:lang w:eastAsia="ru-RU"/>
        </w:rPr>
        <w:t>______________</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(расшифровка подписи)</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E13574" w:rsidRPr="003841F8" w:rsidSect="00660463">
          <w:headerReference w:type="even" r:id="rId9"/>
          <w:headerReference w:type="default" r:id="rId10"/>
          <w:pgSz w:w="11900" w:h="16840"/>
          <w:pgMar w:top="1134" w:right="850" w:bottom="993" w:left="1701" w:header="708" w:footer="708" w:gutter="0"/>
          <w:cols w:space="708"/>
          <w:titlePg/>
          <w:docGrid w:linePitch="360"/>
        </w:sectPr>
      </w:pPr>
    </w:p>
    <w:p w:rsidR="00E13574" w:rsidRPr="003841F8" w:rsidRDefault="00E13574" w:rsidP="00E13574">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2</w:t>
      </w:r>
    </w:p>
    <w:p w:rsidR="00E13574" w:rsidRPr="003841F8" w:rsidRDefault="00E13574" w:rsidP="00E13574">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13574" w:rsidRPr="003841F8" w:rsidRDefault="003561AC"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Главе городского округа Кинель Самарской области</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(наименование руководителя и </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уполномоченного органа)</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Наименование, юридический и почтовый адреса,</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ИНН, ОГРН, банковские </w:t>
      </w:r>
      <w:proofErr w:type="gramStart"/>
      <w:r w:rsidRPr="003841F8">
        <w:rPr>
          <w:rFonts w:ascii="Times New Roman" w:eastAsia="MS Mincho" w:hAnsi="Times New Roman" w:cs="Times New Roman"/>
          <w:i/>
          <w:sz w:val="24"/>
          <w:szCs w:val="24"/>
          <w:lang w:eastAsia="ru-RU"/>
        </w:rPr>
        <w:t>реквизиты,-</w:t>
      </w:r>
      <w:proofErr w:type="gramEnd"/>
      <w:r w:rsidRPr="003841F8">
        <w:rPr>
          <w:rFonts w:ascii="Times New Roman" w:eastAsia="MS Mincho" w:hAnsi="Times New Roman" w:cs="Times New Roman"/>
          <w:i/>
          <w:sz w:val="24"/>
          <w:szCs w:val="24"/>
          <w:lang w:eastAsia="ru-RU"/>
        </w:rPr>
        <w:t xml:space="preserve"> для юридических лиц, </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Ф. И. О., адрес регистрации</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sz w:val="24"/>
          <w:szCs w:val="24"/>
          <w:lang w:eastAsia="ru-RU"/>
        </w:rPr>
        <w:t xml:space="preserve"> (места жительства) - </w:t>
      </w:r>
      <w:r w:rsidRPr="003841F8">
        <w:rPr>
          <w:rFonts w:ascii="Times New Roman" w:eastAsia="MS Mincho" w:hAnsi="Times New Roman" w:cs="Times New Roman"/>
          <w:i/>
          <w:sz w:val="24"/>
          <w:szCs w:val="24"/>
          <w:lang w:eastAsia="ru-RU"/>
        </w:rPr>
        <w:t xml:space="preserve">для физических лиц. </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номер телефона, факс</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адрес электронной почты (при наличии) </w:t>
      </w:r>
    </w:p>
    <w:p w:rsidR="00E13574" w:rsidRPr="003841F8" w:rsidRDefault="00E13574" w:rsidP="00E13574">
      <w:pPr>
        <w:tabs>
          <w:tab w:val="left" w:pos="4260"/>
        </w:tabs>
        <w:spacing w:after="0" w:line="240" w:lineRule="auto"/>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Запрос (заявление)</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в целях образования из земель или земельных участков, государственная собственность на которые не разграничена, земельного участка, расположенного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земельного участка:</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кадастровый квартал или кадастровый номер земельного участка, в границах которого образуется земельный участок 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площадь 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местоположение 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категория </w:t>
      </w:r>
      <w:proofErr w:type="gramStart"/>
      <w:r w:rsidRPr="003841F8">
        <w:rPr>
          <w:rFonts w:ascii="Times New Roman" w:eastAsia="Times New Roman" w:hAnsi="Times New Roman" w:cs="Times New Roman"/>
          <w:sz w:val="24"/>
          <w:szCs w:val="24"/>
          <w:lang w:eastAsia="ru-RU"/>
        </w:rPr>
        <w:t>земель  _</w:t>
      </w:r>
      <w:proofErr w:type="gramEnd"/>
      <w:r w:rsidRPr="003841F8">
        <w:rPr>
          <w:rFonts w:ascii="Times New Roman" w:eastAsia="Times New Roman" w:hAnsi="Times New Roman" w:cs="Times New Roman"/>
          <w:sz w:val="24"/>
          <w:szCs w:val="24"/>
          <w:lang w:eastAsia="ru-RU"/>
        </w:rPr>
        <w:t xml:space="preserve">______________________________________________________,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территориальная зона, в границах которой образуется земельный участок, либо вид разрешенного использования земельного участка: __________________________________</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Схема расположения земельного участка на кадастровом плане территории прилагается.</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lastRenderedPageBreak/>
        <w:t>Цель использования земельного участка, образование которого предусмотрено схемой: _________________________________________________________________.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Конечный результат предоставления муниципальной услуги прошу: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sz w:val="24"/>
          <w:szCs w:val="24"/>
          <w:lang w:eastAsia="ru-RU"/>
        </w:rPr>
        <w:t xml:space="preserve">вручить лично или направить по месту фактического проживания (места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Самарской области в форме электронного документа; через многофункциональный центр предоставления государственных и муниципальных услуг </w:t>
      </w:r>
      <w:r w:rsidRPr="003841F8">
        <w:rPr>
          <w:rFonts w:ascii="Times New Roman" w:eastAsia="Times New Roman" w:hAnsi="Times New Roman" w:cs="Times New Roman"/>
          <w:i/>
          <w:sz w:val="24"/>
          <w:szCs w:val="24"/>
          <w:lang w:eastAsia="ru-RU"/>
        </w:rPr>
        <w:t>(нужное подчеркнуть).</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autoSpaceDE w:val="0"/>
        <w:autoSpaceDN w:val="0"/>
        <w:adjustRightInd w:val="0"/>
        <w:spacing w:after="0" w:line="240" w:lineRule="auto"/>
        <w:jc w:val="both"/>
        <w:rPr>
          <w:rFonts w:ascii="Times New Roman" w:eastAsia="MS Mincho" w:hAnsi="Times New Roman" w:cs="Times New Roman"/>
          <w:sz w:val="24"/>
          <w:szCs w:val="24"/>
          <w:lang w:eastAsia="ru-RU"/>
        </w:rPr>
      </w:pPr>
      <w:proofErr w:type="gramStart"/>
      <w:r w:rsidRPr="003841F8">
        <w:rPr>
          <w:rFonts w:ascii="Times New Roman" w:eastAsia="MS Mincho" w:hAnsi="Times New Roman" w:cs="Times New Roman"/>
          <w:sz w:val="24"/>
          <w:szCs w:val="24"/>
          <w:lang w:eastAsia="ru-RU"/>
        </w:rPr>
        <w:t>Даю  согласие</w:t>
      </w:r>
      <w:proofErr w:type="gramEnd"/>
      <w:r w:rsidRPr="003841F8">
        <w:rPr>
          <w:rFonts w:ascii="Times New Roman" w:eastAsia="MS Mincho" w:hAnsi="Times New Roman" w:cs="Times New Roman"/>
          <w:sz w:val="24"/>
          <w:szCs w:val="24"/>
          <w:lang w:eastAsia="ru-RU"/>
        </w:rPr>
        <w:t xml:space="preserve">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3841F8">
        <w:rPr>
          <w:rFonts w:ascii="Times New Roman" w:eastAsia="MS Mincho" w:hAnsi="Times New Roman" w:cs="Times New Roman"/>
          <w:sz w:val="24"/>
          <w:szCs w:val="24"/>
          <w:vertAlign w:val="superscript"/>
          <w:lang w:eastAsia="ru-RU"/>
        </w:rPr>
        <w:footnoteReference w:id="5"/>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Подпись _________________    ______________________________ </w:t>
      </w:r>
      <w:proofErr w:type="gramStart"/>
      <w:r w:rsidRPr="003841F8">
        <w:rPr>
          <w:rFonts w:ascii="Times New Roman" w:eastAsia="Times New Roman" w:hAnsi="Times New Roman" w:cs="Times New Roman"/>
          <w:sz w:val="24"/>
          <w:szCs w:val="24"/>
          <w:lang w:eastAsia="ru-RU"/>
        </w:rPr>
        <w:t>Дата  _</w:t>
      </w:r>
      <w:proofErr w:type="gramEnd"/>
      <w:r w:rsidRPr="003841F8">
        <w:rPr>
          <w:rFonts w:ascii="Times New Roman" w:eastAsia="Times New Roman" w:hAnsi="Times New Roman" w:cs="Times New Roman"/>
          <w:sz w:val="24"/>
          <w:szCs w:val="24"/>
          <w:lang w:eastAsia="ru-RU"/>
        </w:rPr>
        <w:t>______________</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r w:rsidRPr="003841F8">
        <w:rPr>
          <w:rFonts w:ascii="Times New Roman" w:eastAsia="Times New Roman" w:hAnsi="Times New Roman" w:cs="Times New Roman"/>
          <w:sz w:val="24"/>
          <w:szCs w:val="24"/>
          <w:lang w:eastAsia="ru-RU"/>
        </w:rPr>
        <w:tab/>
        <w:t>(расшифровка подписи)</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Заявление принято: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Подпись_________________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i/>
          <w:sz w:val="24"/>
          <w:szCs w:val="24"/>
          <w:lang w:eastAsia="ru-RU"/>
        </w:rPr>
        <w:t>Ф.И.О. должностного лица, уполномоченного на прием документов</w:t>
      </w:r>
      <w:r w:rsidRPr="003841F8">
        <w:rPr>
          <w:rFonts w:ascii="Times New Roman" w:eastAsia="Times New Roman" w:hAnsi="Times New Roman" w:cs="Times New Roman"/>
          <w:sz w:val="24"/>
          <w:szCs w:val="24"/>
          <w:lang w:eastAsia="ru-RU"/>
        </w:rPr>
        <w:t xml:space="preserve">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41F8">
        <w:rPr>
          <w:rFonts w:ascii="Times New Roman" w:eastAsia="Times New Roman" w:hAnsi="Times New Roman" w:cs="Times New Roman"/>
          <w:sz w:val="24"/>
          <w:szCs w:val="24"/>
          <w:lang w:eastAsia="ru-RU"/>
        </w:rPr>
        <w:t>Дата  _</w:t>
      </w:r>
      <w:proofErr w:type="gramEnd"/>
      <w:r w:rsidRPr="003841F8">
        <w:rPr>
          <w:rFonts w:ascii="Times New Roman" w:eastAsia="Times New Roman" w:hAnsi="Times New Roman" w:cs="Times New Roman"/>
          <w:sz w:val="24"/>
          <w:szCs w:val="24"/>
          <w:lang w:eastAsia="ru-RU"/>
        </w:rPr>
        <w:t>______________</w:t>
      </w: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14E07" w:rsidRPr="003841F8" w:rsidRDefault="00714E07" w:rsidP="008F51C6">
      <w:pPr>
        <w:spacing w:after="0" w:line="240" w:lineRule="auto"/>
        <w:ind w:left="1843"/>
        <w:jc w:val="center"/>
        <w:rPr>
          <w:rFonts w:ascii="Times New Roman" w:eastAsia="Times New Roman" w:hAnsi="Times New Roman" w:cs="Times New Roman"/>
          <w:sz w:val="28"/>
          <w:szCs w:val="28"/>
          <w:lang w:eastAsia="ru-RU"/>
        </w:rPr>
      </w:pPr>
    </w:p>
    <w:p w:rsidR="008F51C6" w:rsidRPr="003841F8" w:rsidRDefault="008F51C6" w:rsidP="008F51C6">
      <w:pPr>
        <w:spacing w:after="0" w:line="240" w:lineRule="auto"/>
        <w:ind w:left="1843"/>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3</w:t>
      </w:r>
    </w:p>
    <w:p w:rsidR="008F51C6" w:rsidRPr="003841F8" w:rsidRDefault="008F51C6" w:rsidP="008F51C6">
      <w:pPr>
        <w:widowControl w:val="0"/>
        <w:autoSpaceDE w:val="0"/>
        <w:autoSpaceDN w:val="0"/>
        <w:adjustRightInd w:val="0"/>
        <w:spacing w:after="0" w:line="240" w:lineRule="auto"/>
        <w:ind w:left="1843"/>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3841F8" w:rsidRDefault="008F51C6" w:rsidP="008F51C6">
      <w:pPr>
        <w:widowControl w:val="0"/>
        <w:autoSpaceDE w:val="0"/>
        <w:autoSpaceDN w:val="0"/>
        <w:adjustRightInd w:val="0"/>
        <w:spacing w:after="0" w:line="240" w:lineRule="auto"/>
        <w:ind w:left="1843"/>
        <w:jc w:val="center"/>
        <w:rPr>
          <w:rFonts w:ascii="Times New Roman" w:eastAsia="Times New Roman" w:hAnsi="Times New Roman" w:cs="Times New Roman"/>
          <w:sz w:val="28"/>
          <w:szCs w:val="28"/>
          <w:lang w:eastAsia="ru-RU"/>
        </w:rPr>
      </w:pPr>
    </w:p>
    <w:p w:rsidR="008F51C6" w:rsidRPr="003841F8" w:rsidRDefault="008F51C6" w:rsidP="008F51C6">
      <w:pPr>
        <w:tabs>
          <w:tab w:val="left" w:pos="6211"/>
        </w:tabs>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Блок-схема предоставления муниципальной услуги</w:t>
      </w:r>
    </w:p>
    <w:p w:rsidR="008F51C6" w:rsidRPr="003841F8" w:rsidRDefault="008F51C6" w:rsidP="008F51C6">
      <w:pPr>
        <w:tabs>
          <w:tab w:val="left" w:pos="6211"/>
        </w:tabs>
        <w:spacing w:after="0" w:line="240" w:lineRule="auto"/>
        <w:rPr>
          <w:rFonts w:ascii="Times New Roman" w:eastAsia="Times New Roman" w:hAnsi="Times New Roman" w:cs="Times New Roman"/>
          <w:sz w:val="28"/>
          <w:szCs w:val="28"/>
          <w:lang w:eastAsia="ru-RU"/>
        </w:rPr>
      </w:pP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9376" behindDoc="0" locked="0" layoutInCell="1" allowOverlap="1">
                <wp:simplePos x="0" y="0"/>
                <wp:positionH relativeFrom="column">
                  <wp:posOffset>2057400</wp:posOffset>
                </wp:positionH>
                <wp:positionV relativeFrom="paragraph">
                  <wp:posOffset>158750</wp:posOffset>
                </wp:positionV>
                <wp:extent cx="1478915" cy="342900"/>
                <wp:effectExtent l="0" t="0" r="26035" b="19050"/>
                <wp:wrapNone/>
                <wp:docPr id="289" name="Прямоугольник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9" o:spid="_x0000_s1026" style="position:absolute;margin-left:162pt;margin-top:12.5pt;width:116.45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">
                <v:textbo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v:textbox>
              </v:rect>
            </w:pict>
          </mc:Fallback>
        </mc:AlternateContent>
      </w:r>
    </w:p>
    <w:p w:rsidR="008F51C6" w:rsidRPr="003841F8" w:rsidRDefault="008F51C6" w:rsidP="008F51C6">
      <w:pPr>
        <w:spacing w:after="0" w:line="240" w:lineRule="auto"/>
        <w:rPr>
          <w:rFonts w:ascii="Times New Roman" w:eastAsia="Times New Roman" w:hAnsi="Times New Roman" w:cs="Times New Roman"/>
          <w:sz w:val="16"/>
          <w:szCs w:val="16"/>
          <w:lang w:eastAsia="ru-RU"/>
        </w:rPr>
      </w:pP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0880" behindDoc="0" locked="0" layoutInCell="1" allowOverlap="1">
                <wp:simplePos x="0" y="0"/>
                <wp:positionH relativeFrom="column">
                  <wp:posOffset>-227965</wp:posOffset>
                </wp:positionH>
                <wp:positionV relativeFrom="paragraph">
                  <wp:posOffset>36830</wp:posOffset>
                </wp:positionV>
                <wp:extent cx="1714500" cy="539750"/>
                <wp:effectExtent l="0" t="0" r="19050" b="12700"/>
                <wp:wrapNone/>
                <wp:docPr id="288" name="Блок-схема: процесс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39750"/>
                        </a:xfrm>
                        <a:prstGeom prst="flowChartProcess">
                          <a:avLst/>
                        </a:prstGeom>
                        <a:solidFill>
                          <a:srgbClr val="FFFFFF"/>
                        </a:solidFill>
                        <a:ln w="9525">
                          <a:solidFill>
                            <a:srgbClr val="000000"/>
                          </a:solidFill>
                          <a:miter lim="800000"/>
                          <a:headEnd/>
                          <a:tailEnd/>
                        </a:ln>
                      </wps:spPr>
                      <wps:txbx>
                        <w:txbxContent>
                          <w:p w:rsidR="00FC0B8F" w:rsidRPr="00983FC9" w:rsidRDefault="00FC0B8F" w:rsidP="008F51C6">
                            <w:pPr>
                              <w:jc w:val="center"/>
                              <w:rPr>
                                <w:rFonts w:ascii="Times New Roman" w:hAnsi="Times New Roman"/>
                                <w:sz w:val="16"/>
                                <w:szCs w:val="16"/>
                              </w:rPr>
                            </w:pPr>
                            <w:r w:rsidRPr="005872C4">
                              <w:rPr>
                                <w:rFonts w:ascii="Times New Roman" w:hAnsi="Times New Roman"/>
                                <w:sz w:val="16"/>
                                <w:szCs w:val="16"/>
                              </w:rPr>
                              <w:t xml:space="preserve">Приём заявления </w:t>
                            </w:r>
                            <w:r>
                              <w:rPr>
                                <w:rFonts w:ascii="Times New Roman" w:hAnsi="Times New Roman"/>
                                <w:sz w:val="16"/>
                                <w:szCs w:val="16"/>
                              </w:rPr>
                              <w:t>по почте либо в электронной форме,</w:t>
                            </w:r>
                            <w:r w:rsidRPr="005872C4">
                              <w:rPr>
                                <w:rFonts w:ascii="Times New Roman" w:hAnsi="Times New Roman"/>
                                <w:sz w:val="16"/>
                                <w:szCs w:val="16"/>
                              </w:rPr>
                              <w:t xml:space="preserve"> уведомление заявителя о </w:t>
                            </w:r>
                            <w:r>
                              <w:rPr>
                                <w:rFonts w:ascii="Times New Roman" w:hAnsi="Times New Roman"/>
                                <w:sz w:val="16"/>
                                <w:szCs w:val="16"/>
                              </w:rPr>
                              <w:t xml:space="preserve">регистрации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88" o:spid="_x0000_s1027" type="#_x0000_t109" style="position:absolute;margin-left:-17.95pt;margin-top:2.9pt;width:135pt;height: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">
                <v:textbox>
                  <w:txbxContent>
                    <w:p w:rsidR="00FC0B8F" w:rsidRPr="00983FC9" w:rsidRDefault="00FC0B8F" w:rsidP="008F51C6">
                      <w:pPr>
                        <w:jc w:val="center"/>
                        <w:rPr>
                          <w:rFonts w:ascii="Times New Roman" w:hAnsi="Times New Roman"/>
                          <w:sz w:val="16"/>
                          <w:szCs w:val="16"/>
                        </w:rPr>
                      </w:pPr>
                      <w:r w:rsidRPr="005872C4">
                        <w:rPr>
                          <w:rFonts w:ascii="Times New Roman" w:hAnsi="Times New Roman"/>
                          <w:sz w:val="16"/>
                          <w:szCs w:val="16"/>
                        </w:rPr>
                        <w:t xml:space="preserve">Приём заявления </w:t>
                      </w:r>
                      <w:r>
                        <w:rPr>
                          <w:rFonts w:ascii="Times New Roman" w:hAnsi="Times New Roman"/>
                          <w:sz w:val="16"/>
                          <w:szCs w:val="16"/>
                        </w:rPr>
                        <w:t>по почте либо в электронной форме,</w:t>
                      </w:r>
                      <w:r w:rsidRPr="005872C4">
                        <w:rPr>
                          <w:rFonts w:ascii="Times New Roman" w:hAnsi="Times New Roman"/>
                          <w:sz w:val="16"/>
                          <w:szCs w:val="16"/>
                        </w:rPr>
                        <w:t xml:space="preserve"> уведомление заявителя о </w:t>
                      </w:r>
                      <w:r>
                        <w:rPr>
                          <w:rFonts w:ascii="Times New Roman" w:hAnsi="Times New Roman"/>
                          <w:sz w:val="16"/>
                          <w:szCs w:val="16"/>
                        </w:rPr>
                        <w:t xml:space="preserve">регистрации запроса </w:t>
                      </w:r>
                    </w:p>
                  </w:txbxContent>
                </v:textbox>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9856" behindDoc="0" locked="0" layoutInCell="1" allowOverlap="1">
                <wp:simplePos x="0" y="0"/>
                <wp:positionH relativeFrom="column">
                  <wp:posOffset>4343400</wp:posOffset>
                </wp:positionH>
                <wp:positionV relativeFrom="paragraph">
                  <wp:posOffset>68580</wp:posOffset>
                </wp:positionV>
                <wp:extent cx="1478915" cy="228600"/>
                <wp:effectExtent l="0" t="0" r="26035" b="19050"/>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8" o:spid="_x0000_s1028" style="position:absolute;margin-left:342pt;margin-top:5.4pt;width:116.45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">
                <v:textbo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p>
    <w:p w:rsidR="008F51C6" w:rsidRPr="003841F8" w:rsidRDefault="008F51C6" w:rsidP="008F51C6">
      <w:pPr>
        <w:tabs>
          <w:tab w:val="left" w:pos="6211"/>
        </w:tabs>
        <w:spacing w:after="0" w:line="240" w:lineRule="auto"/>
        <w:rPr>
          <w:rFonts w:ascii="Times New Roman" w:eastAsia="Times New Roman" w:hAnsi="Times New Roman" w:cs="Times New Roman"/>
          <w:sz w:val="28"/>
          <w:szCs w:val="28"/>
          <w:lang w:eastAsia="ru-RU"/>
        </w:rPr>
      </w:pP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71904" behindDoc="0" locked="0" layoutInCell="1" allowOverlap="1">
                <wp:simplePos x="0" y="0"/>
                <wp:positionH relativeFrom="column">
                  <wp:posOffset>3086100</wp:posOffset>
                </wp:positionH>
                <wp:positionV relativeFrom="paragraph">
                  <wp:posOffset>180340</wp:posOffset>
                </wp:positionV>
                <wp:extent cx="228600" cy="228600"/>
                <wp:effectExtent l="76200" t="38100" r="76200" b="114300"/>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5A746" id="_x0000_t32" coordsize="21600,21600" o:spt="32" o:oned="t" path="m,l21600,21600e" filled="f">
                <v:path arrowok="t" fillok="f" o:connecttype="none"/>
                <o:lock v:ext="edit" shapetype="t"/>
              </v:shapetype>
              <v:shape id="Прямая со стрелкой 217" o:spid="_x0000_s1026" type="#_x0000_t32" style="position:absolute;margin-left:243pt;margin-top:14.2pt;width:18pt;height:18pt;z-index:251771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50400" behindDoc="0" locked="0" layoutInCell="1" allowOverlap="1">
                <wp:simplePos x="0" y="0"/>
                <wp:positionH relativeFrom="column">
                  <wp:posOffset>4114800</wp:posOffset>
                </wp:positionH>
                <wp:positionV relativeFrom="paragraph">
                  <wp:posOffset>180340</wp:posOffset>
                </wp:positionV>
                <wp:extent cx="228600" cy="228600"/>
                <wp:effectExtent l="57150" t="38100" r="76200" b="11430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2FAC8" id="Прямая со стрелкой 216" o:spid="_x0000_s1026" type="#_x0000_t32" style="position:absolute;margin-left:324pt;margin-top:14.2pt;width:18pt;height:18pt;flip:x;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74976" behindDoc="0" locked="0" layoutInCell="1" allowOverlap="1">
                <wp:simplePos x="0" y="0"/>
                <wp:positionH relativeFrom="column">
                  <wp:posOffset>5372099</wp:posOffset>
                </wp:positionH>
                <wp:positionV relativeFrom="paragraph">
                  <wp:posOffset>180340</wp:posOffset>
                </wp:positionV>
                <wp:extent cx="0" cy="228600"/>
                <wp:effectExtent l="114300" t="38100" r="95250" b="95250"/>
                <wp:wrapNone/>
                <wp:docPr id="215" name="Прямая со стрелкой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47885" id="Прямая со стрелкой 215" o:spid="_x0000_s1026" type="#_x0000_t32" style="position:absolute;margin-left:423pt;margin-top:14.2pt;width:0;height:18pt;z-index:251774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" strokecolor="#4f81bd" strokeweight="2pt">
                <v:stroke endarrow="open"/>
                <v:shadow on="t" color="black" opacity="24903f" origin=",.5" offset="0,.55556mm"/>
                <o:lock v:ext="edit" shapetype="f"/>
              </v:shape>
            </w:pict>
          </mc:Fallback>
        </mc:AlternateContent>
      </w:r>
    </w:p>
    <w:p w:rsidR="008F51C6" w:rsidRPr="003841F8" w:rsidRDefault="008F51C6" w:rsidP="008F51C6">
      <w:pPr>
        <w:spacing w:after="0" w:line="240" w:lineRule="auto"/>
        <w:rPr>
          <w:rFonts w:ascii="Times New Roman" w:eastAsia="Times New Roman" w:hAnsi="Times New Roman" w:cs="Times New Roman"/>
          <w:sz w:val="28"/>
          <w:szCs w:val="28"/>
          <w:lang w:eastAsia="ru-RU"/>
        </w:rPr>
        <w:sectPr w:rsidR="008F51C6" w:rsidRPr="003841F8" w:rsidSect="00906FA0">
          <w:pgSz w:w="11900" w:h="16840"/>
          <w:pgMar w:top="1134" w:right="850" w:bottom="1134" w:left="1701" w:header="708" w:footer="708" w:gutter="0"/>
          <w:cols w:space="708"/>
          <w:titlePg/>
          <w:docGrid w:linePitch="360"/>
        </w:sectPr>
      </w:pP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6784" behindDoc="0" locked="0" layoutInCell="1" allowOverlap="1">
                <wp:simplePos x="0" y="0"/>
                <wp:positionH relativeFrom="column">
                  <wp:posOffset>4914900</wp:posOffset>
                </wp:positionH>
                <wp:positionV relativeFrom="paragraph">
                  <wp:posOffset>3061970</wp:posOffset>
                </wp:positionV>
                <wp:extent cx="1049020" cy="539750"/>
                <wp:effectExtent l="0" t="0" r="17780" b="1270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3975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4" o:spid="_x0000_s1029" style="position:absolute;margin-left:387pt;margin-top:241.1pt;width:82.6pt;height: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">
                <v:textbo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2448" behindDoc="0" locked="0" layoutInCell="1" allowOverlap="1">
                <wp:simplePos x="0" y="0"/>
                <wp:positionH relativeFrom="column">
                  <wp:posOffset>571500</wp:posOffset>
                </wp:positionH>
                <wp:positionV relativeFrom="paragraph">
                  <wp:posOffset>4516120</wp:posOffset>
                </wp:positionV>
                <wp:extent cx="4229100" cy="914400"/>
                <wp:effectExtent l="38100" t="19050" r="0" b="38100"/>
                <wp:wrapNone/>
                <wp:docPr id="213" name="Блок-схема: решение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14400"/>
                        </a:xfrm>
                        <a:prstGeom prst="flowChartDecision">
                          <a:avLst/>
                        </a:prstGeom>
                        <a:solidFill>
                          <a:srgbClr val="FFFFFF"/>
                        </a:solidFill>
                        <a:ln w="9525">
                          <a:solidFill>
                            <a:srgbClr val="000000"/>
                          </a:solidFill>
                          <a:miter lim="800000"/>
                          <a:headEnd/>
                          <a:tailEnd/>
                        </a:ln>
                      </wps:spPr>
                      <wps:txbx>
                        <w:txbxContent>
                          <w:p w:rsidR="00FC0B8F" w:rsidRPr="001F7D0C" w:rsidRDefault="00FC0B8F" w:rsidP="008F51C6">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13" o:spid="_x0000_s1030" type="#_x0000_t110" style="position:absolute;margin-left:45pt;margin-top:355.6pt;width:333pt;height:1in;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">
                <v:textbox>
                  <w:txbxContent>
                    <w:p w:rsidR="00FC0B8F" w:rsidRPr="001F7D0C" w:rsidRDefault="00FC0B8F" w:rsidP="008F51C6">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v:textbox>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8288" behindDoc="0" locked="0" layoutInCell="1" allowOverlap="1">
                <wp:simplePos x="0" y="0"/>
                <wp:positionH relativeFrom="column">
                  <wp:posOffset>1600200</wp:posOffset>
                </wp:positionH>
                <wp:positionV relativeFrom="paragraph">
                  <wp:posOffset>6376670</wp:posOffset>
                </wp:positionV>
                <wp:extent cx="2057400" cy="425450"/>
                <wp:effectExtent l="0" t="0" r="19050" b="12700"/>
                <wp:wrapNone/>
                <wp:docPr id="212" name="Блок-схема: процесс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25450"/>
                        </a:xfrm>
                        <a:prstGeom prst="flowChartProcess">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bookmarkStart w:id="13" w:name="_Hlk483315290"/>
                            <w:bookmarkStart w:id="14" w:name="_Hlk483315291"/>
                            <w:bookmarkStart w:id="15" w:name="_Hlk483315292"/>
                            <w:bookmarkStart w:id="16" w:name="_Hlk483315293"/>
                            <w:bookmarkStart w:id="17" w:name="_Hlk483315294"/>
                            <w:bookmarkStart w:id="18" w:name="_Hlk483315295"/>
                            <w:bookmarkStart w:id="19" w:name="_Hlk483315296"/>
                            <w:bookmarkStart w:id="20" w:name="_Hlk483315297"/>
                            <w:bookmarkEnd w:id="13"/>
                            <w:bookmarkEnd w:id="14"/>
                            <w:bookmarkEnd w:id="15"/>
                            <w:bookmarkEnd w:id="16"/>
                            <w:bookmarkEnd w:id="17"/>
                            <w:bookmarkEnd w:id="18"/>
                            <w:bookmarkEnd w:id="19"/>
                            <w:bookmarkEnd w:id="20"/>
                            <w:r w:rsidRPr="00C426D8">
                              <w:rPr>
                                <w:rFonts w:ascii="Times New Roman" w:eastAsia="Times New Roman" w:hAnsi="Times New Roman" w:cs="Times New Roman"/>
                                <w:sz w:val="16"/>
                                <w:szCs w:val="16"/>
                                <w:lang w:eastAsia="ru-RU"/>
                              </w:rPr>
                              <w:t xml:space="preserve">Предоставление сведений в орган регистрации прав </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2" o:spid="_x0000_s1031" type="#_x0000_t109" style="position:absolute;margin-left:126pt;margin-top:502.1pt;width:162pt;height:3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bookmarkStart w:id="21" w:name="_Hlk483315290"/>
                      <w:bookmarkStart w:id="22" w:name="_Hlk483315291"/>
                      <w:bookmarkStart w:id="23" w:name="_Hlk483315292"/>
                      <w:bookmarkStart w:id="24" w:name="_Hlk483315293"/>
                      <w:bookmarkStart w:id="25" w:name="_Hlk483315294"/>
                      <w:bookmarkStart w:id="26" w:name="_Hlk483315295"/>
                      <w:bookmarkStart w:id="27" w:name="_Hlk483315296"/>
                      <w:bookmarkStart w:id="28" w:name="_Hlk483315297"/>
                      <w:bookmarkEnd w:id="21"/>
                      <w:bookmarkEnd w:id="22"/>
                      <w:bookmarkEnd w:id="23"/>
                      <w:bookmarkEnd w:id="24"/>
                      <w:bookmarkEnd w:id="25"/>
                      <w:bookmarkEnd w:id="26"/>
                      <w:bookmarkEnd w:id="27"/>
                      <w:bookmarkEnd w:id="28"/>
                      <w:r w:rsidRPr="00C426D8">
                        <w:rPr>
                          <w:rFonts w:ascii="Times New Roman" w:eastAsia="Times New Roman" w:hAnsi="Times New Roman" w:cs="Times New Roman"/>
                          <w:sz w:val="16"/>
                          <w:szCs w:val="16"/>
                          <w:lang w:eastAsia="ru-RU"/>
                        </w:rPr>
                        <w:t xml:space="preserve">Предоставление сведений в орган регистрации прав </w:t>
                      </w:r>
                    </w:p>
                    <w:p w:rsidR="00FC0B8F" w:rsidRDefault="00FC0B8F"/>
                  </w:txbxContent>
                </v:textbox>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91360" behindDoc="0" locked="0" layoutInCell="1" allowOverlap="1">
                <wp:simplePos x="0" y="0"/>
                <wp:positionH relativeFrom="column">
                  <wp:posOffset>-227966</wp:posOffset>
                </wp:positionH>
                <wp:positionV relativeFrom="paragraph">
                  <wp:posOffset>172720</wp:posOffset>
                </wp:positionV>
                <wp:extent cx="0" cy="3110230"/>
                <wp:effectExtent l="114300" t="38100" r="133350" b="10922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102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430A0" id="Прямая со стрелкой 211" o:spid="_x0000_s1026" type="#_x0000_t32" style="position:absolute;margin-left:-17.95pt;margin-top:13.6pt;width:0;height:244.9pt;z-index:251791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92384" behindDoc="0" locked="0" layoutInCell="1" allowOverlap="1">
                <wp:simplePos x="0" y="0"/>
                <wp:positionH relativeFrom="column">
                  <wp:posOffset>-227965</wp:posOffset>
                </wp:positionH>
                <wp:positionV relativeFrom="paragraph">
                  <wp:posOffset>3282949</wp:posOffset>
                </wp:positionV>
                <wp:extent cx="1028700" cy="0"/>
                <wp:effectExtent l="57150" t="95250" r="19050" b="171450"/>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DDE0B" id="Прямая со стрелкой 210" o:spid="_x0000_s1026" type="#_x0000_t32" style="position:absolute;margin-left:-17.95pt;margin-top:258.5pt;width:81pt;height:0;z-index:25179238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3168" behindDoc="0" locked="0" layoutInCell="1" allowOverlap="1">
                <wp:simplePos x="0" y="0"/>
                <wp:positionH relativeFrom="column">
                  <wp:posOffset>4000500</wp:posOffset>
                </wp:positionH>
                <wp:positionV relativeFrom="paragraph">
                  <wp:posOffset>2139950</wp:posOffset>
                </wp:positionV>
                <wp:extent cx="1371600" cy="800100"/>
                <wp:effectExtent l="0" t="0" r="19050" b="19050"/>
                <wp:wrapNone/>
                <wp:docPr id="209" name="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Документы соответствуют требованиям пункта 2.6 Административного регламента, запрос регистрируется</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9" o:spid="_x0000_s1032" style="position:absolute;margin-left:315pt;margin-top:168.5pt;width:108pt;height: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Документы соответствуют требованиям пункта 2.6 Административного регламента, запрос регистрируется</w:t>
                      </w:r>
                    </w:p>
                    <w:p w:rsidR="00FC0B8F" w:rsidRDefault="00FC0B8F"/>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6240" behindDoc="0" locked="0" layoutInCell="1" allowOverlap="1">
                <wp:simplePos x="0" y="0"/>
                <wp:positionH relativeFrom="column">
                  <wp:posOffset>3771900</wp:posOffset>
                </wp:positionH>
                <wp:positionV relativeFrom="paragraph">
                  <wp:posOffset>2368549</wp:posOffset>
                </wp:positionV>
                <wp:extent cx="228600" cy="0"/>
                <wp:effectExtent l="57150" t="95250" r="0" b="17145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67699" id="Прямая со стрелкой 208" o:spid="_x0000_s1026" type="#_x0000_t32" style="position:absolute;margin-left:297pt;margin-top:186.5pt;width:18pt;height:0;flip:x;z-index:25178624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0096" behindDoc="0" locked="0" layoutInCell="1" allowOverlap="1">
                <wp:simplePos x="0" y="0"/>
                <wp:positionH relativeFrom="column">
                  <wp:posOffset>2514600</wp:posOffset>
                </wp:positionH>
                <wp:positionV relativeFrom="paragraph">
                  <wp:posOffset>2139950</wp:posOffset>
                </wp:positionV>
                <wp:extent cx="1257300" cy="571500"/>
                <wp:effectExtent l="0" t="0" r="19050" b="19050"/>
                <wp:wrapNone/>
                <wp:docPr id="207" name="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Если документы представлены в МФЦ, они передаются в администрацию</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7" o:spid="_x0000_s1033" style="position:absolute;margin-left:198pt;margin-top:168.5pt;width:99pt;height: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Если документы представлены в МФЦ, они передаются в администрацию</w:t>
                      </w:r>
                    </w:p>
                    <w:p w:rsidR="00FC0B8F" w:rsidRDefault="00FC0B8F"/>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1120" behindDoc="0" locked="0" layoutInCell="1" allowOverlap="1">
                <wp:simplePos x="0" y="0"/>
                <wp:positionH relativeFrom="column">
                  <wp:posOffset>2286000</wp:posOffset>
                </wp:positionH>
                <wp:positionV relativeFrom="paragraph">
                  <wp:posOffset>2368549</wp:posOffset>
                </wp:positionV>
                <wp:extent cx="228600" cy="0"/>
                <wp:effectExtent l="57150" t="95250" r="19050" b="171450"/>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8C359" id="Прямая со стрелкой 206" o:spid="_x0000_s1026" type="#_x0000_t32" style="position:absolute;margin-left:180pt;margin-top:186.5pt;width:18pt;height:0;z-index:25178112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79072" behindDoc="0" locked="0" layoutInCell="1" allowOverlap="1">
                <wp:simplePos x="0" y="0"/>
                <wp:positionH relativeFrom="column">
                  <wp:posOffset>1257300</wp:posOffset>
                </wp:positionH>
                <wp:positionV relativeFrom="paragraph">
                  <wp:posOffset>1797050</wp:posOffset>
                </wp:positionV>
                <wp:extent cx="114300" cy="342900"/>
                <wp:effectExtent l="76200" t="38100" r="114300" b="9525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22030" id="Прямая со стрелкой 205" o:spid="_x0000_s1026" type="#_x0000_t32" style="position:absolute;margin-left:99pt;margin-top:141.5pt;width:9pt;height:27pt;z-index:251779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84192" behindDoc="0" locked="0" layoutInCell="1" allowOverlap="1">
                <wp:simplePos x="0" y="0"/>
                <wp:positionH relativeFrom="column">
                  <wp:posOffset>4686299</wp:posOffset>
                </wp:positionH>
                <wp:positionV relativeFrom="paragraph">
                  <wp:posOffset>1797050</wp:posOffset>
                </wp:positionV>
                <wp:extent cx="0" cy="342900"/>
                <wp:effectExtent l="114300" t="38100" r="133350" b="95250"/>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99AB7" id="Прямая со стрелкой 204" o:spid="_x0000_s1026" type="#_x0000_t32" style="position:absolute;margin-left:369pt;margin-top:141.5pt;width:0;height:27pt;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67808" behindDoc="0" locked="0" layoutInCell="1" allowOverlap="1">
                <wp:simplePos x="0" y="0"/>
                <wp:positionH relativeFrom="column">
                  <wp:posOffset>1257300</wp:posOffset>
                </wp:positionH>
                <wp:positionV relativeFrom="paragraph">
                  <wp:posOffset>1111250</wp:posOffset>
                </wp:positionV>
                <wp:extent cx="571500" cy="342900"/>
                <wp:effectExtent l="57150" t="57150" r="76200" b="114300"/>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715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B9244" id="Прямая со стрелкой 203" o:spid="_x0000_s1026" type="#_x0000_t32" style="position:absolute;margin-left:99pt;margin-top:87.5pt;width:45pt;height:27pt;flip:x y;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76000" behindDoc="0" locked="0" layoutInCell="1" allowOverlap="1">
                <wp:simplePos x="0" y="0"/>
                <wp:positionH relativeFrom="column">
                  <wp:posOffset>3886199</wp:posOffset>
                </wp:positionH>
                <wp:positionV relativeFrom="paragraph">
                  <wp:posOffset>882650</wp:posOffset>
                </wp:positionV>
                <wp:extent cx="0" cy="228600"/>
                <wp:effectExtent l="114300" t="38100" r="95250" b="95250"/>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F4963" id="Прямая со стрелкой 202" o:spid="_x0000_s1026" type="#_x0000_t32" style="position:absolute;margin-left:306pt;margin-top:69.5pt;width:0;height:18pt;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8048" behindDoc="0" locked="0" layoutInCell="1" allowOverlap="1">
                <wp:simplePos x="0" y="0"/>
                <wp:positionH relativeFrom="column">
                  <wp:posOffset>1028700</wp:posOffset>
                </wp:positionH>
                <wp:positionV relativeFrom="paragraph">
                  <wp:posOffset>2139950</wp:posOffset>
                </wp:positionV>
                <wp:extent cx="1257300" cy="800100"/>
                <wp:effectExtent l="0" t="0" r="19050" b="19050"/>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 xml:space="preserve">Заявитель не согласен  прервать представление заявления и доработать документы, запрос регистрируется </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1" o:spid="_x0000_s1034" style="position:absolute;margin-left:81pt;margin-top:168.5pt;width:99pt;height:6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 xml:space="preserve">Заявитель не согласен  прервать представление заявления и доработать документы, запрос регистрируется </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3712" behindDoc="0" locked="0" layoutInCell="1" allowOverlap="1">
                <wp:simplePos x="0" y="0"/>
                <wp:positionH relativeFrom="column">
                  <wp:posOffset>-113665</wp:posOffset>
                </wp:positionH>
                <wp:positionV relativeFrom="paragraph">
                  <wp:posOffset>539750</wp:posOffset>
                </wp:positionV>
                <wp:extent cx="1371600" cy="1371600"/>
                <wp:effectExtent l="0" t="0" r="19050" b="19050"/>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Заявитель не относится к категориям получателей муниципальной</w:t>
                            </w:r>
                            <w:r w:rsidRPr="00C426D8">
                              <w:rPr>
                                <w:rFonts w:ascii="Times New Roman" w:eastAsia="Times New Roman" w:hAnsi="Times New Roman" w:cs="Times New Roman"/>
                                <w:sz w:val="24"/>
                                <w:szCs w:val="24"/>
                                <w:lang w:eastAsia="ru-RU"/>
                              </w:rPr>
                              <w:t xml:space="preserve"> </w:t>
                            </w:r>
                            <w:r w:rsidRPr="00C426D8">
                              <w:rPr>
                                <w:rFonts w:ascii="Times New Roman" w:eastAsia="Times New Roman" w:hAnsi="Times New Roman" w:cs="Times New Roman"/>
                                <w:sz w:val="16"/>
                                <w:szCs w:val="16"/>
                                <w:lang w:eastAsia="ru-RU"/>
                              </w:rPr>
                              <w:t>услуги или документы не соответствуют требованиям пункта 2.6 Административного регламента, информирование об этом заявителя</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0" o:spid="_x0000_s1035" style="position:absolute;margin-left:-8.95pt;margin-top:42.5pt;width:108pt;height:10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Заявитель не относится к категориям получателей муниципальной</w:t>
                      </w:r>
                      <w:r w:rsidRPr="00C426D8">
                        <w:rPr>
                          <w:rFonts w:ascii="Times New Roman" w:eastAsia="Times New Roman" w:hAnsi="Times New Roman" w:cs="Times New Roman"/>
                          <w:sz w:val="24"/>
                          <w:szCs w:val="24"/>
                          <w:lang w:eastAsia="ru-RU"/>
                        </w:rPr>
                        <w:t xml:space="preserve"> </w:t>
                      </w:r>
                      <w:r w:rsidRPr="00C426D8">
                        <w:rPr>
                          <w:rFonts w:ascii="Times New Roman" w:eastAsia="Times New Roman" w:hAnsi="Times New Roman" w:cs="Times New Roman"/>
                          <w:sz w:val="16"/>
                          <w:szCs w:val="16"/>
                          <w:lang w:eastAsia="ru-RU"/>
                        </w:rPr>
                        <w:t>услуги или документы не соответствуют требованиям пункта 2.6 Административного регламента, информирование об этом заявителя</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1664" behindDoc="0" locked="0" layoutInCell="1" allowOverlap="1">
                <wp:simplePos x="0" y="0"/>
                <wp:positionH relativeFrom="column">
                  <wp:posOffset>1371600</wp:posOffset>
                </wp:positionH>
                <wp:positionV relativeFrom="paragraph">
                  <wp:posOffset>996950</wp:posOffset>
                </wp:positionV>
                <wp:extent cx="4229100" cy="1143000"/>
                <wp:effectExtent l="38100" t="19050" r="0" b="38100"/>
                <wp:wrapNone/>
                <wp:docPr id="199" name="Блок-схема: решение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flowChartDecision">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 xml:space="preserve">Проверка соответствия категории </w:t>
                            </w:r>
                            <w:r w:rsidRPr="00DF30D1">
                              <w:rPr>
                                <w:rFonts w:ascii="Times New Roman" w:hAnsi="Times New Roman"/>
                                <w:sz w:val="16"/>
                                <w:szCs w:val="16"/>
                              </w:rPr>
                              <w:t xml:space="preserve">получателей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 xml:space="preserve">услуги требованиям пункта 1.3 и документов требованиям пункта 2.6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99" o:spid="_x0000_s1036" type="#_x0000_t110" style="position:absolute;margin-left:108pt;margin-top:78.5pt;width:333pt;height:9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">
                <v:textbo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 xml:space="preserve">Проверка соответствия категории </w:t>
                      </w:r>
                      <w:r w:rsidRPr="00DF30D1">
                        <w:rPr>
                          <w:rFonts w:ascii="Times New Roman" w:hAnsi="Times New Roman"/>
                          <w:sz w:val="16"/>
                          <w:szCs w:val="16"/>
                        </w:rPr>
                        <w:t xml:space="preserve">получателей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 xml:space="preserve">услуги требованиям пункта 1.3 и документов требованиям пункта 2.6 Административного регламента </w:t>
                      </w:r>
                    </w:p>
                  </w:txbxContent>
                </v:textbox>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65760" behindDoc="0" locked="0" layoutInCell="1" allowOverlap="1">
                <wp:simplePos x="0" y="0"/>
                <wp:positionH relativeFrom="column">
                  <wp:posOffset>457199</wp:posOffset>
                </wp:positionH>
                <wp:positionV relativeFrom="paragraph">
                  <wp:posOffset>1911350</wp:posOffset>
                </wp:positionV>
                <wp:extent cx="0" cy="228600"/>
                <wp:effectExtent l="114300" t="38100" r="95250" b="9525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C1EA3" id="Прямая со стрелкой 198" o:spid="_x0000_s1026" type="#_x0000_t32" style="position:absolute;margin-left:36pt;margin-top:150.5pt;width:0;height:18pt;z-index:251765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4736" behindDoc="0" locked="0" layoutInCell="1" allowOverlap="1">
                <wp:simplePos x="0" y="0"/>
                <wp:positionH relativeFrom="column">
                  <wp:posOffset>-113665</wp:posOffset>
                </wp:positionH>
                <wp:positionV relativeFrom="paragraph">
                  <wp:posOffset>2139950</wp:posOffset>
                </wp:positionV>
                <wp:extent cx="1049020" cy="800100"/>
                <wp:effectExtent l="0" t="0" r="17780" b="19050"/>
                <wp:wrapNone/>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Заявитель согласен доработать документы, документы возвращаются заявителю</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7" o:spid="_x0000_s1037" style="position:absolute;margin-left:-8.95pt;margin-top:168.5pt;width:82.6pt;height: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Заявитель согласен доработать документы, документы возвращаются заявителю</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1424" behindDoc="0" locked="0" layoutInCell="1" allowOverlap="1">
                <wp:simplePos x="0" y="0"/>
                <wp:positionH relativeFrom="column">
                  <wp:posOffset>457200</wp:posOffset>
                </wp:positionH>
                <wp:positionV relativeFrom="paragraph">
                  <wp:posOffset>3747770</wp:posOffset>
                </wp:positionV>
                <wp:extent cx="1277620" cy="800100"/>
                <wp:effectExtent l="0" t="0" r="17780" b="19050"/>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80010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6" o:spid="_x0000_s1038" style="position:absolute;margin-left:36pt;margin-top:295.1pt;width:100.6pt;height: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">
                <v:textbo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90336" behindDoc="0" locked="0" layoutInCell="1" allowOverlap="1">
                <wp:simplePos x="0" y="0"/>
                <wp:positionH relativeFrom="column">
                  <wp:posOffset>3428999</wp:posOffset>
                </wp:positionH>
                <wp:positionV relativeFrom="paragraph">
                  <wp:posOffset>6148070</wp:posOffset>
                </wp:positionV>
                <wp:extent cx="0" cy="228600"/>
                <wp:effectExtent l="114300" t="38100" r="95250" b="9525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878A8" id="Прямая со стрелкой 195" o:spid="_x0000_s1026" type="#_x0000_t32" style="position:absolute;margin-left:270pt;margin-top:484.1pt;width:0;height:18pt;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89312" behindDoc="0" locked="0" layoutInCell="1" allowOverlap="1">
                <wp:simplePos x="0" y="0"/>
                <wp:positionH relativeFrom="column">
                  <wp:posOffset>1943099</wp:posOffset>
                </wp:positionH>
                <wp:positionV relativeFrom="paragraph">
                  <wp:posOffset>6148070</wp:posOffset>
                </wp:positionV>
                <wp:extent cx="0" cy="228600"/>
                <wp:effectExtent l="114300" t="38100" r="95250" b="9525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49AA0" id="Прямая со стрелкой 194" o:spid="_x0000_s1026" type="#_x0000_t32" style="position:absolute;margin-left:153pt;margin-top:484.1pt;width:0;height:18pt;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3472" behindDoc="0" locked="0" layoutInCell="1" allowOverlap="1">
                <wp:simplePos x="0" y="0"/>
                <wp:positionH relativeFrom="column">
                  <wp:posOffset>1257300</wp:posOffset>
                </wp:positionH>
                <wp:positionV relativeFrom="paragraph">
                  <wp:posOffset>5576570</wp:posOffset>
                </wp:positionV>
                <wp:extent cx="1028700" cy="571500"/>
                <wp:effectExtent l="0" t="0" r="19050" b="1905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Отказ в предоставлении муниципальной</w:t>
                            </w:r>
                            <w:r w:rsidRPr="00C426D8">
                              <w:rPr>
                                <w:rFonts w:ascii="Times New Roman" w:eastAsia="Times New Roman" w:hAnsi="Times New Roman" w:cs="Times New Roman"/>
                                <w:sz w:val="24"/>
                                <w:szCs w:val="24"/>
                                <w:lang w:eastAsia="ru-RU"/>
                              </w:rPr>
                              <w:t xml:space="preserve"> </w:t>
                            </w:r>
                            <w:r w:rsidRPr="00C426D8">
                              <w:rPr>
                                <w:rFonts w:ascii="Times New Roman" w:eastAsia="Times New Roman" w:hAnsi="Times New Roman" w:cs="Times New Roman"/>
                                <w:sz w:val="16"/>
                                <w:szCs w:val="16"/>
                                <w:lang w:eastAsia="ru-RU"/>
                              </w:rPr>
                              <w:t>услуги</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039" style="position:absolute;margin-left:99pt;margin-top:439.1pt;width:81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Отказ в предоставлении муниципальной</w:t>
                      </w:r>
                      <w:r w:rsidRPr="00C426D8">
                        <w:rPr>
                          <w:rFonts w:ascii="Times New Roman" w:eastAsia="Times New Roman" w:hAnsi="Times New Roman" w:cs="Times New Roman"/>
                          <w:sz w:val="24"/>
                          <w:szCs w:val="24"/>
                          <w:lang w:eastAsia="ru-RU"/>
                        </w:rPr>
                        <w:t xml:space="preserve"> </w:t>
                      </w:r>
                      <w:r w:rsidRPr="00C426D8">
                        <w:rPr>
                          <w:rFonts w:ascii="Times New Roman" w:eastAsia="Times New Roman" w:hAnsi="Times New Roman" w:cs="Times New Roman"/>
                          <w:sz w:val="16"/>
                          <w:szCs w:val="16"/>
                          <w:lang w:eastAsia="ru-RU"/>
                        </w:rPr>
                        <w:t>услуги</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4496" behindDoc="0" locked="0" layoutInCell="1" allowOverlap="1">
                <wp:simplePos x="0" y="0"/>
                <wp:positionH relativeFrom="column">
                  <wp:posOffset>2971800</wp:posOffset>
                </wp:positionH>
                <wp:positionV relativeFrom="paragraph">
                  <wp:posOffset>5576570</wp:posOffset>
                </wp:positionV>
                <wp:extent cx="1257300" cy="571500"/>
                <wp:effectExtent l="0" t="0" r="19050" b="19050"/>
                <wp:wrapNone/>
                <wp:docPr id="192" name="Блок-схема: процесс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flowChartProcess">
                          <a:avLst/>
                        </a:prstGeom>
                        <a:solidFill>
                          <a:srgbClr val="FFFFFF"/>
                        </a:solidFill>
                        <a:ln w="9525">
                          <a:solidFill>
                            <a:srgbClr val="000000"/>
                          </a:solidFill>
                          <a:miter lim="800000"/>
                          <a:headEnd/>
                          <a:tailEnd/>
                        </a:ln>
                      </wps:spPr>
                      <wps:txbx>
                        <w:txbxContent>
                          <w:p w:rsidR="00FC0B8F" w:rsidRPr="005318F7" w:rsidRDefault="00FC0B8F" w:rsidP="008F51C6">
                            <w:pPr>
                              <w:jc w:val="center"/>
                              <w:rPr>
                                <w:rFonts w:ascii="Times New Roman" w:hAnsi="Times New Roman"/>
                                <w:sz w:val="16"/>
                                <w:szCs w:val="16"/>
                              </w:rPr>
                            </w:pPr>
                            <w:r>
                              <w:rPr>
                                <w:rFonts w:ascii="Times New Roman" w:hAnsi="Times New Roman"/>
                                <w:sz w:val="16"/>
                                <w:szCs w:val="16"/>
                              </w:rPr>
                              <w:t xml:space="preserve">Подготовка и выдача результата предоставления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2" o:spid="_x0000_s1040" type="#_x0000_t109" style="position:absolute;margin-left:234pt;margin-top:439.1pt;width:99pt;height: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">
                <v:textbox>
                  <w:txbxContent>
                    <w:p w:rsidR="00FC0B8F" w:rsidRPr="005318F7" w:rsidRDefault="00FC0B8F" w:rsidP="008F51C6">
                      <w:pPr>
                        <w:jc w:val="center"/>
                        <w:rPr>
                          <w:rFonts w:ascii="Times New Roman" w:hAnsi="Times New Roman"/>
                          <w:sz w:val="16"/>
                          <w:szCs w:val="16"/>
                        </w:rPr>
                      </w:pPr>
                      <w:r>
                        <w:rPr>
                          <w:rFonts w:ascii="Times New Roman" w:hAnsi="Times New Roman"/>
                          <w:sz w:val="16"/>
                          <w:szCs w:val="16"/>
                        </w:rPr>
                        <w:t xml:space="preserve">Подготовка и выдача результата предоставления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услуги</w:t>
                      </w:r>
                    </w:p>
                  </w:txbxContent>
                </v:textbox>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56544" behindDoc="0" locked="0" layoutInCell="1" allowOverlap="1">
                <wp:simplePos x="0" y="0"/>
                <wp:positionH relativeFrom="column">
                  <wp:posOffset>3543299</wp:posOffset>
                </wp:positionH>
                <wp:positionV relativeFrom="paragraph">
                  <wp:posOffset>5257800</wp:posOffset>
                </wp:positionV>
                <wp:extent cx="0" cy="318770"/>
                <wp:effectExtent l="114300" t="38100" r="133350" b="10033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87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9E494" id="Прямая со стрелкой 287" o:spid="_x0000_s1026" type="#_x0000_t32" style="position:absolute;margin-left:279pt;margin-top:414pt;width:0;height:25.1pt;z-index:2517565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55520" behindDoc="0" locked="0" layoutInCell="1" allowOverlap="1">
                <wp:simplePos x="0" y="0"/>
                <wp:positionH relativeFrom="column">
                  <wp:posOffset>1943099</wp:posOffset>
                </wp:positionH>
                <wp:positionV relativeFrom="paragraph">
                  <wp:posOffset>5347970</wp:posOffset>
                </wp:positionV>
                <wp:extent cx="0" cy="228600"/>
                <wp:effectExtent l="114300" t="38100" r="95250" b="95250"/>
                <wp:wrapNone/>
                <wp:docPr id="286" name="Прямая со стрелкой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4785E" id="Прямая со стрелкой 286" o:spid="_x0000_s1026" type="#_x0000_t32" style="position:absolute;margin-left:153pt;margin-top:421.1pt;width:0;height:18pt;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68832" behindDoc="0" locked="0" layoutInCell="1" allowOverlap="1">
                <wp:simplePos x="0" y="0"/>
                <wp:positionH relativeFrom="column">
                  <wp:posOffset>1943099</wp:posOffset>
                </wp:positionH>
                <wp:positionV relativeFrom="paragraph">
                  <wp:posOffset>2719070</wp:posOffset>
                </wp:positionV>
                <wp:extent cx="0" cy="342900"/>
                <wp:effectExtent l="114300" t="38100" r="133350" b="9525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4E608" id="Прямая со стрелкой 285" o:spid="_x0000_s1026" type="#_x0000_t32" style="position:absolute;margin-left:153pt;margin-top:214.1pt;width:0;height:27pt;z-index:251768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7264" behindDoc="0" locked="0" layoutInCell="1" allowOverlap="1">
                <wp:simplePos x="0" y="0"/>
                <wp:positionH relativeFrom="column">
                  <wp:posOffset>4572000</wp:posOffset>
                </wp:positionH>
                <wp:positionV relativeFrom="paragraph">
                  <wp:posOffset>3290569</wp:posOffset>
                </wp:positionV>
                <wp:extent cx="342900" cy="0"/>
                <wp:effectExtent l="57150" t="95250" r="0" b="17145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09152" id="Прямая со стрелкой 284" o:spid="_x0000_s1026" type="#_x0000_t32" style="position:absolute;margin-left:5in;margin-top:259.1pt;width:27pt;height:0;flip:x;z-index:25178726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9616" behindDoc="0" locked="0" layoutInCell="1" allowOverlap="1">
                <wp:simplePos x="0" y="0"/>
                <wp:positionH relativeFrom="column">
                  <wp:posOffset>571500</wp:posOffset>
                </wp:positionH>
                <wp:positionV relativeFrom="paragraph">
                  <wp:posOffset>2947670</wp:posOffset>
                </wp:positionV>
                <wp:extent cx="4114800" cy="800100"/>
                <wp:effectExtent l="38100" t="19050" r="19050" b="38100"/>
                <wp:wrapNone/>
                <wp:docPr id="283" name="Блок-схема: решение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00100"/>
                        </a:xfrm>
                        <a:prstGeom prst="flowChartDecision">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83" o:spid="_x0000_s1041" type="#_x0000_t110" style="position:absolute;margin-left:45pt;margin-top:232.1pt;width:324pt;height:6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">
                <v:textbo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77024" behindDoc="0" locked="0" layoutInCell="1" allowOverlap="1">
                <wp:simplePos x="0" y="0"/>
                <wp:positionH relativeFrom="column">
                  <wp:posOffset>5714999</wp:posOffset>
                </wp:positionH>
                <wp:positionV relativeFrom="paragraph">
                  <wp:posOffset>775970</wp:posOffset>
                </wp:positionV>
                <wp:extent cx="0" cy="2286000"/>
                <wp:effectExtent l="114300" t="38100" r="95250" b="9525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A4B9C" id="Прямая со стрелкой 282" o:spid="_x0000_s1026" type="#_x0000_t32" style="position:absolute;margin-left:450pt;margin-top:61.1pt;width:0;height:180pt;z-index:251777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2928" behindDoc="0" locked="0" layoutInCell="1" allowOverlap="1">
                <wp:simplePos x="0" y="0"/>
                <wp:positionH relativeFrom="column">
                  <wp:posOffset>4914900</wp:posOffset>
                </wp:positionH>
                <wp:positionV relativeFrom="paragraph">
                  <wp:posOffset>204470</wp:posOffset>
                </wp:positionV>
                <wp:extent cx="1049020" cy="571500"/>
                <wp:effectExtent l="0" t="0" r="17780" b="19050"/>
                <wp:wrapNone/>
                <wp:docPr id="281" name="Прямо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C426D8" w:rsidRPr="00790824" w:rsidRDefault="00C426D8" w:rsidP="00C426D8">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1" o:spid="_x0000_s1042" style="position:absolute;margin-left:387pt;margin-top:16.1pt;width:82.6pt;height: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y7UgIAAGQ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">
                <v:textbox>
                  <w:txbxContent>
                    <w:p w:rsidR="00C426D8" w:rsidRPr="00790824" w:rsidRDefault="00C426D8" w:rsidP="00C426D8">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3952" behindDoc="0" locked="0" layoutInCell="1" allowOverlap="1">
                <wp:simplePos x="0" y="0"/>
                <wp:positionH relativeFrom="column">
                  <wp:posOffset>3314700</wp:posOffset>
                </wp:positionH>
                <wp:positionV relativeFrom="paragraph">
                  <wp:posOffset>204470</wp:posOffset>
                </wp:positionV>
                <wp:extent cx="800100" cy="685800"/>
                <wp:effectExtent l="0" t="0" r="19050" b="19050"/>
                <wp:wrapNone/>
                <wp:docPr id="280" name="Прямоугольник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0" o:spid="_x0000_s1043" style="position:absolute;margin-left:261pt;margin-top:16.1pt;width:63pt;height:5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">
                <v:textbo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85216" behindDoc="0" locked="0" layoutInCell="1" allowOverlap="1">
                <wp:simplePos x="0" y="0"/>
                <wp:positionH relativeFrom="column">
                  <wp:posOffset>4343399</wp:posOffset>
                </wp:positionH>
                <wp:positionV relativeFrom="paragraph">
                  <wp:posOffset>2947670</wp:posOffset>
                </wp:positionV>
                <wp:extent cx="0" cy="342900"/>
                <wp:effectExtent l="114300" t="38100" r="133350" b="95250"/>
                <wp:wrapNone/>
                <wp:docPr id="279" name="Прямая со стрелкой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C9EC6" id="Прямая со стрелкой 279" o:spid="_x0000_s1026" type="#_x0000_t32" style="position:absolute;margin-left:342pt;margin-top:232.1pt;width:0;height:27pt;z-index:251785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82144" behindDoc="0" locked="0" layoutInCell="1" allowOverlap="1">
                <wp:simplePos x="0" y="0"/>
                <wp:positionH relativeFrom="column">
                  <wp:posOffset>3086099</wp:posOffset>
                </wp:positionH>
                <wp:positionV relativeFrom="paragraph">
                  <wp:posOffset>2719070</wp:posOffset>
                </wp:positionV>
                <wp:extent cx="0" cy="342900"/>
                <wp:effectExtent l="114300" t="38100" r="133350" b="9525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3FFF2" id="Прямая со стрелкой 278" o:spid="_x0000_s1026" type="#_x0000_t32" style="position:absolute;margin-left:243pt;margin-top:214.1pt;width:0;height:27pt;z-index:251782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2688" behindDoc="0" locked="0" layoutInCell="1" allowOverlap="1">
                <wp:simplePos x="0" y="0"/>
                <wp:positionH relativeFrom="column">
                  <wp:posOffset>3429000</wp:posOffset>
                </wp:positionH>
                <wp:positionV relativeFrom="paragraph">
                  <wp:posOffset>3862070</wp:posOffset>
                </wp:positionV>
                <wp:extent cx="1049020" cy="571500"/>
                <wp:effectExtent l="0" t="0" r="17780" b="19050"/>
                <wp:wrapNone/>
                <wp:docPr id="277" name="Прямоугольник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Направление межведомственных запросов не требуется</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7" o:spid="_x0000_s1044" style="position:absolute;margin-left:270pt;margin-top:304.1pt;width:82.6pt;height: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Направление межведомственных запросов не требуется</w:t>
                      </w:r>
                    </w:p>
                    <w:p w:rsidR="00FC0B8F" w:rsidRDefault="00FC0B8F"/>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9" distR="114299" simplePos="0" relativeHeight="251760640" behindDoc="0" locked="0" layoutInCell="1" allowOverlap="1">
                <wp:simplePos x="0" y="0"/>
                <wp:positionH relativeFrom="column">
                  <wp:posOffset>3314699</wp:posOffset>
                </wp:positionH>
                <wp:positionV relativeFrom="paragraph">
                  <wp:posOffset>3633470</wp:posOffset>
                </wp:positionV>
                <wp:extent cx="0" cy="1028700"/>
                <wp:effectExtent l="114300" t="38100" r="114300" b="9525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28AD9" id="Прямая со стрелкой 276" o:spid="_x0000_s1026" type="#_x0000_t32" style="position:absolute;margin-left:261pt;margin-top:286.1pt;width:0;height:81pt;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sz w:val="28"/>
          <w:szCs w:val="28"/>
          <w:lang w:eastAsia="ru-RU"/>
        </w:rPr>
        <w:br w:type="page"/>
      </w: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57568" behindDoc="0" locked="0" layoutInCell="1" allowOverlap="1">
                <wp:simplePos x="0" y="0"/>
                <wp:positionH relativeFrom="column">
                  <wp:posOffset>1714500</wp:posOffset>
                </wp:positionH>
                <wp:positionV relativeFrom="paragraph">
                  <wp:posOffset>3429000</wp:posOffset>
                </wp:positionV>
                <wp:extent cx="228600" cy="342900"/>
                <wp:effectExtent l="76200" t="38100" r="76200" b="114300"/>
                <wp:wrapNone/>
                <wp:docPr id="275" name="Прямая со стрелкой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D688B" id="Прямая со стрелкой 275" o:spid="_x0000_s1026" type="#_x0000_t32" style="position:absolute;margin-left:135pt;margin-top:270pt;width:18pt;height:27pt;flip:x;z-index:251757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758592" behindDoc="0" locked="0" layoutInCell="1" allowOverlap="1">
                <wp:simplePos x="0" y="0"/>
                <wp:positionH relativeFrom="column">
                  <wp:posOffset>1714500</wp:posOffset>
                </wp:positionH>
                <wp:positionV relativeFrom="paragraph">
                  <wp:posOffset>4457700</wp:posOffset>
                </wp:positionV>
                <wp:extent cx="342900" cy="228600"/>
                <wp:effectExtent l="76200" t="57150" r="76200" b="114300"/>
                <wp:wrapNone/>
                <wp:docPr id="274" name="Прямая со стрелкой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3F099" id="Прямая со стрелкой 274" o:spid="_x0000_s1026" type="#_x0000_t32" style="position:absolute;margin-left:135pt;margin-top:351pt;width:27pt;height:18pt;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" strokecolor="#4f81bd" strokeweight="2pt">
                <v:stroke endarrow="open"/>
                <v:shadow on="t" color="black" opacity="24903f" origin=",.5" offset="0,.55556mm"/>
                <o:lock v:ext="edit" shapetype="f"/>
              </v:shape>
            </w:pict>
          </mc:Fallback>
        </mc:AlternateConten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4</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Бланк уполномоченного органа</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наименование и почтовый адрес </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получателя муниципальной услуги</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(для юридических лиц) </w:t>
      </w:r>
    </w:p>
    <w:p w:rsidR="008F51C6" w:rsidRPr="003841F8" w:rsidRDefault="008F51C6" w:rsidP="008F51C6">
      <w:pPr>
        <w:spacing w:after="0" w:line="240" w:lineRule="auto"/>
        <w:ind w:left="3828"/>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ФИО, почтовый адрес получателя </w:t>
      </w:r>
    </w:p>
    <w:p w:rsidR="008F51C6" w:rsidRPr="003841F8"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муниципальной услуги</w:t>
      </w:r>
    </w:p>
    <w:p w:rsidR="008F51C6" w:rsidRPr="003841F8" w:rsidRDefault="008F51C6" w:rsidP="008F51C6">
      <w:pPr>
        <w:spacing w:after="0" w:line="240" w:lineRule="auto"/>
        <w:ind w:left="3828"/>
        <w:jc w:val="right"/>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 xml:space="preserve"> (для физических лиц)  </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Уведомление о регистрации запроса (заявления), </w:t>
      </w: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направленного по почте (в электронной форме)</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«___» ___________ 20__г. </w:t>
      </w:r>
    </w:p>
    <w:p w:rsidR="008F51C6" w:rsidRPr="003841F8" w:rsidRDefault="008F51C6" w:rsidP="008F51C6">
      <w:pPr>
        <w:spacing w:after="0" w:line="240" w:lineRule="auto"/>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 xml:space="preserve">           (дата)</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proofErr w:type="gramStart"/>
      <w:r w:rsidRPr="003841F8">
        <w:rPr>
          <w:rFonts w:ascii="Times New Roman" w:eastAsia="Times New Roman" w:hAnsi="Times New Roman" w:cs="Times New Roman"/>
          <w:sz w:val="24"/>
          <w:szCs w:val="24"/>
          <w:lang w:eastAsia="ru-RU"/>
        </w:rPr>
        <w:t>Ваш  запрос</w:t>
      </w:r>
      <w:proofErr w:type="gramEnd"/>
      <w:r w:rsidRPr="003841F8">
        <w:rPr>
          <w:rFonts w:ascii="Times New Roman" w:eastAsia="Times New Roman" w:hAnsi="Times New Roman" w:cs="Times New Roman"/>
          <w:sz w:val="24"/>
          <w:szCs w:val="24"/>
          <w:lang w:eastAsia="ru-RU"/>
        </w:rPr>
        <w:t xml:space="preserve"> (заявление) о предоставлении муниципальной услуги,  направленный  Вами  в  наш  адрес по  утверждению схемы расположения земельного участка или земельных участков на кадастровом плане территории по почте (в  электронной  форме), принят</w:t>
      </w:r>
    </w:p>
    <w:p w:rsidR="008F51C6" w:rsidRPr="003841F8" w:rsidRDefault="008F51C6" w:rsidP="008F51C6">
      <w:pPr>
        <w:spacing w:after="0" w:line="240" w:lineRule="auto"/>
        <w:ind w:firstLine="709"/>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 ______________ 20__ г. и зарегистрирован за № ________.</w:t>
      </w:r>
    </w:p>
    <w:p w:rsidR="008F51C6" w:rsidRPr="003841F8" w:rsidRDefault="008F51C6" w:rsidP="008F51C6">
      <w:pPr>
        <w:spacing w:after="0" w:line="240" w:lineRule="auto"/>
        <w:ind w:firstLine="709"/>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p>
    <w:p w:rsidR="008F51C6" w:rsidRPr="003841F8" w:rsidRDefault="008F51C6" w:rsidP="008F51C6">
      <w:pPr>
        <w:spacing w:after="0" w:line="240" w:lineRule="auto"/>
        <w:ind w:firstLine="709"/>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Специалист _______________________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3561AC"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Глава городского округа</w:t>
      </w:r>
      <w:r w:rsidR="008F51C6" w:rsidRPr="003841F8">
        <w:rPr>
          <w:rFonts w:ascii="Times New Roman" w:eastAsia="Times New Roman" w:hAnsi="Times New Roman" w:cs="Times New Roman"/>
          <w:sz w:val="24"/>
          <w:szCs w:val="24"/>
          <w:lang w:eastAsia="ru-RU"/>
        </w:rPr>
        <w:t xml:space="preserve">                 ____________ 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(уполномоченное </w:t>
      </w:r>
      <w:proofErr w:type="gramStart"/>
      <w:r w:rsidRPr="003841F8">
        <w:rPr>
          <w:rFonts w:ascii="Times New Roman" w:eastAsia="Times New Roman" w:hAnsi="Times New Roman" w:cs="Times New Roman"/>
          <w:sz w:val="24"/>
          <w:szCs w:val="24"/>
          <w:lang w:eastAsia="ru-RU"/>
        </w:rPr>
        <w:t xml:space="preserve">лицо)   </w:t>
      </w:r>
      <w:proofErr w:type="gramEnd"/>
      <w:r w:rsidRPr="003841F8">
        <w:rPr>
          <w:rFonts w:ascii="Times New Roman" w:eastAsia="Times New Roman" w:hAnsi="Times New Roman" w:cs="Times New Roman"/>
          <w:sz w:val="24"/>
          <w:szCs w:val="24"/>
          <w:lang w:eastAsia="ru-RU"/>
        </w:rPr>
        <w:t xml:space="preserve">                           (подпись)    (фамилия, инициалы)</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t>М.П.</w:t>
      </w:r>
    </w:p>
    <w:p w:rsidR="008F51C6" w:rsidRPr="003841F8" w:rsidRDefault="008F51C6" w:rsidP="008F51C6">
      <w:pPr>
        <w:spacing w:after="0" w:line="240" w:lineRule="auto"/>
        <w:rPr>
          <w:rFonts w:ascii="Times New Roman" w:eastAsia="Times New Roman" w:hAnsi="Times New Roman" w:cs="Times New Roman"/>
          <w:sz w:val="24"/>
          <w:szCs w:val="24"/>
          <w:lang w:eastAsia="ru-RU"/>
        </w:rPr>
        <w:sectPr w:rsidR="008F51C6" w:rsidRPr="003841F8" w:rsidSect="00906FA0">
          <w:pgSz w:w="11900" w:h="16840"/>
          <w:pgMar w:top="1134" w:right="850" w:bottom="1134" w:left="1701" w:header="708" w:footer="708" w:gutter="0"/>
          <w:cols w:space="708"/>
          <w:titlePg/>
          <w:docGrid w:linePitch="360"/>
        </w:sect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5</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8F51C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3841F8">
        <w:rPr>
          <w:rFonts w:ascii="Times New Roman" w:eastAsia="Times New Roman" w:hAnsi="Times New Roman" w:cs="Times New Roman"/>
          <w:sz w:val="28"/>
          <w:szCs w:val="28"/>
          <w:lang w:eastAsia="en-IN"/>
        </w:rPr>
        <w:t>РАСПИСКА</w:t>
      </w:r>
    </w:p>
    <w:p w:rsidR="008F51C6" w:rsidRPr="003841F8" w:rsidRDefault="008F51C6" w:rsidP="008F51C6">
      <w:pPr>
        <w:spacing w:after="0" w:line="240" w:lineRule="auto"/>
        <w:jc w:val="center"/>
        <w:rPr>
          <w:rFonts w:ascii="Times New Roman" w:eastAsia="Times New Roman" w:hAnsi="Times New Roman" w:cs="Times New Roman"/>
          <w:sz w:val="28"/>
          <w:szCs w:val="28"/>
          <w:lang w:eastAsia="en-IN"/>
        </w:rPr>
      </w:pPr>
      <w:r w:rsidRPr="003841F8">
        <w:rPr>
          <w:rFonts w:ascii="Times New Roman" w:eastAsia="Times New Roman" w:hAnsi="Times New Roman" w:cs="Times New Roman"/>
          <w:sz w:val="28"/>
          <w:szCs w:val="28"/>
          <w:lang w:eastAsia="en-IN"/>
        </w:rPr>
        <w:t xml:space="preserve">о приеме документов для предоставления </w:t>
      </w:r>
      <w:r w:rsidRPr="003841F8">
        <w:rPr>
          <w:rFonts w:ascii="Times New Roman" w:eastAsia="Times New Roman" w:hAnsi="Times New Roman" w:cs="Times New Roman"/>
          <w:sz w:val="28"/>
          <w:szCs w:val="28"/>
          <w:lang w:eastAsia="ru-RU"/>
        </w:rPr>
        <w:t>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w:t>
      </w:r>
    </w:p>
    <w:p w:rsidR="008F51C6" w:rsidRPr="003841F8" w:rsidRDefault="008F51C6" w:rsidP="008F51C6">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8F51C6" w:rsidRPr="003841F8" w:rsidRDefault="008F51C6" w:rsidP="008F51C6">
      <w:pPr>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3841F8">
        <w:rPr>
          <w:rFonts w:ascii="Times New Roman" w:eastAsia="MS Mincho" w:hAnsi="Times New Roman" w:cs="Times New Roman"/>
          <w:sz w:val="28"/>
          <w:szCs w:val="28"/>
          <w:lang w:eastAsia="ru-RU"/>
        </w:rPr>
        <w:t xml:space="preserve">  </w:t>
      </w:r>
      <w:r w:rsidRPr="003841F8">
        <w:rPr>
          <w:rFonts w:ascii="Times New Roman" w:eastAsia="MS Mincho" w:hAnsi="Times New Roman" w:cs="Times New Roman"/>
          <w:sz w:val="24"/>
          <w:szCs w:val="24"/>
          <w:lang w:eastAsia="ru-RU"/>
        </w:rPr>
        <w:t xml:space="preserve">Дана </w:t>
      </w:r>
    </w:p>
    <w:p w:rsidR="008F51C6" w:rsidRPr="003841F8" w:rsidRDefault="008F51C6" w:rsidP="008F51C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 xml:space="preserve">         __________________________________________________________________</w:t>
      </w:r>
    </w:p>
    <w:p w:rsidR="008F51C6" w:rsidRPr="003841F8" w:rsidRDefault="008F51C6" w:rsidP="008F51C6">
      <w:pPr>
        <w:widowControl w:val="0"/>
        <w:autoSpaceDE w:val="0"/>
        <w:autoSpaceDN w:val="0"/>
        <w:adjustRightInd w:val="0"/>
        <w:spacing w:after="0" w:line="240" w:lineRule="auto"/>
        <w:jc w:val="center"/>
        <w:outlineLvl w:val="0"/>
        <w:rPr>
          <w:rFonts w:ascii="Times New Roman" w:eastAsia="Times New Roman" w:hAnsi="Times New Roman" w:cs="Times New Roman"/>
          <w:i/>
          <w:sz w:val="24"/>
          <w:szCs w:val="24"/>
          <w:lang w:eastAsia="en-IN"/>
        </w:rPr>
      </w:pPr>
      <w:r w:rsidRPr="003841F8">
        <w:rPr>
          <w:rFonts w:ascii="Times New Roman" w:eastAsia="Times New Roman" w:hAnsi="Times New Roman" w:cs="Times New Roman"/>
          <w:i/>
          <w:sz w:val="24"/>
          <w:szCs w:val="24"/>
          <w:lang w:eastAsia="en-IN"/>
        </w:rPr>
        <w:t xml:space="preserve">(наименование – для заявителя – юридического лица, </w:t>
      </w:r>
    </w:p>
    <w:p w:rsidR="008F51C6" w:rsidRPr="003841F8" w:rsidRDefault="008F51C6" w:rsidP="008F51C6">
      <w:pPr>
        <w:widowControl w:val="0"/>
        <w:autoSpaceDE w:val="0"/>
        <w:autoSpaceDN w:val="0"/>
        <w:adjustRightInd w:val="0"/>
        <w:spacing w:after="0" w:line="240" w:lineRule="auto"/>
        <w:jc w:val="center"/>
        <w:outlineLvl w:val="0"/>
        <w:rPr>
          <w:rFonts w:ascii="Times New Roman" w:eastAsia="Times New Roman" w:hAnsi="Times New Roman" w:cs="Times New Roman"/>
          <w:i/>
          <w:sz w:val="24"/>
          <w:szCs w:val="24"/>
          <w:lang w:eastAsia="en-IN"/>
        </w:rPr>
      </w:pPr>
      <w:r w:rsidRPr="003841F8">
        <w:rPr>
          <w:rFonts w:ascii="Times New Roman" w:eastAsia="Times New Roman" w:hAnsi="Times New Roman" w:cs="Times New Roman"/>
          <w:i/>
          <w:sz w:val="24"/>
          <w:szCs w:val="24"/>
          <w:lang w:eastAsia="en-IN"/>
        </w:rPr>
        <w:t>фамилия, имя, отчество – для заявителя – физического лица)</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roofErr w:type="gramStart"/>
      <w:r w:rsidRPr="003841F8">
        <w:rPr>
          <w:rFonts w:ascii="Times New Roman" w:eastAsia="Times New Roman" w:hAnsi="Times New Roman" w:cs="Times New Roman"/>
          <w:sz w:val="24"/>
          <w:szCs w:val="24"/>
          <w:lang w:eastAsia="en-IN"/>
        </w:rPr>
        <w:t>в  том</w:t>
      </w:r>
      <w:proofErr w:type="gramEnd"/>
      <w:r w:rsidRPr="003841F8">
        <w:rPr>
          <w:rFonts w:ascii="Times New Roman" w:eastAsia="Times New Roman" w:hAnsi="Times New Roman" w:cs="Times New Roman"/>
          <w:sz w:val="24"/>
          <w:szCs w:val="24"/>
          <w:lang w:eastAsia="en-IN"/>
        </w:rPr>
        <w:t>,  что  от  него (нее) «___» ____________ 20___ г. получены следующие</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документы:</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tbl>
      <w:tblPr>
        <w:tblStyle w:val="25"/>
        <w:tblW w:w="0" w:type="auto"/>
        <w:tblLook w:val="04A0" w:firstRow="1" w:lastRow="0" w:firstColumn="1" w:lastColumn="0" w:noHBand="0" w:noVBand="1"/>
      </w:tblPr>
      <w:tblGrid>
        <w:gridCol w:w="675"/>
        <w:gridCol w:w="5670"/>
        <w:gridCol w:w="3189"/>
      </w:tblGrid>
      <w:tr w:rsidR="008F51C6" w:rsidRPr="003841F8" w:rsidTr="00906FA0">
        <w:tc>
          <w:tcPr>
            <w:tcW w:w="675" w:type="dxa"/>
          </w:tcPr>
          <w:p w:rsidR="008F51C6" w:rsidRPr="003841F8" w:rsidRDefault="008F51C6" w:rsidP="008F51C6">
            <w:pPr>
              <w:jc w:val="center"/>
              <w:outlineLvl w:val="0"/>
              <w:rPr>
                <w:rFonts w:ascii="Times New Roman" w:hAnsi="Times New Roman"/>
              </w:rPr>
            </w:pPr>
            <w:r w:rsidRPr="003841F8">
              <w:rPr>
                <w:rFonts w:ascii="Times New Roman" w:hAnsi="Times New Roman"/>
              </w:rPr>
              <w:t>№ п/п</w:t>
            </w:r>
          </w:p>
        </w:tc>
        <w:tc>
          <w:tcPr>
            <w:tcW w:w="5670" w:type="dxa"/>
          </w:tcPr>
          <w:p w:rsidR="008F51C6" w:rsidRPr="003841F8" w:rsidRDefault="008F51C6" w:rsidP="008F51C6">
            <w:pPr>
              <w:jc w:val="center"/>
              <w:outlineLvl w:val="0"/>
              <w:rPr>
                <w:rFonts w:ascii="Times New Roman" w:hAnsi="Times New Roman"/>
              </w:rPr>
            </w:pPr>
            <w:r w:rsidRPr="003841F8">
              <w:rPr>
                <w:rFonts w:ascii="Times New Roman" w:hAnsi="Times New Roman"/>
              </w:rPr>
              <w:t>Наименование документа</w:t>
            </w:r>
          </w:p>
        </w:tc>
        <w:tc>
          <w:tcPr>
            <w:tcW w:w="3189" w:type="dxa"/>
          </w:tcPr>
          <w:p w:rsidR="008F51C6" w:rsidRPr="003841F8" w:rsidRDefault="008F51C6" w:rsidP="008F51C6">
            <w:pPr>
              <w:jc w:val="center"/>
              <w:outlineLvl w:val="0"/>
              <w:rPr>
                <w:rFonts w:ascii="Times New Roman" w:hAnsi="Times New Roman"/>
              </w:rPr>
            </w:pPr>
            <w:r w:rsidRPr="003841F8">
              <w:rPr>
                <w:rFonts w:ascii="Times New Roman" w:hAnsi="Times New Roman"/>
              </w:rPr>
              <w:t>Количество листов</w:t>
            </w:r>
          </w:p>
        </w:tc>
      </w:tr>
      <w:tr w:rsidR="008F51C6" w:rsidRPr="003841F8" w:rsidTr="00906FA0">
        <w:tc>
          <w:tcPr>
            <w:tcW w:w="675" w:type="dxa"/>
          </w:tcPr>
          <w:p w:rsidR="008F51C6" w:rsidRPr="003841F8" w:rsidRDefault="008F51C6" w:rsidP="008F51C6">
            <w:pPr>
              <w:jc w:val="center"/>
              <w:outlineLvl w:val="0"/>
              <w:rPr>
                <w:rFonts w:ascii="Times New Roman" w:hAnsi="Times New Roman"/>
              </w:rPr>
            </w:pPr>
            <w:r w:rsidRPr="003841F8">
              <w:rPr>
                <w:rFonts w:ascii="Times New Roman" w:hAnsi="Times New Roman"/>
              </w:rPr>
              <w:t>1</w:t>
            </w:r>
          </w:p>
        </w:tc>
        <w:tc>
          <w:tcPr>
            <w:tcW w:w="5670" w:type="dxa"/>
          </w:tcPr>
          <w:p w:rsidR="008F51C6" w:rsidRPr="003841F8" w:rsidRDefault="008F51C6" w:rsidP="008F51C6">
            <w:pPr>
              <w:jc w:val="both"/>
              <w:outlineLvl w:val="0"/>
              <w:rPr>
                <w:rFonts w:ascii="Times New Roman" w:hAnsi="Times New Roman"/>
              </w:rPr>
            </w:pPr>
          </w:p>
        </w:tc>
        <w:tc>
          <w:tcPr>
            <w:tcW w:w="3189" w:type="dxa"/>
          </w:tcPr>
          <w:p w:rsidR="008F51C6" w:rsidRPr="003841F8" w:rsidRDefault="008F51C6" w:rsidP="008F51C6">
            <w:pPr>
              <w:jc w:val="both"/>
              <w:outlineLvl w:val="0"/>
              <w:rPr>
                <w:rFonts w:ascii="Times New Roman" w:hAnsi="Times New Roman"/>
              </w:rPr>
            </w:pPr>
          </w:p>
        </w:tc>
      </w:tr>
      <w:tr w:rsidR="008F51C6" w:rsidRPr="003841F8" w:rsidTr="00906FA0">
        <w:tc>
          <w:tcPr>
            <w:tcW w:w="675" w:type="dxa"/>
          </w:tcPr>
          <w:p w:rsidR="008F51C6" w:rsidRPr="003841F8" w:rsidRDefault="008F51C6" w:rsidP="008F51C6">
            <w:pPr>
              <w:jc w:val="center"/>
              <w:outlineLvl w:val="0"/>
              <w:rPr>
                <w:rFonts w:ascii="Times New Roman" w:hAnsi="Times New Roman"/>
              </w:rPr>
            </w:pPr>
            <w:r w:rsidRPr="003841F8">
              <w:rPr>
                <w:rFonts w:ascii="Times New Roman" w:hAnsi="Times New Roman"/>
              </w:rPr>
              <w:t>2</w:t>
            </w:r>
          </w:p>
        </w:tc>
        <w:tc>
          <w:tcPr>
            <w:tcW w:w="5670" w:type="dxa"/>
          </w:tcPr>
          <w:p w:rsidR="008F51C6" w:rsidRPr="003841F8" w:rsidRDefault="008F51C6" w:rsidP="008F51C6">
            <w:pPr>
              <w:jc w:val="both"/>
              <w:outlineLvl w:val="0"/>
              <w:rPr>
                <w:rFonts w:ascii="Times New Roman" w:hAnsi="Times New Roman"/>
              </w:rPr>
            </w:pPr>
          </w:p>
        </w:tc>
        <w:tc>
          <w:tcPr>
            <w:tcW w:w="3189" w:type="dxa"/>
          </w:tcPr>
          <w:p w:rsidR="008F51C6" w:rsidRPr="003841F8" w:rsidRDefault="008F51C6" w:rsidP="008F51C6">
            <w:pPr>
              <w:jc w:val="both"/>
              <w:outlineLvl w:val="0"/>
              <w:rPr>
                <w:rFonts w:ascii="Times New Roman" w:hAnsi="Times New Roman"/>
              </w:rPr>
            </w:pPr>
          </w:p>
        </w:tc>
      </w:tr>
      <w:tr w:rsidR="008F51C6" w:rsidRPr="003841F8" w:rsidTr="00906FA0">
        <w:tc>
          <w:tcPr>
            <w:tcW w:w="675" w:type="dxa"/>
          </w:tcPr>
          <w:p w:rsidR="008F51C6" w:rsidRPr="003841F8" w:rsidRDefault="008F51C6" w:rsidP="008F51C6">
            <w:pPr>
              <w:jc w:val="center"/>
              <w:outlineLvl w:val="0"/>
              <w:rPr>
                <w:rFonts w:ascii="Times New Roman" w:hAnsi="Times New Roman"/>
              </w:rPr>
            </w:pPr>
          </w:p>
        </w:tc>
        <w:tc>
          <w:tcPr>
            <w:tcW w:w="5670" w:type="dxa"/>
          </w:tcPr>
          <w:p w:rsidR="008F51C6" w:rsidRPr="003841F8" w:rsidRDefault="008F51C6" w:rsidP="008F51C6">
            <w:pPr>
              <w:jc w:val="both"/>
              <w:outlineLvl w:val="0"/>
              <w:rPr>
                <w:rFonts w:ascii="Times New Roman" w:hAnsi="Times New Roman"/>
              </w:rPr>
            </w:pPr>
          </w:p>
        </w:tc>
        <w:tc>
          <w:tcPr>
            <w:tcW w:w="3189" w:type="dxa"/>
          </w:tcPr>
          <w:p w:rsidR="008F51C6" w:rsidRPr="003841F8" w:rsidRDefault="008F51C6" w:rsidP="008F51C6">
            <w:pPr>
              <w:jc w:val="both"/>
              <w:outlineLvl w:val="0"/>
              <w:rPr>
                <w:rFonts w:ascii="Times New Roman" w:hAnsi="Times New Roman"/>
              </w:rPr>
            </w:pPr>
          </w:p>
        </w:tc>
      </w:tr>
      <w:tr w:rsidR="008F51C6" w:rsidRPr="003841F8" w:rsidTr="00906FA0">
        <w:tc>
          <w:tcPr>
            <w:tcW w:w="675" w:type="dxa"/>
          </w:tcPr>
          <w:p w:rsidR="008F51C6" w:rsidRPr="003841F8" w:rsidRDefault="008F51C6" w:rsidP="008F51C6">
            <w:pPr>
              <w:jc w:val="center"/>
              <w:outlineLvl w:val="0"/>
              <w:rPr>
                <w:rFonts w:ascii="Times New Roman" w:hAnsi="Times New Roman"/>
              </w:rPr>
            </w:pPr>
          </w:p>
        </w:tc>
        <w:tc>
          <w:tcPr>
            <w:tcW w:w="5670" w:type="dxa"/>
          </w:tcPr>
          <w:p w:rsidR="008F51C6" w:rsidRPr="003841F8" w:rsidRDefault="008F51C6" w:rsidP="008F51C6">
            <w:pPr>
              <w:jc w:val="both"/>
              <w:outlineLvl w:val="0"/>
              <w:rPr>
                <w:rFonts w:ascii="Times New Roman" w:hAnsi="Times New Roman"/>
              </w:rPr>
            </w:pPr>
          </w:p>
        </w:tc>
        <w:tc>
          <w:tcPr>
            <w:tcW w:w="3189" w:type="dxa"/>
          </w:tcPr>
          <w:p w:rsidR="008F51C6" w:rsidRPr="003841F8" w:rsidRDefault="008F51C6" w:rsidP="008F51C6">
            <w:pPr>
              <w:jc w:val="both"/>
              <w:outlineLvl w:val="0"/>
              <w:rPr>
                <w:rFonts w:ascii="Times New Roman" w:hAnsi="Times New Roman"/>
              </w:rPr>
            </w:pPr>
          </w:p>
        </w:tc>
      </w:tr>
    </w:tbl>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Итого предоставленных документов: ________</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roofErr w:type="gramStart"/>
      <w:r w:rsidRPr="003841F8">
        <w:rPr>
          <w:rFonts w:ascii="Times New Roman" w:eastAsia="Times New Roman" w:hAnsi="Times New Roman" w:cs="Times New Roman"/>
          <w:sz w:val="24"/>
          <w:szCs w:val="24"/>
          <w:lang w:eastAsia="en-IN"/>
        </w:rPr>
        <w:t>Документы  зарегистрированы</w:t>
      </w:r>
      <w:proofErr w:type="gramEnd"/>
      <w:r w:rsidRPr="003841F8">
        <w:rPr>
          <w:rFonts w:ascii="Times New Roman" w:eastAsia="Times New Roman" w:hAnsi="Times New Roman" w:cs="Times New Roman"/>
          <w:sz w:val="24"/>
          <w:szCs w:val="24"/>
          <w:lang w:eastAsia="en-IN"/>
        </w:rPr>
        <w:t xml:space="preserve"> под № ____ от «___» _______ 20___ г.</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__________________________________                     ________</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 xml:space="preserve">(должность, инициалы, фамилия                               </w:t>
      </w:r>
      <w:proofErr w:type="gramStart"/>
      <w:r w:rsidRPr="003841F8">
        <w:rPr>
          <w:rFonts w:ascii="Times New Roman" w:eastAsia="Times New Roman" w:hAnsi="Times New Roman" w:cs="Times New Roman"/>
          <w:sz w:val="24"/>
          <w:szCs w:val="24"/>
          <w:lang w:eastAsia="en-IN"/>
        </w:rPr>
        <w:t xml:space="preserve">   (</w:t>
      </w:r>
      <w:proofErr w:type="gramEnd"/>
      <w:r w:rsidRPr="003841F8">
        <w:rPr>
          <w:rFonts w:ascii="Times New Roman" w:eastAsia="Times New Roman" w:hAnsi="Times New Roman" w:cs="Times New Roman"/>
          <w:sz w:val="24"/>
          <w:szCs w:val="24"/>
          <w:lang w:eastAsia="en-IN"/>
        </w:rPr>
        <w:t>подпись)</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должностного лица, принявшего документы)</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«___» _____________ 20___ г.</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8F51C6" w:rsidRPr="003841F8" w:rsidSect="00906FA0">
          <w:pgSz w:w="11900" w:h="16840"/>
          <w:pgMar w:top="1134" w:right="850" w:bottom="1134" w:left="1701" w:header="708" w:footer="708" w:gutter="0"/>
          <w:cols w:space="708"/>
          <w:titlePg/>
          <w:docGrid w:linePitch="360"/>
        </w:sect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6</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p>
    <w:p w:rsidR="008F51C6" w:rsidRPr="003841F8" w:rsidRDefault="008F51C6" w:rsidP="008F51C6">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Примерная форма решения </w:t>
      </w:r>
    </w:p>
    <w:p w:rsidR="008F51C6" w:rsidRPr="003841F8" w:rsidRDefault="008F51C6" w:rsidP="008F51C6">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Об утверждении схемы расположения земельного участка</w:t>
      </w: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В соответствии со статьей 11.10 Земельного кодекса Российской Федерации, Административным регламентом предоставления местной администрацией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на основании заявления __________________________________</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(указывается в том числе полное наименование юридического лица или фамилия, имя, отчество гражданина, являющихся правообладателями или заинтересованными в предоставлении земельного участка на аукционе)</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Утвердить схему расположения земельного участка (земельных участков) на кадастровом плане территории.</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Образуемый земельный участок (земельные участки):</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площадь _________________, </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адрес (</w:t>
      </w:r>
      <w:proofErr w:type="gramStart"/>
      <w:r w:rsidRPr="003841F8">
        <w:rPr>
          <w:rFonts w:ascii="Times New Roman" w:eastAsia="Times New Roman" w:hAnsi="Times New Roman" w:cs="Times New Roman"/>
          <w:sz w:val="24"/>
          <w:szCs w:val="24"/>
          <w:lang w:eastAsia="ru-RU"/>
        </w:rPr>
        <w:t>местоположение)  _</w:t>
      </w:r>
      <w:proofErr w:type="gramEnd"/>
      <w:r w:rsidRPr="003841F8">
        <w:rPr>
          <w:rFonts w:ascii="Times New Roman" w:eastAsia="Times New Roman" w:hAnsi="Times New Roman" w:cs="Times New Roman"/>
          <w:sz w:val="24"/>
          <w:szCs w:val="24"/>
          <w:lang w:eastAsia="ru-RU"/>
        </w:rPr>
        <w:t>________________________________________________,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кадастровый квартал/ кадастровый номер 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территориальная зона/ вид разрешенного использования 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категория земель   _______________________________________________________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данные указываются в отношении каждого из земельных участков, подлежащих образованию в соответствии с утверждаемой схемой расположения земельного участка или земельных участков на кадастровом плане территории</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8F51C6" w:rsidRPr="003841F8" w:rsidRDefault="003561AC"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Глава городского округа</w:t>
      </w:r>
      <w:r w:rsidR="008F51C6" w:rsidRPr="003841F8">
        <w:rPr>
          <w:rFonts w:ascii="Times New Roman" w:eastAsia="Times New Roman" w:hAnsi="Times New Roman" w:cs="Times New Roman"/>
          <w:sz w:val="24"/>
          <w:szCs w:val="24"/>
          <w:lang w:eastAsia="ru-RU"/>
        </w:rPr>
        <w:t xml:space="preserve">                  ____________ 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(уполномоченное </w:t>
      </w:r>
      <w:proofErr w:type="gramStart"/>
      <w:r w:rsidRPr="003841F8">
        <w:rPr>
          <w:rFonts w:ascii="Times New Roman" w:eastAsia="Times New Roman" w:hAnsi="Times New Roman" w:cs="Times New Roman"/>
          <w:sz w:val="24"/>
          <w:szCs w:val="24"/>
          <w:lang w:eastAsia="ru-RU"/>
        </w:rPr>
        <w:t xml:space="preserve">лицо)   </w:t>
      </w:r>
      <w:proofErr w:type="gramEnd"/>
      <w:r w:rsidRPr="003841F8">
        <w:rPr>
          <w:rFonts w:ascii="Times New Roman" w:eastAsia="Times New Roman" w:hAnsi="Times New Roman" w:cs="Times New Roman"/>
          <w:sz w:val="24"/>
          <w:szCs w:val="24"/>
          <w:lang w:eastAsia="ru-RU"/>
        </w:rPr>
        <w:t xml:space="preserve">                           (подпись)    (фамилия, инициалы)</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t>М.П.</w:t>
      </w:r>
    </w:p>
    <w:p w:rsidR="008F51C6" w:rsidRPr="003841F8" w:rsidRDefault="008F51C6" w:rsidP="008F51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51C6" w:rsidRPr="003841F8" w:rsidRDefault="008F51C6" w:rsidP="008F51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sectPr w:rsidR="008F51C6" w:rsidRPr="003841F8" w:rsidSect="00906FA0">
          <w:pgSz w:w="11900" w:h="16840"/>
          <w:pgMar w:top="1134" w:right="850" w:bottom="1134" w:left="1701" w:header="708" w:footer="708" w:gutter="0"/>
          <w:cols w:space="708"/>
          <w:titlePg/>
          <w:docGrid w:linePitch="360"/>
        </w:sect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7</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 xml:space="preserve">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w:t>
      </w:r>
      <w:bookmarkStart w:id="29" w:name="_Hlk481752450"/>
      <w:r w:rsidR="003561AC" w:rsidRPr="003841F8">
        <w:rPr>
          <w:rFonts w:ascii="Times New Roman" w:eastAsia="Times New Roman" w:hAnsi="Times New Roman" w:cs="Times New Roman"/>
          <w:sz w:val="28"/>
          <w:szCs w:val="28"/>
          <w:lang w:eastAsia="ru-RU"/>
        </w:rPr>
        <w:t>на территории городского округа Кинель Самарской области</w:t>
      </w:r>
      <w:bookmarkEnd w:id="29"/>
      <w:r w:rsidR="003561AC" w:rsidRPr="003841F8">
        <w:rPr>
          <w:rFonts w:ascii="Times New Roman" w:eastAsia="Times New Roman" w:hAnsi="Times New Roman" w:cs="Times New Roman"/>
          <w:sz w:val="28"/>
          <w:szCs w:val="28"/>
          <w:lang w:eastAsia="ru-RU"/>
        </w:rPr>
        <w:t>»</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8F51C6">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Примерная форма уведомления</w:t>
      </w:r>
    </w:p>
    <w:p w:rsidR="008F51C6" w:rsidRPr="003841F8" w:rsidRDefault="008F51C6" w:rsidP="008F51C6">
      <w:pPr>
        <w:spacing w:after="0" w:line="240" w:lineRule="auto"/>
        <w:rPr>
          <w:rFonts w:ascii="Times New Roman" w:eastAsia="Times New Roman" w:hAnsi="Times New Roman" w:cs="Times New Roman"/>
          <w:sz w:val="28"/>
          <w:szCs w:val="28"/>
          <w:lang w:eastAsia="ru-RU"/>
        </w:rPr>
      </w:pP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Бланк уполномоченного органа</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наименование и почтовый адрес </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получателя муниципальной услуги</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(для юридических лиц) </w:t>
      </w:r>
    </w:p>
    <w:p w:rsidR="008F51C6" w:rsidRPr="003841F8" w:rsidRDefault="008F51C6" w:rsidP="008F51C6">
      <w:pPr>
        <w:spacing w:after="0" w:line="240" w:lineRule="auto"/>
        <w:ind w:left="3828"/>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ФИО, почтовый адрес получателя </w:t>
      </w:r>
    </w:p>
    <w:p w:rsidR="008F51C6" w:rsidRPr="003841F8"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муниципальной услуги </w:t>
      </w:r>
    </w:p>
    <w:p w:rsidR="008F51C6" w:rsidRPr="003841F8" w:rsidRDefault="008F51C6" w:rsidP="008F51C6">
      <w:pPr>
        <w:spacing w:after="0" w:line="240" w:lineRule="auto"/>
        <w:ind w:left="3828"/>
        <w:jc w:val="right"/>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 xml:space="preserve">(для физических лиц)  </w:t>
      </w: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УВЕДОМЛЕНИЕ</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both"/>
        <w:rPr>
          <w:rFonts w:ascii="Times New Roman" w:eastAsia="Times New Roman" w:hAnsi="Times New Roman" w:cs="Times New Roman"/>
          <w:color w:val="000000"/>
          <w:sz w:val="24"/>
          <w:szCs w:val="24"/>
          <w:lang w:eastAsia="ru-RU"/>
        </w:rPr>
      </w:pPr>
      <w:r w:rsidRPr="003841F8">
        <w:rPr>
          <w:rFonts w:ascii="Times New Roman" w:eastAsia="Times New Roman" w:hAnsi="Times New Roman" w:cs="Times New Roman"/>
          <w:color w:val="000000"/>
          <w:sz w:val="24"/>
          <w:szCs w:val="24"/>
          <w:lang w:eastAsia="ru-RU"/>
        </w:rPr>
        <w:t>«__</w:t>
      </w:r>
      <w:proofErr w:type="gramStart"/>
      <w:r w:rsidRPr="003841F8">
        <w:rPr>
          <w:rFonts w:ascii="Times New Roman" w:eastAsia="Times New Roman" w:hAnsi="Times New Roman" w:cs="Times New Roman"/>
          <w:color w:val="000000"/>
          <w:sz w:val="24"/>
          <w:szCs w:val="24"/>
          <w:lang w:eastAsia="ru-RU"/>
        </w:rPr>
        <w:t>_»_</w:t>
      </w:r>
      <w:proofErr w:type="gramEnd"/>
      <w:r w:rsidRPr="003841F8">
        <w:rPr>
          <w:rFonts w:ascii="Times New Roman" w:eastAsia="Times New Roman" w:hAnsi="Times New Roman" w:cs="Times New Roman"/>
          <w:color w:val="000000"/>
          <w:sz w:val="24"/>
          <w:szCs w:val="24"/>
          <w:lang w:eastAsia="ru-RU"/>
        </w:rPr>
        <w:t xml:space="preserve">__________ 20__ года                      </w:t>
      </w:r>
      <w:r w:rsidRPr="003841F8">
        <w:rPr>
          <w:rFonts w:ascii="Times New Roman" w:eastAsia="Times New Roman" w:hAnsi="Times New Roman" w:cs="Times New Roman"/>
          <w:color w:val="000000"/>
          <w:sz w:val="24"/>
          <w:szCs w:val="24"/>
          <w:lang w:eastAsia="ru-RU"/>
        </w:rPr>
        <w:tab/>
        <w:t xml:space="preserve">                      </w:t>
      </w:r>
      <w:r w:rsidRPr="003841F8">
        <w:rPr>
          <w:rFonts w:ascii="Times New Roman" w:eastAsia="Times New Roman" w:hAnsi="Times New Roman" w:cs="Times New Roman"/>
          <w:color w:val="000000"/>
          <w:sz w:val="24"/>
          <w:szCs w:val="24"/>
          <w:lang w:eastAsia="ru-RU"/>
        </w:rPr>
        <w:tab/>
        <w:t>№ 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Об отказе в утверждении схемы расположения земельного участка</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В соответствии с пунктом 16 статьи 11.10 Земельного кодекса Российской Федерации, Административным регламентом предоставления местной администрацией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рассмотрев заявление __________________________________________________________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уведомляем Вас об отказе в предоставлении муниципальной услуги.</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Основание (основания) принятия решения об отказе в утверждении схемы расположения земельного участка (земельных участков) на кадастровом плане территории: </w:t>
      </w:r>
      <w:r w:rsidRPr="003841F8">
        <w:rPr>
          <w:rFonts w:ascii="Times New Roman" w:eastAsia="Times New Roman" w:hAnsi="Times New Roman" w:cs="Times New Roman"/>
          <w:i/>
          <w:sz w:val="24"/>
          <w:szCs w:val="24"/>
          <w:lang w:eastAsia="ru-RU"/>
        </w:rPr>
        <w:t>(указываются все основания для отказа в утверждении схемы)</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51C6" w:rsidRPr="003841F8" w:rsidRDefault="003561AC"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Глава городского округа</w:t>
      </w:r>
      <w:r w:rsidR="008F51C6" w:rsidRPr="003841F8">
        <w:rPr>
          <w:rFonts w:ascii="Times New Roman" w:eastAsia="Times New Roman" w:hAnsi="Times New Roman" w:cs="Times New Roman"/>
          <w:sz w:val="24"/>
          <w:szCs w:val="24"/>
          <w:lang w:eastAsia="ru-RU"/>
        </w:rPr>
        <w:t xml:space="preserve">                 ____________ 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(уполномоченное </w:t>
      </w:r>
      <w:proofErr w:type="gramStart"/>
      <w:r w:rsidRPr="003841F8">
        <w:rPr>
          <w:rFonts w:ascii="Times New Roman" w:eastAsia="Times New Roman" w:hAnsi="Times New Roman" w:cs="Times New Roman"/>
          <w:sz w:val="24"/>
          <w:szCs w:val="24"/>
          <w:lang w:eastAsia="ru-RU"/>
        </w:rPr>
        <w:t xml:space="preserve">лицо)   </w:t>
      </w:r>
      <w:proofErr w:type="gramEnd"/>
      <w:r w:rsidRPr="003841F8">
        <w:rPr>
          <w:rFonts w:ascii="Times New Roman" w:eastAsia="Times New Roman" w:hAnsi="Times New Roman" w:cs="Times New Roman"/>
          <w:sz w:val="24"/>
          <w:szCs w:val="24"/>
          <w:lang w:eastAsia="ru-RU"/>
        </w:rPr>
        <w:t xml:space="preserve">                           (подпись)    (фамилия, инициалы)</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t>М.П.</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8F51C6" w:rsidRPr="003841F8" w:rsidSect="00906FA0">
          <w:pgSz w:w="11900" w:h="16840"/>
          <w:pgMar w:top="1134" w:right="850" w:bottom="1134" w:left="1701" w:header="708" w:footer="708" w:gutter="0"/>
          <w:cols w:space="708"/>
          <w:titlePg/>
          <w:docGrid w:linePitch="360"/>
        </w:sect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8</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w:t>
      </w:r>
      <w:r w:rsidR="00714E07" w:rsidRPr="003841F8">
        <w:rPr>
          <w:rFonts w:ascii="Times New Roman" w:eastAsia="Times New Roman" w:hAnsi="Times New Roman" w:cs="Times New Roman"/>
          <w:sz w:val="28"/>
          <w:szCs w:val="28"/>
          <w:lang w:eastAsia="ru-RU"/>
        </w:rPr>
        <w:t>территории городского округа Кинель Самарской области</w:t>
      </w:r>
      <w:r w:rsidRPr="003841F8">
        <w:rPr>
          <w:rFonts w:ascii="Times New Roman" w:eastAsia="Times New Roman" w:hAnsi="Times New Roman" w:cs="Times New Roman"/>
          <w:sz w:val="28"/>
          <w:szCs w:val="28"/>
          <w:lang w:eastAsia="ru-RU"/>
        </w:rPr>
        <w:t>»</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Примерная форма уведомления</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Бланк уполномоченного органа</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наименование и почтовый адрес </w:t>
      </w:r>
    </w:p>
    <w:p w:rsidR="008F51C6" w:rsidRPr="003841F8"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получателя муниципальной услуги </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(для юридических лиц) </w:t>
      </w:r>
    </w:p>
    <w:p w:rsidR="008F51C6" w:rsidRPr="003841F8" w:rsidRDefault="008F51C6" w:rsidP="008F51C6">
      <w:pPr>
        <w:spacing w:after="0" w:line="240" w:lineRule="auto"/>
        <w:ind w:left="3828"/>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ФИО, почтовый адрес получателя </w:t>
      </w:r>
    </w:p>
    <w:p w:rsidR="008F51C6" w:rsidRPr="003841F8"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муниципальной услуги </w:t>
      </w:r>
    </w:p>
    <w:p w:rsidR="008F51C6" w:rsidRPr="003841F8" w:rsidRDefault="008F51C6" w:rsidP="008F51C6">
      <w:pPr>
        <w:spacing w:after="0" w:line="240" w:lineRule="auto"/>
        <w:ind w:left="3828"/>
        <w:jc w:val="right"/>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 xml:space="preserve"> (для физических лиц)  </w:t>
      </w: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УВЕДОМЛЕНИЕ</w:t>
      </w:r>
    </w:p>
    <w:p w:rsidR="008F51C6" w:rsidRPr="003841F8" w:rsidRDefault="008F51C6" w:rsidP="008F51C6">
      <w:pPr>
        <w:spacing w:after="0" w:line="240" w:lineRule="auto"/>
        <w:jc w:val="both"/>
        <w:rPr>
          <w:rFonts w:ascii="Times New Roman" w:eastAsia="Times New Roman" w:hAnsi="Times New Roman" w:cs="Times New Roman"/>
          <w:color w:val="000000"/>
          <w:sz w:val="24"/>
          <w:szCs w:val="24"/>
          <w:lang w:eastAsia="ru-RU"/>
        </w:rPr>
      </w:pPr>
      <w:r w:rsidRPr="003841F8">
        <w:rPr>
          <w:rFonts w:ascii="Times New Roman" w:eastAsia="Times New Roman" w:hAnsi="Times New Roman" w:cs="Times New Roman"/>
          <w:color w:val="000000"/>
          <w:sz w:val="24"/>
          <w:szCs w:val="24"/>
          <w:lang w:eastAsia="ru-RU"/>
        </w:rPr>
        <w:t>«__</w:t>
      </w:r>
      <w:proofErr w:type="gramStart"/>
      <w:r w:rsidRPr="003841F8">
        <w:rPr>
          <w:rFonts w:ascii="Times New Roman" w:eastAsia="Times New Roman" w:hAnsi="Times New Roman" w:cs="Times New Roman"/>
          <w:color w:val="000000"/>
          <w:sz w:val="24"/>
          <w:szCs w:val="24"/>
          <w:lang w:eastAsia="ru-RU"/>
        </w:rPr>
        <w:t>_»_</w:t>
      </w:r>
      <w:proofErr w:type="gramEnd"/>
      <w:r w:rsidRPr="003841F8">
        <w:rPr>
          <w:rFonts w:ascii="Times New Roman" w:eastAsia="Times New Roman" w:hAnsi="Times New Roman" w:cs="Times New Roman"/>
          <w:color w:val="000000"/>
          <w:sz w:val="24"/>
          <w:szCs w:val="24"/>
          <w:lang w:eastAsia="ru-RU"/>
        </w:rPr>
        <w:t xml:space="preserve">__________ 20__ года                      </w:t>
      </w:r>
      <w:r w:rsidRPr="003841F8">
        <w:rPr>
          <w:rFonts w:ascii="Times New Roman" w:eastAsia="Times New Roman" w:hAnsi="Times New Roman" w:cs="Times New Roman"/>
          <w:color w:val="000000"/>
          <w:sz w:val="24"/>
          <w:szCs w:val="24"/>
          <w:lang w:eastAsia="ru-RU"/>
        </w:rPr>
        <w:tab/>
        <w:t xml:space="preserve">                        </w:t>
      </w:r>
      <w:r w:rsidRPr="003841F8">
        <w:rPr>
          <w:rFonts w:ascii="Times New Roman" w:eastAsia="Times New Roman" w:hAnsi="Times New Roman" w:cs="Times New Roman"/>
          <w:color w:val="000000"/>
          <w:sz w:val="24"/>
          <w:szCs w:val="24"/>
          <w:lang w:eastAsia="ru-RU"/>
        </w:rPr>
        <w:tab/>
        <w:t>№ 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О приостановлении рассмотрения запроса (заявления) об утверждении схемы расположения земельного участка в целях образования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земельного участка</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На основании подпункта 3 пункта 4 статьи 39.11 Земельного кодекса Российской Федерации рассмотрение Вашего заявления _______________________ приостановлено.</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Основанием </w:t>
      </w:r>
      <w:proofErr w:type="gramStart"/>
      <w:r w:rsidRPr="003841F8">
        <w:rPr>
          <w:rFonts w:ascii="Times New Roman" w:eastAsia="Times New Roman" w:hAnsi="Times New Roman" w:cs="Times New Roman"/>
          <w:sz w:val="24"/>
          <w:szCs w:val="24"/>
          <w:lang w:eastAsia="ru-RU"/>
        </w:rPr>
        <w:t>для приостановлении</w:t>
      </w:r>
      <w:proofErr w:type="gramEnd"/>
      <w:r w:rsidRPr="003841F8">
        <w:rPr>
          <w:rFonts w:ascii="Times New Roman" w:eastAsia="Times New Roman" w:hAnsi="Times New Roman" w:cs="Times New Roman"/>
          <w:sz w:val="24"/>
          <w:szCs w:val="24"/>
          <w:lang w:eastAsia="ru-RU"/>
        </w:rPr>
        <w:t xml:space="preserve"> предоставления муниципальной услуги является нахождение на рассмотрении уполномоченного органа представленной ранее другим лицом схемы расположения земельного участка, местоположение которого частично (полностью) совпадает с местоположением земельного участка, образование которого предусмотрено подготовленной Вами схемой расположения земельного участка.</w:t>
      </w:r>
    </w:p>
    <w:p w:rsidR="008F51C6" w:rsidRPr="003841F8" w:rsidRDefault="008F51C6" w:rsidP="008F51C6">
      <w:pPr>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Предоставление муниципальной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F51C6" w:rsidRPr="003841F8" w:rsidRDefault="008F51C6" w:rsidP="008F51C6">
      <w:pPr>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Уведомляем Вас о том, что в соответствии с пунктом 6 статьи 39.11 Земельного кодекса Российской Федерации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F51C6" w:rsidRPr="003841F8" w:rsidRDefault="008F51C6" w:rsidP="008F51C6">
      <w:pPr>
        <w:spacing w:after="0" w:line="240" w:lineRule="auto"/>
        <w:ind w:firstLine="709"/>
        <w:jc w:val="both"/>
        <w:rPr>
          <w:rFonts w:ascii="Times New Roman" w:eastAsia="Times New Roman" w:hAnsi="Times New Roman" w:cs="Times New Roman"/>
          <w:sz w:val="24"/>
          <w:szCs w:val="24"/>
          <w:lang w:eastAsia="ru-RU"/>
        </w:rPr>
      </w:pPr>
    </w:p>
    <w:p w:rsidR="008F51C6" w:rsidRPr="003841F8" w:rsidRDefault="003561AC"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Глава городского округа</w:t>
      </w:r>
      <w:r w:rsidR="008F51C6" w:rsidRPr="003841F8">
        <w:rPr>
          <w:rFonts w:ascii="Times New Roman" w:eastAsia="Times New Roman" w:hAnsi="Times New Roman" w:cs="Times New Roman"/>
          <w:sz w:val="24"/>
          <w:szCs w:val="24"/>
          <w:lang w:eastAsia="ru-RU"/>
        </w:rPr>
        <w:t xml:space="preserve">                  ____________ 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(уполномоченное </w:t>
      </w:r>
      <w:proofErr w:type="gramStart"/>
      <w:r w:rsidRPr="003841F8">
        <w:rPr>
          <w:rFonts w:ascii="Times New Roman" w:eastAsia="Times New Roman" w:hAnsi="Times New Roman" w:cs="Times New Roman"/>
          <w:sz w:val="24"/>
          <w:szCs w:val="24"/>
          <w:lang w:eastAsia="ru-RU"/>
        </w:rPr>
        <w:t xml:space="preserve">лицо)   </w:t>
      </w:r>
      <w:proofErr w:type="gramEnd"/>
      <w:r w:rsidRPr="003841F8">
        <w:rPr>
          <w:rFonts w:ascii="Times New Roman" w:eastAsia="Times New Roman" w:hAnsi="Times New Roman" w:cs="Times New Roman"/>
          <w:sz w:val="24"/>
          <w:szCs w:val="24"/>
          <w:lang w:eastAsia="ru-RU"/>
        </w:rPr>
        <w:t xml:space="preserve">                           (подпись)    (фамилия, инициалы)</w:t>
      </w:r>
    </w:p>
    <w:p w:rsidR="008F51C6" w:rsidRDefault="008F51C6" w:rsidP="003561AC">
      <w:pPr>
        <w:spacing w:after="0" w:line="240" w:lineRule="auto"/>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t>М.П.</w:t>
      </w: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8F51C6" w:rsidSect="003561AC">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090" w:rsidRDefault="00D45090" w:rsidP="00E13574">
      <w:pPr>
        <w:spacing w:after="0" w:line="240" w:lineRule="auto"/>
      </w:pPr>
      <w:r>
        <w:separator/>
      </w:r>
    </w:p>
  </w:endnote>
  <w:endnote w:type="continuationSeparator" w:id="0">
    <w:p w:rsidR="00D45090" w:rsidRDefault="00D45090" w:rsidP="00E1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090" w:rsidRDefault="00D45090" w:rsidP="00E13574">
      <w:pPr>
        <w:spacing w:after="0" w:line="240" w:lineRule="auto"/>
      </w:pPr>
      <w:r>
        <w:separator/>
      </w:r>
    </w:p>
  </w:footnote>
  <w:footnote w:type="continuationSeparator" w:id="0">
    <w:p w:rsidR="00D45090" w:rsidRDefault="00D45090" w:rsidP="00E13574">
      <w:pPr>
        <w:spacing w:after="0" w:line="240" w:lineRule="auto"/>
      </w:pPr>
      <w:r>
        <w:continuationSeparator/>
      </w:r>
    </w:p>
  </w:footnote>
  <w:footnote w:id="1">
    <w:p w:rsidR="00FC0B8F" w:rsidRDefault="00FC0B8F" w:rsidP="00E13574">
      <w:pPr>
        <w:pStyle w:val="af1"/>
      </w:pPr>
      <w:r>
        <w:rPr>
          <w:rStyle w:val="af3"/>
        </w:rPr>
        <w:footnoteRef/>
      </w:r>
      <w:r>
        <w:t xml:space="preserve"> </w:t>
      </w:r>
      <w:r>
        <w:rPr>
          <w:rFonts w:ascii="Times New Roman" w:hAnsi="Times New Roman"/>
          <w:sz w:val="24"/>
          <w:szCs w:val="24"/>
        </w:rPr>
        <w:t>У</w:t>
      </w:r>
      <w:r w:rsidRPr="00A87392">
        <w:rPr>
          <w:rFonts w:ascii="Times New Roman" w:hAnsi="Times New Roman"/>
          <w:sz w:val="24"/>
          <w:szCs w:val="24"/>
        </w:rPr>
        <w:t>казывается, если имеется</w:t>
      </w:r>
      <w:r>
        <w:rPr>
          <w:rFonts w:ascii="Times New Roman" w:hAnsi="Times New Roman"/>
          <w:sz w:val="24"/>
          <w:szCs w:val="24"/>
        </w:rPr>
        <w:t>.</w:t>
      </w:r>
    </w:p>
  </w:footnote>
  <w:footnote w:id="2">
    <w:p w:rsidR="00FC0B8F" w:rsidRDefault="00FC0B8F" w:rsidP="00E13574">
      <w:pPr>
        <w:pStyle w:val="af1"/>
      </w:pPr>
      <w:r>
        <w:rPr>
          <w:rStyle w:val="af3"/>
        </w:rPr>
        <w:footnoteRef/>
      </w:r>
      <w:r>
        <w:t xml:space="preserve"> </w:t>
      </w:r>
      <w:r>
        <w:rPr>
          <w:rFonts w:ascii="Times New Roman" w:hAnsi="Times New Roman"/>
          <w:sz w:val="24"/>
          <w:szCs w:val="24"/>
        </w:rPr>
        <w:t>У</w:t>
      </w:r>
      <w:r w:rsidRPr="00A87392">
        <w:rPr>
          <w:rFonts w:ascii="Times New Roman" w:hAnsi="Times New Roman"/>
          <w:sz w:val="24"/>
          <w:szCs w:val="24"/>
        </w:rPr>
        <w:t>казывается, если имеется</w:t>
      </w:r>
      <w:r>
        <w:rPr>
          <w:rFonts w:ascii="Times New Roman" w:hAnsi="Times New Roman"/>
          <w:sz w:val="24"/>
          <w:szCs w:val="24"/>
        </w:rPr>
        <w:t>.</w:t>
      </w:r>
    </w:p>
  </w:footnote>
  <w:footnote w:id="3">
    <w:p w:rsidR="00FC0B8F" w:rsidRDefault="00FC0B8F" w:rsidP="00E13574">
      <w:pPr>
        <w:pStyle w:val="af1"/>
      </w:pPr>
      <w:r>
        <w:rPr>
          <w:rStyle w:val="af3"/>
        </w:rPr>
        <w:footnoteRef/>
      </w:r>
      <w:r>
        <w:t xml:space="preserve"> </w:t>
      </w:r>
      <w:r>
        <w:rPr>
          <w:rFonts w:ascii="Times New Roman" w:hAnsi="Times New Roman"/>
          <w:sz w:val="24"/>
          <w:szCs w:val="24"/>
        </w:rPr>
        <w:t>У</w:t>
      </w:r>
      <w:r w:rsidRPr="00A87392">
        <w:rPr>
          <w:rFonts w:ascii="Times New Roman" w:hAnsi="Times New Roman"/>
          <w:sz w:val="24"/>
          <w:szCs w:val="24"/>
        </w:rPr>
        <w:t>казывается, если имеется</w:t>
      </w:r>
      <w:r>
        <w:rPr>
          <w:rFonts w:ascii="Times New Roman" w:hAnsi="Times New Roman"/>
          <w:sz w:val="24"/>
          <w:szCs w:val="24"/>
        </w:rPr>
        <w:t>.</w:t>
      </w:r>
    </w:p>
  </w:footnote>
  <w:footnote w:id="4">
    <w:p w:rsidR="00FC0B8F" w:rsidRPr="00BA36C3" w:rsidRDefault="00FC0B8F" w:rsidP="00E13574">
      <w:pPr>
        <w:pStyle w:val="af1"/>
        <w:rPr>
          <w:rFonts w:ascii="Times New Roman" w:hAnsi="Times New Roman"/>
        </w:rPr>
      </w:pPr>
      <w:r w:rsidRPr="00BA36C3">
        <w:rPr>
          <w:rStyle w:val="af3"/>
          <w:rFonts w:ascii="Times New Roman" w:hAnsi="Times New Roman"/>
        </w:rPr>
        <w:footnoteRef/>
      </w:r>
      <w:r w:rsidRPr="00BA36C3">
        <w:rPr>
          <w:rFonts w:ascii="Times New Roman" w:hAnsi="Times New Roman"/>
        </w:rPr>
        <w:t xml:space="preserve"> Указывается в случае, если заявителем является физическое лицо.</w:t>
      </w:r>
    </w:p>
  </w:footnote>
  <w:footnote w:id="5">
    <w:p w:rsidR="00FC0B8F" w:rsidRDefault="00FC0B8F" w:rsidP="00E13574">
      <w:pPr>
        <w:pStyle w:val="af1"/>
        <w:rPr>
          <w:rFonts w:ascii="Times New Roman" w:hAnsi="Times New Roman"/>
        </w:rPr>
      </w:pPr>
      <w:r w:rsidRPr="00BA36C3">
        <w:rPr>
          <w:rStyle w:val="af3"/>
          <w:rFonts w:ascii="Times New Roman" w:hAnsi="Times New Roman"/>
        </w:rPr>
        <w:footnoteRef/>
      </w:r>
      <w:r w:rsidRPr="00BA36C3">
        <w:rPr>
          <w:rFonts w:ascii="Times New Roman" w:hAnsi="Times New Roman"/>
        </w:rPr>
        <w:t xml:space="preserve"> Указывается в случае, если заявителем является физическое лицо.</w:t>
      </w:r>
    </w:p>
    <w:p w:rsidR="00FC0B8F" w:rsidRPr="00BA36C3" w:rsidRDefault="00FC0B8F" w:rsidP="00E13574">
      <w:pPr>
        <w:pStyle w:val="af1"/>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B8F" w:rsidRDefault="00FC0B8F" w:rsidP="00E135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0B8F" w:rsidRDefault="00FC0B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B8F" w:rsidRDefault="00FC0B8F" w:rsidP="00E135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00412">
      <w:rPr>
        <w:rStyle w:val="a5"/>
        <w:noProof/>
      </w:rPr>
      <w:t>2</w:t>
    </w:r>
    <w:r>
      <w:rPr>
        <w:rStyle w:val="a5"/>
      </w:rPr>
      <w:fldChar w:fldCharType="end"/>
    </w:r>
  </w:p>
  <w:p w:rsidR="00FC0B8F" w:rsidRDefault="00FC0B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D49"/>
    <w:rsid w:val="00024686"/>
    <w:rsid w:val="001436DE"/>
    <w:rsid w:val="00170FC0"/>
    <w:rsid w:val="00191876"/>
    <w:rsid w:val="0019622A"/>
    <w:rsid w:val="00240A20"/>
    <w:rsid w:val="002B4616"/>
    <w:rsid w:val="002E1C7F"/>
    <w:rsid w:val="00300412"/>
    <w:rsid w:val="003561AC"/>
    <w:rsid w:val="003841F8"/>
    <w:rsid w:val="006023B6"/>
    <w:rsid w:val="00660463"/>
    <w:rsid w:val="00714E07"/>
    <w:rsid w:val="007F1FE2"/>
    <w:rsid w:val="008E0AB2"/>
    <w:rsid w:val="008F51C6"/>
    <w:rsid w:val="00906FA0"/>
    <w:rsid w:val="00922C04"/>
    <w:rsid w:val="00935D49"/>
    <w:rsid w:val="009B45DD"/>
    <w:rsid w:val="009D3F90"/>
    <w:rsid w:val="00AD3739"/>
    <w:rsid w:val="00B22041"/>
    <w:rsid w:val="00BC401A"/>
    <w:rsid w:val="00C426D8"/>
    <w:rsid w:val="00D016F3"/>
    <w:rsid w:val="00D45090"/>
    <w:rsid w:val="00D5097F"/>
    <w:rsid w:val="00DB1DEA"/>
    <w:rsid w:val="00E13574"/>
    <w:rsid w:val="00F23603"/>
    <w:rsid w:val="00FC0B8F"/>
    <w:rsid w:val="00FC1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0512"/>
  <w15:docId w15:val="{888D0B59-1285-486D-8347-6C0DBBA1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13574"/>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E13574"/>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unhideWhenUsed/>
    <w:qFormat/>
    <w:rsid w:val="00E13574"/>
    <w:pPr>
      <w:keepNext/>
      <w:keepLines/>
      <w:spacing w:before="40" w:after="0"/>
      <w:outlineLvl w:val="2"/>
    </w:pPr>
    <w:rPr>
      <w:rFonts w:ascii="Calibri" w:eastAsia="Times New Roman" w:hAnsi="Calibri"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574"/>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E13574"/>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E13574"/>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E13574"/>
  </w:style>
  <w:style w:type="character" w:customStyle="1" w:styleId="30">
    <w:name w:val="Заголовок 3 Знак"/>
    <w:basedOn w:val="a0"/>
    <w:link w:val="3"/>
    <w:uiPriority w:val="9"/>
    <w:rsid w:val="00E13574"/>
    <w:rPr>
      <w:rFonts w:ascii="Calibri" w:eastAsia="Times New Roman" w:hAnsi="Calibri" w:cs="Times New Roman"/>
      <w:b/>
      <w:bCs/>
      <w:color w:val="4F81BD"/>
    </w:rPr>
  </w:style>
  <w:style w:type="paragraph" w:styleId="a3">
    <w:name w:val="header"/>
    <w:basedOn w:val="a"/>
    <w:link w:val="a4"/>
    <w:uiPriority w:val="99"/>
    <w:unhideWhenUsed/>
    <w:rsid w:val="00E13574"/>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E13574"/>
    <w:rPr>
      <w:rFonts w:ascii="Cambria" w:eastAsia="MS Mincho" w:hAnsi="Cambria" w:cs="Times New Roman"/>
      <w:sz w:val="24"/>
      <w:szCs w:val="24"/>
      <w:lang w:eastAsia="ru-RU"/>
    </w:rPr>
  </w:style>
  <w:style w:type="character" w:styleId="a5">
    <w:name w:val="page number"/>
    <w:uiPriority w:val="99"/>
    <w:semiHidden/>
    <w:unhideWhenUsed/>
    <w:rsid w:val="00E13574"/>
  </w:style>
  <w:style w:type="character" w:styleId="a6">
    <w:name w:val="annotation reference"/>
    <w:uiPriority w:val="99"/>
    <w:semiHidden/>
    <w:unhideWhenUsed/>
    <w:rsid w:val="00E13574"/>
    <w:rPr>
      <w:sz w:val="18"/>
      <w:szCs w:val="18"/>
    </w:rPr>
  </w:style>
  <w:style w:type="paragraph" w:styleId="a7">
    <w:name w:val="annotation text"/>
    <w:basedOn w:val="a"/>
    <w:link w:val="a8"/>
    <w:uiPriority w:val="99"/>
    <w:unhideWhenUsed/>
    <w:rsid w:val="00E13574"/>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E13574"/>
    <w:rPr>
      <w:rFonts w:ascii="Cambria" w:eastAsia="MS Mincho" w:hAnsi="Cambria" w:cs="Times New Roman"/>
      <w:sz w:val="24"/>
      <w:szCs w:val="24"/>
      <w:lang w:eastAsia="ru-RU"/>
    </w:rPr>
  </w:style>
  <w:style w:type="paragraph" w:styleId="a9">
    <w:name w:val="Balloon Text"/>
    <w:basedOn w:val="a"/>
    <w:link w:val="aa"/>
    <w:uiPriority w:val="99"/>
    <w:semiHidden/>
    <w:unhideWhenUsed/>
    <w:rsid w:val="00E13574"/>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E13574"/>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E13574"/>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E13574"/>
    <w:rPr>
      <w:rFonts w:ascii="Cambria" w:eastAsia="MS Mincho" w:hAnsi="Cambria" w:cs="Times New Roman"/>
      <w:sz w:val="24"/>
      <w:szCs w:val="24"/>
      <w:lang w:eastAsia="ru-RU"/>
    </w:rPr>
  </w:style>
  <w:style w:type="paragraph" w:customStyle="1" w:styleId="ConsPlusNormal">
    <w:name w:val="ConsPlusNormal"/>
    <w:rsid w:val="00E1357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E13574"/>
    <w:rPr>
      <w:rFonts w:cs="Times New Roman"/>
      <w:color w:val="0000FF"/>
      <w:u w:val="single"/>
    </w:rPr>
  </w:style>
  <w:style w:type="paragraph" w:styleId="ae">
    <w:name w:val="annotation subject"/>
    <w:basedOn w:val="a7"/>
    <w:next w:val="a7"/>
    <w:link w:val="af"/>
    <w:uiPriority w:val="99"/>
    <w:semiHidden/>
    <w:unhideWhenUsed/>
    <w:rsid w:val="00E13574"/>
    <w:rPr>
      <w:b/>
      <w:bCs/>
      <w:sz w:val="20"/>
      <w:szCs w:val="20"/>
    </w:rPr>
  </w:style>
  <w:style w:type="character" w:customStyle="1" w:styleId="af">
    <w:name w:val="Тема примечания Знак"/>
    <w:basedOn w:val="a8"/>
    <w:link w:val="ae"/>
    <w:uiPriority w:val="99"/>
    <w:semiHidden/>
    <w:rsid w:val="00E13574"/>
    <w:rPr>
      <w:rFonts w:ascii="Cambria" w:eastAsia="MS Mincho" w:hAnsi="Cambria" w:cs="Times New Roman"/>
      <w:b/>
      <w:bCs/>
      <w:sz w:val="20"/>
      <w:szCs w:val="20"/>
      <w:lang w:eastAsia="ru-RU"/>
    </w:rPr>
  </w:style>
  <w:style w:type="paragraph" w:customStyle="1" w:styleId="ConsPlusNonformat">
    <w:name w:val="ConsPlusNonformat"/>
    <w:uiPriority w:val="99"/>
    <w:rsid w:val="00E13574"/>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E13574"/>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E13574"/>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E13574"/>
    <w:rPr>
      <w:rFonts w:ascii="Calibri" w:eastAsia="MS Mincho" w:hAnsi="Calibri" w:cs="Times New Roman"/>
      <w:sz w:val="20"/>
      <w:szCs w:val="20"/>
      <w:lang w:eastAsia="ru-RU"/>
    </w:rPr>
  </w:style>
  <w:style w:type="character" w:styleId="af3">
    <w:name w:val="footnote reference"/>
    <w:aliases w:val="5"/>
    <w:uiPriority w:val="99"/>
    <w:rsid w:val="00E13574"/>
    <w:rPr>
      <w:rFonts w:cs="Times New Roman"/>
      <w:vertAlign w:val="superscript"/>
    </w:rPr>
  </w:style>
  <w:style w:type="character" w:styleId="af4">
    <w:name w:val="Strong"/>
    <w:qFormat/>
    <w:rsid w:val="00E13574"/>
    <w:rPr>
      <w:b/>
      <w:bCs/>
    </w:rPr>
  </w:style>
  <w:style w:type="paragraph" w:styleId="af5">
    <w:name w:val="Normal (Web)"/>
    <w:basedOn w:val="a"/>
    <w:rsid w:val="00E13574"/>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E13574"/>
    <w:rPr>
      <w:sz w:val="28"/>
      <w:szCs w:val="28"/>
      <w:shd w:val="clear" w:color="auto" w:fill="FFFFFF"/>
    </w:rPr>
  </w:style>
  <w:style w:type="paragraph" w:customStyle="1" w:styleId="22">
    <w:name w:val="Основной текст (2)"/>
    <w:basedOn w:val="a"/>
    <w:link w:val="21"/>
    <w:rsid w:val="00E13574"/>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E13574"/>
    <w:rPr>
      <w:b/>
      <w:bCs/>
      <w:color w:val="000000"/>
      <w:spacing w:val="0"/>
      <w:w w:val="100"/>
      <w:position w:val="0"/>
      <w:sz w:val="18"/>
      <w:szCs w:val="18"/>
      <w:shd w:val="clear" w:color="auto" w:fill="FFFFFF"/>
      <w:lang w:val="ru-RU" w:eastAsia="ru-RU"/>
    </w:rPr>
  </w:style>
  <w:style w:type="paragraph" w:customStyle="1" w:styleId="p17">
    <w:name w:val="p17"/>
    <w:basedOn w:val="a"/>
    <w:rsid w:val="00E13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E135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E13574"/>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E13574"/>
    <w:rPr>
      <w:rFonts w:ascii="Times New Roman" w:eastAsia="Calibri" w:hAnsi="Times New Roman" w:cs="Times New Roman"/>
      <w:sz w:val="24"/>
      <w:szCs w:val="24"/>
      <w:lang w:eastAsia="ru-RU"/>
    </w:rPr>
  </w:style>
  <w:style w:type="character" w:customStyle="1" w:styleId="Bodytext2">
    <w:name w:val="Body text (2)_"/>
    <w:link w:val="Bodytext20"/>
    <w:rsid w:val="00E13574"/>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E13574"/>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E13574"/>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E13574"/>
    <w:rPr>
      <w:rFonts w:ascii="Arial" w:hAnsi="Arial"/>
      <w:b/>
      <w:spacing w:val="-4"/>
      <w:position w:val="0"/>
      <w:sz w:val="18"/>
      <w:vertAlign w:val="baseline"/>
    </w:rPr>
  </w:style>
  <w:style w:type="paragraph" w:customStyle="1" w:styleId="12">
    <w:name w:val="Абзац списка1"/>
    <w:basedOn w:val="a"/>
    <w:next w:val="afb"/>
    <w:qFormat/>
    <w:rsid w:val="00E13574"/>
    <w:pPr>
      <w:spacing w:after="0" w:line="240" w:lineRule="auto"/>
      <w:ind w:left="720"/>
      <w:contextualSpacing/>
    </w:pPr>
    <w:rPr>
      <w:rFonts w:eastAsia="Times New Roman"/>
      <w:sz w:val="24"/>
      <w:szCs w:val="24"/>
      <w:lang w:eastAsia="ru-RU"/>
    </w:rPr>
  </w:style>
  <w:style w:type="paragraph" w:customStyle="1" w:styleId="afc">
    <w:name w:val="Знак Знак Знак Знак"/>
    <w:basedOn w:val="a"/>
    <w:rsid w:val="00E135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E13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E13574"/>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Заголовок Знак"/>
    <w:basedOn w:val="a0"/>
    <w:link w:val="afd"/>
    <w:rsid w:val="00E13574"/>
    <w:rPr>
      <w:rFonts w:ascii="Times New Roman" w:eastAsia="Times New Roman" w:hAnsi="Times New Roman" w:cs="Times New Roman"/>
      <w:b/>
      <w:sz w:val="28"/>
      <w:szCs w:val="20"/>
      <w:lang w:eastAsia="ru-RU"/>
    </w:rPr>
  </w:style>
  <w:style w:type="paragraph" w:customStyle="1" w:styleId="aff">
    <w:name w:val="Таблицы (моноширинный)"/>
    <w:basedOn w:val="a"/>
    <w:next w:val="a"/>
    <w:rsid w:val="00E1357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E13574"/>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13574"/>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E13574"/>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13574"/>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13574"/>
  </w:style>
  <w:style w:type="character" w:customStyle="1" w:styleId="blk">
    <w:name w:val="blk"/>
    <w:basedOn w:val="a0"/>
    <w:rsid w:val="00E13574"/>
  </w:style>
  <w:style w:type="character" w:customStyle="1" w:styleId="f">
    <w:name w:val="f"/>
    <w:basedOn w:val="a0"/>
    <w:rsid w:val="00E13574"/>
  </w:style>
  <w:style w:type="paragraph" w:customStyle="1" w:styleId="310">
    <w:name w:val="Цветная заливка — акцент 31"/>
    <w:basedOn w:val="a"/>
    <w:uiPriority w:val="34"/>
    <w:qFormat/>
    <w:rsid w:val="00E13574"/>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E13574"/>
    <w:pPr>
      <w:spacing w:after="200" w:line="276" w:lineRule="auto"/>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E13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E13574"/>
  </w:style>
  <w:style w:type="paragraph" w:styleId="aff0">
    <w:name w:val="TOC Heading"/>
    <w:basedOn w:val="1"/>
    <w:next w:val="a"/>
    <w:uiPriority w:val="39"/>
    <w:unhideWhenUsed/>
    <w:qFormat/>
    <w:rsid w:val="00E13574"/>
    <w:pPr>
      <w:spacing w:line="276" w:lineRule="auto"/>
      <w:outlineLvl w:val="9"/>
    </w:pPr>
  </w:style>
  <w:style w:type="paragraph" w:styleId="14">
    <w:name w:val="toc 1"/>
    <w:basedOn w:val="a"/>
    <w:next w:val="a"/>
    <w:autoRedefine/>
    <w:uiPriority w:val="39"/>
    <w:unhideWhenUsed/>
    <w:qFormat/>
    <w:rsid w:val="00E13574"/>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E13574"/>
    <w:pPr>
      <w:spacing w:after="100" w:line="276" w:lineRule="auto"/>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E13574"/>
    <w:pPr>
      <w:spacing w:after="100" w:line="276" w:lineRule="auto"/>
      <w:ind w:left="440"/>
    </w:pPr>
    <w:rPr>
      <w:rFonts w:ascii="Cambria" w:eastAsia="MS Mincho" w:hAnsi="Cambria" w:cs="Times New Roman"/>
      <w:lang w:eastAsia="ru-RU"/>
    </w:rPr>
  </w:style>
  <w:style w:type="character" w:styleId="aff1">
    <w:name w:val="FollowedHyperlink"/>
    <w:uiPriority w:val="99"/>
    <w:semiHidden/>
    <w:unhideWhenUsed/>
    <w:rsid w:val="00E13574"/>
    <w:rPr>
      <w:color w:val="800080"/>
      <w:u w:val="single"/>
    </w:rPr>
  </w:style>
  <w:style w:type="character" w:customStyle="1" w:styleId="FontStyle36">
    <w:name w:val="Font Style36"/>
    <w:rsid w:val="00E13574"/>
    <w:rPr>
      <w:rFonts w:ascii="Times New Roman" w:hAnsi="Times New Roman" w:cs="Times New Roman"/>
      <w:sz w:val="22"/>
      <w:szCs w:val="22"/>
    </w:rPr>
  </w:style>
  <w:style w:type="paragraph" w:customStyle="1" w:styleId="Style19">
    <w:name w:val="Style19"/>
    <w:basedOn w:val="a"/>
    <w:rsid w:val="00E13574"/>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E13574"/>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E13574"/>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E13574"/>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E13574"/>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E13574"/>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E13574"/>
    <w:pPr>
      <w:spacing w:after="0" w:line="240" w:lineRule="auto"/>
    </w:pPr>
    <w:rPr>
      <w:rFonts w:ascii="Cambria" w:eastAsia="MS Mincho" w:hAnsi="Cambria" w:cs="Times New Roman"/>
      <w:sz w:val="24"/>
      <w:szCs w:val="24"/>
      <w:lang w:eastAsia="ru-RU"/>
    </w:rPr>
  </w:style>
  <w:style w:type="paragraph" w:customStyle="1" w:styleId="ConsTitle">
    <w:name w:val="ConsTitle"/>
    <w:rsid w:val="00E13574"/>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E13574"/>
    <w:rPr>
      <w:rFonts w:asciiTheme="majorHAnsi" w:eastAsiaTheme="majorEastAsia" w:hAnsiTheme="majorHAnsi" w:cstheme="majorBidi"/>
      <w:color w:val="1F3763" w:themeColor="accent1" w:themeShade="7F"/>
      <w:sz w:val="24"/>
      <w:szCs w:val="24"/>
    </w:rPr>
  </w:style>
  <w:style w:type="paragraph" w:styleId="afb">
    <w:name w:val="List Paragraph"/>
    <w:basedOn w:val="a"/>
    <w:uiPriority w:val="34"/>
    <w:qFormat/>
    <w:rsid w:val="00E13574"/>
    <w:pPr>
      <w:ind w:left="720"/>
      <w:contextualSpacing/>
    </w:pPr>
  </w:style>
  <w:style w:type="table" w:customStyle="1" w:styleId="15">
    <w:name w:val="Сетка таблицы1"/>
    <w:basedOn w:val="a1"/>
    <w:next w:val="af0"/>
    <w:uiPriority w:val="99"/>
    <w:rsid w:val="008F51C6"/>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0"/>
    <w:uiPriority w:val="99"/>
    <w:rsid w:val="008F51C6"/>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B041E-4721-43A3-B37F-BFA7BC14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16932</Words>
  <Characters>96516</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2</cp:revision>
  <cp:lastPrinted>2017-07-07T12:13:00Z</cp:lastPrinted>
  <dcterms:created xsi:type="dcterms:W3CDTF">2020-05-20T04:41:00Z</dcterms:created>
  <dcterms:modified xsi:type="dcterms:W3CDTF">2020-05-20T04:41:00Z</dcterms:modified>
</cp:coreProperties>
</file>