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765"/>
        <w:gridCol w:w="1843"/>
        <w:gridCol w:w="567"/>
        <w:gridCol w:w="992"/>
        <w:gridCol w:w="537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EA6322" w:rsidRDefault="002369C1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2555D">
        <w:trPr>
          <w:trHeight w:val="345"/>
        </w:trPr>
        <w:tc>
          <w:tcPr>
            <w:tcW w:w="765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A5DE4" w:rsidRPr="00BF0EFF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C8177B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82555D" w:rsidP="001A551A">
            <w:pPr>
              <w:spacing w:line="240" w:lineRule="auto"/>
              <w:rPr>
                <w:sz w:val="28"/>
                <w:szCs w:val="22"/>
              </w:rPr>
            </w:pPr>
            <w:r w:rsidRPr="00B173FA"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 w:rsidRPr="00B173F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утверждении </w:t>
            </w:r>
            <w:r w:rsidRPr="00B173FA">
              <w:rPr>
                <w:sz w:val="28"/>
              </w:rPr>
              <w:t>стоимости технического</w:t>
            </w:r>
            <w:r>
              <w:rPr>
                <w:sz w:val="28"/>
              </w:rPr>
              <w:t xml:space="preserve"> </w:t>
            </w:r>
            <w:r w:rsidRPr="00B173FA">
              <w:rPr>
                <w:sz w:val="28"/>
              </w:rPr>
              <w:t>обслуживания</w:t>
            </w:r>
            <w:r>
              <w:rPr>
                <w:sz w:val="28"/>
              </w:rPr>
              <w:t xml:space="preserve"> </w:t>
            </w:r>
            <w:r w:rsidRPr="00B173FA">
              <w:rPr>
                <w:sz w:val="28"/>
              </w:rPr>
              <w:t>отопительных,</w:t>
            </w:r>
            <w:r>
              <w:rPr>
                <w:sz w:val="28"/>
              </w:rPr>
              <w:t xml:space="preserve"> </w:t>
            </w:r>
            <w:r w:rsidRPr="00B173FA">
              <w:rPr>
                <w:sz w:val="28"/>
              </w:rPr>
              <w:t>водопроводно-канализационных и электрических систем бюджетных учреждений городского округа Кинель</w:t>
            </w:r>
          </w:p>
        </w:tc>
      </w:tr>
    </w:tbl>
    <w:p w:rsidR="00A21BEB" w:rsidRDefault="00A21BEB" w:rsidP="00A21BEB">
      <w:pPr>
        <w:rPr>
          <w:sz w:val="28"/>
          <w:szCs w:val="28"/>
        </w:rPr>
      </w:pPr>
    </w:p>
    <w:p w:rsidR="0082555D" w:rsidRDefault="0082555D" w:rsidP="00A21BEB">
      <w:pPr>
        <w:rPr>
          <w:sz w:val="28"/>
          <w:szCs w:val="28"/>
        </w:rPr>
      </w:pPr>
    </w:p>
    <w:p w:rsidR="0082555D" w:rsidRPr="00EA6322" w:rsidRDefault="0082555D" w:rsidP="00A21BEB">
      <w:pPr>
        <w:rPr>
          <w:sz w:val="28"/>
          <w:szCs w:val="28"/>
        </w:rPr>
      </w:pPr>
    </w:p>
    <w:p w:rsidR="0082555D" w:rsidRDefault="00F6001D" w:rsidP="0082555D">
      <w:pPr>
        <w:shd w:val="clear" w:color="auto" w:fill="FFFFFF"/>
        <w:spacing w:line="336" w:lineRule="auto"/>
        <w:ind w:left="22" w:right="-9" w:firstLine="698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="00EA577B">
        <w:rPr>
          <w:sz w:val="28"/>
          <w:szCs w:val="28"/>
        </w:rPr>
        <w:t xml:space="preserve">бесперебойного функционирования </w:t>
      </w:r>
      <w:r>
        <w:rPr>
          <w:sz w:val="28"/>
          <w:szCs w:val="28"/>
        </w:rPr>
        <w:t>бюджетных учреждений городского округа Кинель</w:t>
      </w:r>
      <w:r w:rsidR="0082555D">
        <w:rPr>
          <w:sz w:val="28"/>
          <w:szCs w:val="28"/>
        </w:rPr>
        <w:t>,</w:t>
      </w:r>
    </w:p>
    <w:p w:rsidR="0082555D" w:rsidRPr="00B173FA" w:rsidRDefault="0082555D" w:rsidP="0082555D">
      <w:pPr>
        <w:shd w:val="clear" w:color="auto" w:fill="FFFFFF"/>
        <w:spacing w:line="336" w:lineRule="auto"/>
        <w:ind w:left="22" w:right="-9" w:firstLine="6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2555D" w:rsidRPr="008E5650" w:rsidRDefault="0082555D" w:rsidP="0082555D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 w:rsidRPr="008E5650">
        <w:rPr>
          <w:sz w:val="28"/>
          <w:szCs w:val="28"/>
        </w:rPr>
        <w:t xml:space="preserve">Установить </w:t>
      </w:r>
      <w:r w:rsidRPr="00D36280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Pr="00D36280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1</w:t>
      </w:r>
      <w:r w:rsidR="00C5502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3628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E5650">
        <w:rPr>
          <w:sz w:val="28"/>
          <w:szCs w:val="28"/>
        </w:rPr>
        <w:t xml:space="preserve"> стоимость технического обслуживания отопительных, водопроводно-канализационных и электрических систем бюджетных учреждений городского округа не более </w:t>
      </w:r>
      <w:r w:rsidR="00C55024">
        <w:rPr>
          <w:sz w:val="28"/>
          <w:szCs w:val="28"/>
        </w:rPr>
        <w:t>10,20</w:t>
      </w:r>
      <w:r w:rsidRPr="008E5650">
        <w:rPr>
          <w:sz w:val="28"/>
          <w:szCs w:val="28"/>
        </w:rPr>
        <w:t xml:space="preserve"> руб./м</w:t>
      </w:r>
      <w:r w:rsidRPr="008E5650">
        <w:rPr>
          <w:sz w:val="28"/>
          <w:szCs w:val="28"/>
          <w:vertAlign w:val="superscript"/>
        </w:rPr>
        <w:t>2</w:t>
      </w:r>
      <w:r w:rsidRPr="008E5650">
        <w:rPr>
          <w:sz w:val="28"/>
          <w:szCs w:val="28"/>
        </w:rPr>
        <w:t xml:space="preserve"> в месяц (с НДС).</w:t>
      </w:r>
    </w:p>
    <w:p w:rsidR="0082555D" w:rsidRDefault="0082555D" w:rsidP="0082555D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 w:rsidRPr="008E5650">
        <w:rPr>
          <w:spacing w:val="-1"/>
          <w:sz w:val="28"/>
          <w:szCs w:val="28"/>
        </w:rPr>
        <w:t xml:space="preserve">Утвердить следующий перечень работ по техническому </w:t>
      </w:r>
      <w:r w:rsidRPr="008E5650">
        <w:rPr>
          <w:sz w:val="28"/>
          <w:szCs w:val="28"/>
        </w:rPr>
        <w:t xml:space="preserve">обслуживанию отопительных, водопроводно-канализационных систем бюджетных учреждений: контроль технического состояния, </w:t>
      </w:r>
      <w:r w:rsidRPr="008E5650">
        <w:rPr>
          <w:spacing w:val="-1"/>
          <w:sz w:val="28"/>
          <w:szCs w:val="28"/>
        </w:rPr>
        <w:t xml:space="preserve">поддержка работоспособности и исправности оборудования, наладка и </w:t>
      </w:r>
      <w:r w:rsidRPr="008E5650">
        <w:rPr>
          <w:sz w:val="28"/>
          <w:szCs w:val="28"/>
        </w:rPr>
        <w:t xml:space="preserve">регулировка, подготовка к сезонной эксплуатации, устранение </w:t>
      </w:r>
      <w:r w:rsidRPr="008E5650">
        <w:rPr>
          <w:spacing w:val="-1"/>
          <w:sz w:val="28"/>
          <w:szCs w:val="28"/>
        </w:rPr>
        <w:t xml:space="preserve">незначительных неисправностей в системах отопления, водоснабжения, водоотведения, промывка и прочистка системы канализации по заявке, </w:t>
      </w:r>
      <w:r w:rsidRPr="008E5650">
        <w:rPr>
          <w:sz w:val="28"/>
          <w:szCs w:val="28"/>
        </w:rPr>
        <w:t xml:space="preserve">ремонт вентилей, кранов, смесителей, ревизия запорной арматуры, </w:t>
      </w:r>
      <w:r w:rsidRPr="008E5650">
        <w:rPr>
          <w:spacing w:val="-2"/>
          <w:sz w:val="28"/>
          <w:szCs w:val="28"/>
        </w:rPr>
        <w:t xml:space="preserve">задвижек, установка хомутов, мелкий ремонт электропроводки, </w:t>
      </w:r>
      <w:r w:rsidRPr="008E5650">
        <w:rPr>
          <w:sz w:val="28"/>
          <w:szCs w:val="28"/>
        </w:rPr>
        <w:t>штепсельных розеток, выключателей; сварка отдельных участков трубопровода</w:t>
      </w:r>
      <w:r w:rsidR="00AB3DCE">
        <w:rPr>
          <w:sz w:val="28"/>
          <w:szCs w:val="28"/>
        </w:rPr>
        <w:t>, уборка снега</w:t>
      </w:r>
      <w:r w:rsidR="00476532">
        <w:rPr>
          <w:sz w:val="28"/>
          <w:szCs w:val="28"/>
        </w:rPr>
        <w:t xml:space="preserve"> и</w:t>
      </w:r>
      <w:r w:rsidR="00AB3DCE">
        <w:rPr>
          <w:sz w:val="28"/>
          <w:szCs w:val="28"/>
        </w:rPr>
        <w:t xml:space="preserve"> сбивание сосулек с крыш, </w:t>
      </w:r>
      <w:r w:rsidR="006C5371">
        <w:rPr>
          <w:sz w:val="28"/>
          <w:szCs w:val="28"/>
        </w:rPr>
        <w:t xml:space="preserve">спиливание сухих </w:t>
      </w:r>
      <w:r w:rsidR="00223E38">
        <w:rPr>
          <w:sz w:val="28"/>
          <w:szCs w:val="28"/>
        </w:rPr>
        <w:t xml:space="preserve">и аварийных </w:t>
      </w:r>
      <w:r w:rsidR="006C5371">
        <w:rPr>
          <w:sz w:val="28"/>
          <w:szCs w:val="28"/>
        </w:rPr>
        <w:t>деревьев</w:t>
      </w:r>
      <w:r w:rsidRPr="008E5650">
        <w:rPr>
          <w:sz w:val="28"/>
          <w:szCs w:val="28"/>
        </w:rPr>
        <w:t>.</w:t>
      </w:r>
    </w:p>
    <w:p w:rsidR="0082555D" w:rsidRPr="00C0661A" w:rsidRDefault="0082555D" w:rsidP="0082555D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 w:rsidRPr="00426F5C">
        <w:rPr>
          <w:spacing w:val="-1"/>
          <w:sz w:val="28"/>
          <w:szCs w:val="28"/>
        </w:rPr>
        <w:lastRenderedPageBreak/>
        <w:t xml:space="preserve">Утвердить типовой договор на техническое обслуживание </w:t>
      </w:r>
      <w:r w:rsidRPr="00426F5C">
        <w:rPr>
          <w:sz w:val="28"/>
          <w:szCs w:val="28"/>
        </w:rPr>
        <w:t xml:space="preserve">отопительных, водопроводно-канализационных и электрических </w:t>
      </w:r>
      <w:r w:rsidRPr="00426F5C">
        <w:rPr>
          <w:spacing w:val="-1"/>
          <w:sz w:val="28"/>
          <w:szCs w:val="28"/>
        </w:rPr>
        <w:t>систем бюджетных учреждений городского округа (прилагается).</w:t>
      </w:r>
    </w:p>
    <w:p w:rsidR="00C0661A" w:rsidRPr="00C019CC" w:rsidRDefault="00C0661A" w:rsidP="0082555D">
      <w:pPr>
        <w:pStyle w:val="a4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36" w:lineRule="auto"/>
        <w:ind w:left="0"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>С 01.01.201</w:t>
      </w:r>
      <w:r w:rsidR="00EE17FC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г. признать утратившим силу постановление администрации городского округа Кинель от</w:t>
      </w:r>
      <w:r w:rsidR="00D15D29" w:rsidRPr="00D15D29">
        <w:rPr>
          <w:spacing w:val="-1"/>
          <w:sz w:val="28"/>
          <w:szCs w:val="28"/>
        </w:rPr>
        <w:t xml:space="preserve"> </w:t>
      </w:r>
      <w:r w:rsidR="00C55024">
        <w:rPr>
          <w:spacing w:val="-1"/>
          <w:sz w:val="28"/>
          <w:szCs w:val="28"/>
        </w:rPr>
        <w:t>14</w:t>
      </w:r>
      <w:r w:rsidR="00D15D29" w:rsidRPr="00D15D29">
        <w:rPr>
          <w:spacing w:val="-1"/>
          <w:sz w:val="28"/>
          <w:szCs w:val="28"/>
        </w:rPr>
        <w:t>.1</w:t>
      </w:r>
      <w:r w:rsidR="00C55024">
        <w:rPr>
          <w:spacing w:val="-1"/>
          <w:sz w:val="28"/>
          <w:szCs w:val="28"/>
        </w:rPr>
        <w:t>1</w:t>
      </w:r>
      <w:r w:rsidR="00D15D29" w:rsidRPr="00D15D29">
        <w:rPr>
          <w:spacing w:val="-1"/>
          <w:sz w:val="28"/>
          <w:szCs w:val="28"/>
        </w:rPr>
        <w:t>.201</w:t>
      </w:r>
      <w:r w:rsidR="00C55024">
        <w:rPr>
          <w:spacing w:val="-1"/>
          <w:sz w:val="28"/>
          <w:szCs w:val="28"/>
        </w:rPr>
        <w:t>3</w:t>
      </w:r>
      <w:r w:rsidR="00D15D29" w:rsidRPr="00D15D29">
        <w:rPr>
          <w:spacing w:val="-1"/>
          <w:sz w:val="28"/>
          <w:szCs w:val="28"/>
        </w:rPr>
        <w:t>г.</w:t>
      </w:r>
      <w:r w:rsidR="00D15D29" w:rsidRPr="00D15D29">
        <w:rPr>
          <w:spacing w:val="-1"/>
          <w:sz w:val="28"/>
          <w:szCs w:val="28"/>
        </w:rPr>
        <w:tab/>
        <w:t xml:space="preserve"> №33</w:t>
      </w:r>
      <w:r w:rsidR="00C55024">
        <w:rPr>
          <w:spacing w:val="-1"/>
          <w:sz w:val="28"/>
          <w:szCs w:val="28"/>
        </w:rPr>
        <w:t>35</w:t>
      </w:r>
      <w:r>
        <w:rPr>
          <w:spacing w:val="-1"/>
          <w:sz w:val="28"/>
          <w:szCs w:val="28"/>
        </w:rPr>
        <w:t xml:space="preserve"> «</w:t>
      </w:r>
      <w:r w:rsidR="00D15D29" w:rsidRPr="00B173FA">
        <w:rPr>
          <w:sz w:val="28"/>
        </w:rPr>
        <w:t>О</w:t>
      </w:r>
      <w:r w:rsidR="00D15D29">
        <w:rPr>
          <w:sz w:val="28"/>
        </w:rPr>
        <w:t>б</w:t>
      </w:r>
      <w:r w:rsidR="00D15D29" w:rsidRPr="00B173FA">
        <w:rPr>
          <w:sz w:val="28"/>
        </w:rPr>
        <w:t xml:space="preserve"> </w:t>
      </w:r>
      <w:r w:rsidR="00D15D29">
        <w:rPr>
          <w:sz w:val="28"/>
        </w:rPr>
        <w:t xml:space="preserve">утверждении </w:t>
      </w:r>
      <w:r w:rsidR="00D15D29" w:rsidRPr="00B173FA">
        <w:rPr>
          <w:sz w:val="28"/>
        </w:rPr>
        <w:t>стоимости технического</w:t>
      </w:r>
      <w:r w:rsidR="00D15D29">
        <w:rPr>
          <w:sz w:val="28"/>
        </w:rPr>
        <w:t xml:space="preserve"> </w:t>
      </w:r>
      <w:r w:rsidR="00D15D29" w:rsidRPr="00B173FA">
        <w:rPr>
          <w:sz w:val="28"/>
        </w:rPr>
        <w:t>обслуживания</w:t>
      </w:r>
      <w:r w:rsidR="00D15D29">
        <w:rPr>
          <w:sz w:val="28"/>
        </w:rPr>
        <w:t xml:space="preserve"> </w:t>
      </w:r>
      <w:r w:rsidR="00D15D29" w:rsidRPr="00B173FA">
        <w:rPr>
          <w:sz w:val="28"/>
        </w:rPr>
        <w:t>отопительных,</w:t>
      </w:r>
      <w:r w:rsidR="00D15D29">
        <w:rPr>
          <w:sz w:val="28"/>
        </w:rPr>
        <w:t xml:space="preserve"> </w:t>
      </w:r>
      <w:r w:rsidR="00D15D29" w:rsidRPr="00B173FA">
        <w:rPr>
          <w:sz w:val="28"/>
        </w:rPr>
        <w:t>водопроводно-канализационных и электрических систем бюджетных учреждений городского округа Кинель</w:t>
      </w:r>
      <w:r>
        <w:rPr>
          <w:spacing w:val="-1"/>
          <w:sz w:val="28"/>
          <w:szCs w:val="28"/>
        </w:rPr>
        <w:t>».</w:t>
      </w: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EE17FC" w:rsidP="0082555D">
      <w:pPr>
        <w:shd w:val="clear" w:color="auto" w:fill="FFFFFF"/>
        <w:ind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И.о.</w:t>
      </w:r>
      <w:r w:rsidR="0082555D">
        <w:rPr>
          <w:spacing w:val="-1"/>
          <w:sz w:val="28"/>
          <w:szCs w:val="28"/>
        </w:rPr>
        <w:t>Глав</w:t>
      </w:r>
      <w:r>
        <w:rPr>
          <w:spacing w:val="-1"/>
          <w:sz w:val="28"/>
          <w:szCs w:val="28"/>
        </w:rPr>
        <w:t>ы</w:t>
      </w:r>
      <w:r w:rsidR="0082555D">
        <w:rPr>
          <w:spacing w:val="-1"/>
          <w:sz w:val="28"/>
          <w:szCs w:val="28"/>
        </w:rPr>
        <w:t xml:space="preserve"> администрации</w:t>
      </w:r>
      <w:r w:rsidR="0082555D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 w:rsidR="00C0661A">
        <w:rPr>
          <w:spacing w:val="-1"/>
          <w:sz w:val="28"/>
          <w:szCs w:val="28"/>
        </w:rPr>
        <w:tab/>
      </w:r>
      <w:r w:rsidR="0082555D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     С.В.Козлов</w:t>
      </w: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82555D" w:rsidP="0082555D">
      <w:pPr>
        <w:shd w:val="clear" w:color="auto" w:fill="FFFFFF"/>
        <w:ind w:firstLine="0"/>
        <w:rPr>
          <w:spacing w:val="-1"/>
          <w:sz w:val="28"/>
          <w:szCs w:val="28"/>
        </w:rPr>
      </w:pPr>
    </w:p>
    <w:p w:rsidR="0082555D" w:rsidRDefault="002369C1" w:rsidP="00C0661A">
      <w:pPr>
        <w:ind w:firstLine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Индерейкин 61459</w:t>
      </w:r>
      <w:r w:rsidR="0082555D">
        <w:rPr>
          <w:spacing w:val="-1"/>
          <w:sz w:val="28"/>
          <w:szCs w:val="28"/>
        </w:rPr>
        <w:br w:type="page"/>
      </w:r>
    </w:p>
    <w:p w:rsidR="0082555D" w:rsidRDefault="0082555D" w:rsidP="0082555D">
      <w:pPr>
        <w:spacing w:line="240" w:lineRule="auto"/>
        <w:ind w:left="4536" w:firstLine="0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82555D" w:rsidRPr="0082555D" w:rsidRDefault="0082555D" w:rsidP="0082555D">
      <w:pPr>
        <w:spacing w:line="240" w:lineRule="auto"/>
        <w:ind w:left="4536" w:firstLine="0"/>
        <w:jc w:val="center"/>
        <w:rPr>
          <w:sz w:val="28"/>
        </w:rPr>
      </w:pPr>
      <w:r w:rsidRPr="0082555D">
        <w:rPr>
          <w:sz w:val="28"/>
        </w:rPr>
        <w:t xml:space="preserve">к </w:t>
      </w:r>
      <w:r>
        <w:rPr>
          <w:sz w:val="28"/>
        </w:rPr>
        <w:t>постановлению</w:t>
      </w:r>
      <w:r w:rsidRPr="0082555D">
        <w:rPr>
          <w:sz w:val="28"/>
        </w:rPr>
        <w:t xml:space="preserve"> администрации городского округа</w:t>
      </w:r>
    </w:p>
    <w:p w:rsidR="0082555D" w:rsidRPr="00267F83" w:rsidRDefault="0082555D" w:rsidP="0082555D">
      <w:pPr>
        <w:spacing w:line="240" w:lineRule="auto"/>
        <w:ind w:left="4536" w:firstLine="0"/>
        <w:jc w:val="center"/>
        <w:rPr>
          <w:sz w:val="28"/>
          <w:u w:val="single"/>
        </w:rPr>
      </w:pPr>
      <w:r w:rsidRPr="0082555D">
        <w:rPr>
          <w:sz w:val="28"/>
        </w:rPr>
        <w:t xml:space="preserve">от </w:t>
      </w:r>
      <w:r w:rsidR="00AF39DC">
        <w:rPr>
          <w:sz w:val="28"/>
          <w:u w:val="single"/>
        </w:rPr>
        <w:t>_____________</w:t>
      </w:r>
      <w:r w:rsidRPr="0082555D">
        <w:rPr>
          <w:sz w:val="28"/>
        </w:rPr>
        <w:t xml:space="preserve"> №</w:t>
      </w:r>
      <w:r w:rsidR="00267F83">
        <w:rPr>
          <w:sz w:val="28"/>
        </w:rPr>
        <w:t xml:space="preserve"> </w:t>
      </w:r>
      <w:r w:rsidR="00AF39DC">
        <w:rPr>
          <w:sz w:val="28"/>
          <w:u w:val="single"/>
        </w:rPr>
        <w:t>______</w:t>
      </w:r>
    </w:p>
    <w:p w:rsidR="0082555D" w:rsidRPr="0082555D" w:rsidRDefault="0082555D" w:rsidP="0082555D">
      <w:pPr>
        <w:spacing w:line="240" w:lineRule="auto"/>
        <w:ind w:left="4536"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b/>
          <w:bCs/>
          <w:noProof/>
          <w:color w:val="000080"/>
        </w:rPr>
        <w:t>Договор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b/>
          <w:bCs/>
          <w:noProof/>
          <w:color w:val="000080"/>
        </w:rPr>
        <w:t>на техническое обслуживание нежилого помещения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г. _______________              "___" _______________ 20__ г.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>(место заключения договора)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2E5A30" w:rsidRDefault="002E5A30" w:rsidP="0082555D">
      <w:pPr>
        <w:spacing w:line="240" w:lineRule="auto"/>
        <w:ind w:firstLine="0"/>
        <w:jc w:val="left"/>
        <w:rPr>
          <w:rFonts w:ascii="Courier New" w:hAnsi="Courier New" w:cs="Courier New"/>
        </w:rPr>
      </w:pPr>
      <w:r w:rsidRPr="002E5A30">
        <w:rPr>
          <w:rFonts w:ascii="Courier New" w:hAnsi="Courier New" w:cs="Courier New"/>
          <w:noProof/>
        </w:rPr>
        <w:t>_________________________________________</w:t>
      </w:r>
      <w:r>
        <w:rPr>
          <w:rFonts w:ascii="Courier New" w:hAnsi="Courier New" w:cs="Courier New"/>
          <w:noProof/>
        </w:rPr>
        <w:t>_______</w:t>
      </w:r>
      <w:r w:rsidRPr="002E5A30">
        <w:rPr>
          <w:rFonts w:ascii="Courier New" w:hAnsi="Courier New" w:cs="Courier New"/>
          <w:noProof/>
        </w:rPr>
        <w:t>___</w:t>
      </w:r>
      <w:r w:rsidR="0082555D" w:rsidRPr="002E5A30">
        <w:rPr>
          <w:rFonts w:ascii="Courier New" w:hAnsi="Courier New" w:cs="Courier New"/>
          <w:noProof/>
        </w:rPr>
        <w:t>, именуемое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(полное наименование юридического лица </w:t>
      </w:r>
      <w:r w:rsidR="002E5A30">
        <w:rPr>
          <w:rFonts w:ascii="Courier New" w:hAnsi="Courier New" w:cs="Courier New"/>
          <w:noProof/>
        </w:rPr>
        <w:t xml:space="preserve">          </w:t>
      </w:r>
      <w:r w:rsidRPr="0082555D">
        <w:rPr>
          <w:rFonts w:ascii="Courier New" w:hAnsi="Courier New" w:cs="Courier New"/>
          <w:noProof/>
        </w:rPr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>в дальнейшем "Заказчик", в лице 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                    (должность, фамилия, имя, отчество)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действующего на основании 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                  (Устава, Положения, Доверенности)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и Свидетельства  о регистрации права собственности  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N _______________(Договора аренды нежилого помещения от  "__"_____________г.), с одной стороны, и ___________________________________________________ именуемое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в дальнейшем "Исполнитель", в лице _________________________,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                   (должность, фамилия, имя, отчество)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действующего на основании ________________, с другой стороны,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(Устава, Положения, Доверенности)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а  вместе   именуемые   "Стороны",   заключили   настоящий   Договор   о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нижеследующем: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0" w:name="sub_1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1. Предмет договора</w:t>
      </w:r>
    </w:p>
    <w:bookmarkEnd w:id="0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1.1. Заказчик поручает, а Исполнитель  принимает  на  себя  оказание</w:t>
      </w:r>
      <w:r w:rsidRPr="0082555D">
        <w:rPr>
          <w:rFonts w:ascii="Courier New" w:hAnsi="Courier New" w:cs="Courier New"/>
        </w:rPr>
        <w:t xml:space="preserve">  </w:t>
      </w:r>
      <w:r w:rsidRPr="0082555D">
        <w:rPr>
          <w:rFonts w:ascii="Courier New" w:hAnsi="Courier New" w:cs="Courier New"/>
          <w:noProof/>
        </w:rPr>
        <w:t>услуг  по  техническому  обслуживанию  коммунальных  сетей  и  нежилого  помещения,  принадлежащего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Заказчику  на  праве оперативного управления,  общей  площадью  ____ м2,  расположенного  по  адресу _____________________________________________________________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_____________________________________________________________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1.2.  Заказчик  оплачивает,  а  Исполнитель  оказывает   комплексное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техническое обслуживание нежилого помещения, а также систем электроснабжения, отопления, водоснабжения, канализации и пожарного водопровода до узлов подключения этих систем к общим коммунальным сетям в следующем объеме: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  <w:b/>
        </w:rPr>
        <w:t xml:space="preserve"> </w:t>
      </w:r>
      <w:r w:rsidRPr="0082555D">
        <w:rPr>
          <w:rFonts w:ascii="Courier New" w:hAnsi="Courier New" w:cs="Courier New"/>
          <w:b/>
          <w:noProof/>
        </w:rPr>
        <w:t xml:space="preserve">     1.3.Техническое обслуживание систем электроснабжения и освещения: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1.3.1. осмотр и контроль работы электрооборудования;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1.3.2.  устранение  мелких   неисправностей   (замена   перегоревших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электроламп, смена и ремонт розеток, выключателей </w:t>
      </w:r>
      <w:r w:rsidRPr="0082555D">
        <w:rPr>
          <w:rFonts w:ascii="Courier New" w:hAnsi="Courier New" w:cs="Courier New"/>
          <w:noProof/>
        </w:rPr>
        <w:lastRenderedPageBreak/>
        <w:t>и т.п.);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1.3.3. замена    неисправного    оборудования    электроснабжения (мелкий ремонт электропроводки,проверка изоляции электропроводки и ее укрепление);</w:t>
      </w:r>
    </w:p>
    <w:p w:rsidR="0082555D" w:rsidRPr="0082555D" w:rsidRDefault="0082555D" w:rsidP="0082555D">
      <w:pPr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1.3.4 Осмотр состояния электропроводок и арматуры, групповых распределительных и предохранительных щитов и переходных коробок силовых установок;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1.3.5. выполнение  регламентных  работ  в  соответствии  с  графиком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планово-предупредительного ремонта.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  <w:b/>
        </w:rPr>
        <w:t xml:space="preserve"> </w:t>
      </w:r>
      <w:r w:rsidRPr="0082555D">
        <w:rPr>
          <w:rFonts w:ascii="Courier New" w:hAnsi="Courier New" w:cs="Courier New"/>
          <w:b/>
          <w:noProof/>
        </w:rPr>
        <w:t xml:space="preserve">     1.4. Техническое обслуживание систем отопления: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1.4.1.  осмотр  приборов  отопления  и  устранение  мелких  дефектов( проверка состояния трубопровода, отопительных приборов,сварка мелких участков,устранение  течей,  крепление,  освобождение  от  воздуха,  регулировка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арматуры);</w:t>
      </w:r>
    </w:p>
    <w:p w:rsidR="0082555D" w:rsidRPr="0082555D" w:rsidRDefault="0082555D" w:rsidP="0082555D">
      <w:pPr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1.4.2.</w:t>
      </w:r>
      <w:r w:rsidRPr="0082555D">
        <w:rPr>
          <w:rFonts w:ascii="Courier New" w:hAnsi="Courier New" w:cs="Courier New"/>
          <w:noProof/>
        </w:rPr>
        <w:t xml:space="preserve"> Опрессовка центральной системы отопления.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1.4.3. выполнение  регламентных  работ  в  соответствии  с  графиком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планово-предупредительного ремонта.</w:t>
      </w:r>
    </w:p>
    <w:p w:rsidR="00110574" w:rsidRPr="0082555D" w:rsidRDefault="00110574" w:rsidP="00110574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  <w:b/>
        </w:rPr>
        <w:t xml:space="preserve"> </w:t>
      </w:r>
      <w:r w:rsidRPr="0082555D">
        <w:rPr>
          <w:rFonts w:ascii="Courier New" w:hAnsi="Courier New" w:cs="Courier New"/>
          <w:b/>
          <w:noProof/>
        </w:rPr>
        <w:t xml:space="preserve">     1.5. Техническое обслуживание систем  водоснабжения,   канализации и</w:t>
      </w:r>
      <w:r w:rsidRPr="0082555D">
        <w:rPr>
          <w:rFonts w:ascii="Courier New" w:hAnsi="Courier New" w:cs="Courier New"/>
          <w:b/>
        </w:rPr>
        <w:t xml:space="preserve"> </w:t>
      </w:r>
      <w:r w:rsidRPr="0082555D">
        <w:rPr>
          <w:rFonts w:ascii="Courier New" w:hAnsi="Courier New" w:cs="Courier New"/>
          <w:b/>
          <w:noProof/>
        </w:rPr>
        <w:t>пожарного водопровода: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1.5.1.осмотр  и  устранение  мелких  дефектов  ( проверка исправности водопроводных кранов, смесителей,запорной арматуры, санитарно- технических  приборов, проверка состояния креплений на магистральных водоровода, раструбов канализационных труб, сифонов с исправлением мелких неисправностей).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1.5.2. устранение засоров в канализационных системах ( снятие крышки ревизии, устранения засора с помощью троса, установка крышки ревизии);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1.5.3. выполнение  регламентных  работ  в  соответствии  с  графиком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планово-предупредительного ремонта.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1.5.4. осмотр, ревизия пожарных гидрантов.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</w:rPr>
        <w:t xml:space="preserve">      </w:t>
      </w:r>
      <w:r w:rsidRPr="0082555D">
        <w:rPr>
          <w:rFonts w:ascii="Courier New" w:hAnsi="Courier New" w:cs="Courier New"/>
          <w:b/>
        </w:rPr>
        <w:t>1.6 Осмотр чердачных и подвальных помещений: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1.6.1. проверка состояния регулирующих кранов и вентилей, задвижек, запорной арматуры, расширительных баков;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1.6.2. проверка состояния креплений, подвесок и прокладок для магистрального трубопровода на чердаке,  теплоизоляция.</w:t>
      </w:r>
    </w:p>
    <w:p w:rsidR="0082555D" w:rsidRPr="0082555D" w:rsidRDefault="0082555D" w:rsidP="0082555D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</w:t>
      </w:r>
      <w:r w:rsidRPr="0082555D">
        <w:rPr>
          <w:rFonts w:ascii="Courier New" w:hAnsi="Courier New" w:cs="Courier New"/>
          <w:noProof/>
        </w:rPr>
        <w:t>1.6.3. выполнение  регламентных  работ  в  соответствии  с  графиком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планово-предупредительного ремонта.</w:t>
      </w:r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bookmarkStart w:id="1" w:name="sub_200"/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  <w:b/>
        </w:rPr>
      </w:pPr>
      <w:r w:rsidRPr="0082555D">
        <w:rPr>
          <w:rFonts w:ascii="Courier New" w:hAnsi="Courier New" w:cs="Courier New"/>
        </w:rPr>
        <w:t xml:space="preserve">      </w:t>
      </w:r>
      <w:r w:rsidRPr="0082555D">
        <w:rPr>
          <w:rFonts w:ascii="Courier New" w:hAnsi="Courier New" w:cs="Courier New"/>
          <w:b/>
        </w:rPr>
        <w:t>1.</w:t>
      </w:r>
      <w:r>
        <w:rPr>
          <w:rFonts w:ascii="Courier New" w:hAnsi="Courier New" w:cs="Courier New"/>
          <w:b/>
        </w:rPr>
        <w:t>7</w:t>
      </w:r>
      <w:r w:rsidRPr="0082555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Санитарное содержание территории</w:t>
      </w:r>
      <w:r w:rsidRPr="0082555D">
        <w:rPr>
          <w:rFonts w:ascii="Courier New" w:hAnsi="Courier New" w:cs="Courier New"/>
          <w:b/>
        </w:rPr>
        <w:t>:</w:t>
      </w:r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</w:t>
      </w:r>
      <w:r>
        <w:rPr>
          <w:rFonts w:ascii="Courier New" w:hAnsi="Courier New" w:cs="Courier New"/>
        </w:rPr>
        <w:t>7</w:t>
      </w:r>
      <w:r w:rsidRPr="0082555D">
        <w:rPr>
          <w:rFonts w:ascii="Courier New" w:hAnsi="Courier New" w:cs="Courier New"/>
        </w:rPr>
        <w:t xml:space="preserve">.1. </w:t>
      </w:r>
      <w:r>
        <w:rPr>
          <w:rFonts w:ascii="Courier New" w:hAnsi="Courier New" w:cs="Courier New"/>
        </w:rPr>
        <w:t>уборка снега</w:t>
      </w:r>
      <w:r w:rsidR="00BD40B0">
        <w:rPr>
          <w:rFonts w:ascii="Courier New" w:hAnsi="Courier New" w:cs="Courier New"/>
        </w:rPr>
        <w:t xml:space="preserve"> с крыш</w:t>
      </w:r>
      <w:r w:rsidRPr="0082555D">
        <w:rPr>
          <w:rFonts w:ascii="Courier New" w:hAnsi="Courier New" w:cs="Courier New"/>
        </w:rPr>
        <w:t>;</w:t>
      </w:r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1.</w:t>
      </w:r>
      <w:r w:rsidR="000502C5">
        <w:rPr>
          <w:rFonts w:ascii="Courier New" w:hAnsi="Courier New" w:cs="Courier New"/>
        </w:rPr>
        <w:t>7</w:t>
      </w:r>
      <w:r w:rsidRPr="0082555D">
        <w:rPr>
          <w:rFonts w:ascii="Courier New" w:hAnsi="Courier New" w:cs="Courier New"/>
        </w:rPr>
        <w:t xml:space="preserve">.2. </w:t>
      </w:r>
      <w:r w:rsidR="000502C5">
        <w:rPr>
          <w:rFonts w:ascii="Courier New" w:hAnsi="Courier New" w:cs="Courier New"/>
        </w:rPr>
        <w:t>сбивание сосулек с крыш;</w:t>
      </w:r>
    </w:p>
    <w:p w:rsidR="00AB3DCE" w:rsidRPr="0082555D" w:rsidRDefault="00AB3DCE" w:rsidP="00AB3DCE">
      <w:pPr>
        <w:tabs>
          <w:tab w:val="left" w:pos="960"/>
        </w:tabs>
        <w:spacing w:line="240" w:lineRule="auto"/>
        <w:ind w:firstLine="0"/>
        <w:jc w:val="left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     </w:t>
      </w:r>
      <w:r w:rsidRPr="0082555D">
        <w:rPr>
          <w:rFonts w:ascii="Courier New" w:hAnsi="Courier New" w:cs="Courier New"/>
          <w:noProof/>
        </w:rPr>
        <w:t xml:space="preserve">1.6.3. </w:t>
      </w:r>
      <w:r w:rsidR="00110574">
        <w:rPr>
          <w:rFonts w:ascii="Courier New" w:hAnsi="Courier New" w:cs="Courier New"/>
          <w:noProof/>
        </w:rPr>
        <w:t xml:space="preserve">спиливание сухих </w:t>
      </w:r>
      <w:r w:rsidR="009D144D">
        <w:rPr>
          <w:rFonts w:ascii="Courier New" w:hAnsi="Courier New" w:cs="Courier New"/>
          <w:noProof/>
        </w:rPr>
        <w:t xml:space="preserve">и аварийных </w:t>
      </w:r>
      <w:r w:rsidR="00110574">
        <w:rPr>
          <w:rFonts w:ascii="Courier New" w:hAnsi="Courier New" w:cs="Courier New"/>
          <w:noProof/>
        </w:rPr>
        <w:t>деревьев</w:t>
      </w:r>
      <w:r w:rsidR="000502C5">
        <w:rPr>
          <w:rFonts w:ascii="Courier New" w:hAnsi="Courier New" w:cs="Courier New"/>
          <w:noProof/>
        </w:rPr>
        <w:t>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2. Сроки и качество выполнения работ</w:t>
      </w:r>
      <w:bookmarkEnd w:id="1"/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2.1. Профилактические работы осуществляются  __  раз  в   квартал, 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также при подготовке к зимнему (отопительному) и летнему сезону.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lastRenderedPageBreak/>
        <w:t xml:space="preserve"> </w:t>
      </w:r>
      <w:r w:rsidRPr="0082555D">
        <w:rPr>
          <w:rFonts w:ascii="Courier New" w:hAnsi="Courier New" w:cs="Courier New"/>
          <w:noProof/>
        </w:rPr>
        <w:t xml:space="preserve">     2.2.   Ремонтные   работы   (приведение   в   исправное   состояние)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осуществляются в течение ___ рабочих дней с момента подачи заявки.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2.3. Аварийные работы (ликвидация аварийных ситуаций  и  последствий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аварий) осуществляются немедленно.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2.4. Качество выполняемых Исполнителем работ должно  соответствовать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требованиям,   предъявляемым   к   работам       соответствующего рода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закрепленным в нормативной документации: Правилах и  нормах  технической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эксплуатации жилищного фонда (утв.  постановлением  Госстроя  РФ   от 27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сентября  2003  г.  N 170),  в  Государственном  стандарте     РФ ГОСТ Р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  <w:color w:val="008000"/>
          <w:u w:val="single"/>
        </w:rPr>
        <w:t>51617-2000</w:t>
      </w:r>
      <w:r w:rsidRPr="0082555D">
        <w:rPr>
          <w:rFonts w:ascii="Courier New" w:hAnsi="Courier New" w:cs="Courier New"/>
          <w:noProof/>
        </w:rPr>
        <w:t xml:space="preserve">  "Жилищно-коммунальные  услуги.  Общие  технические  условия" (принятом постановлением Госстандарта РФ от 19 июня 2000 г. N 158-ст) (с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изменениями от 22 июля 2003 г.), Методическом пособии  по   содержанию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ремонту жилищного фонда МДК 2-04.2004 (утв. Госстроем РФ).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2" w:name="sub_3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3. Права и обязанности Сторон</w:t>
      </w:r>
    </w:p>
    <w:bookmarkEnd w:id="2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3.1. Заказчик обязан: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3.1.1. обеспечить Исполнителю доступ в помещение для оказания услуг.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3.1.2. оплачивать услуги Исполнителя в порядке,  сроки  и  размерах,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установленных настоящим Договором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3.2. Заказчик вправе: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3.2.1. в любое время проверять ход и  качество  работы,  выполняемой Исполнителем, не вмешиваясь в его деятельность.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3.2.2. предъявлять требования, связанные  с  ненадлежащим  качеством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результата работ, при условии, что оно выявлено в разумные сроки.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3.3. Исполнитель обязан: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3.3.1.  качественно  и  своевременно  оказывать  услуги   Заказчику,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являющиеся предметом настоящего Договора.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3.3.2.безвозмездно исправлять все недостатки, выявленные Заказчиком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при приемке работ.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3.4. Исполнитель вправе: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3.4.1. требовать от Заказчика оплаты работ  по  цене,  в   порядке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сроки, установленные настоящим Договором.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3" w:name="sub_4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4. Цена договора и порядок расчетов</w:t>
      </w:r>
    </w:p>
    <w:bookmarkEnd w:id="3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4.1. Вознаграждение Исполнителя по настоящему Договору  определяется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ежемесячно  исходя из объема выполненных работ  и  оказанных   услуг, на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основании заявок Заказчика и графика профилактических работ.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4.2.Заказчик   дополнительно   оплачивает     фактические расходы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Исполнителя (стоимость расходных материалов), произведенные  в   связи с исполнением обязанностей по настоящему Договору.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4.3.Исполнитель в последний день каждого месяца  вручает  Заказчику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счета на оплату услуг и расходных материалов.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4.4.Заказчик в течение __ дней с момента получения счета производит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оплату счетов безналичным путем на расчетный счет </w:t>
      </w:r>
      <w:r w:rsidRPr="0082555D">
        <w:rPr>
          <w:rFonts w:ascii="Courier New" w:hAnsi="Courier New" w:cs="Courier New"/>
          <w:noProof/>
        </w:rPr>
        <w:lastRenderedPageBreak/>
        <w:t>Исполнителя, указанный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в настоящем Договоре.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4" w:name="sub_5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5. Ответственность сторон</w:t>
      </w:r>
    </w:p>
    <w:bookmarkEnd w:id="4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5.1. В  случае  обнаружения  недостатков  в  работе   по  требованию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Заказчика   Исполнитель   обязан   безвозмездно   устранить   выявленные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недостатки в разумный срок или соразмерно   уменьшить  установленную  за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работу цену.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5.2. За просрочку платежа Заказчик выплачивает Исполнителю неустойку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в размере ___% от стоимости услуг.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  <w:bookmarkStart w:id="5" w:name="sub_600"/>
      <w:r w:rsidRPr="0082555D">
        <w:t xml:space="preserve"> </w:t>
      </w:r>
      <w:r w:rsidRPr="0082555D">
        <w:rPr>
          <w:noProof/>
        </w:rPr>
        <w:t xml:space="preserve">                                         </w:t>
      </w:r>
      <w:r w:rsidRPr="0082555D">
        <w:rPr>
          <w:b/>
          <w:bCs/>
          <w:noProof/>
          <w:color w:val="000080"/>
        </w:rPr>
        <w:t>6. Заключительные положения</w:t>
      </w:r>
    </w:p>
    <w:bookmarkEnd w:id="5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6.1. Настоящий Договор  вступает  в  силу  с  момента   подписания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действует до "__" ______ 20____г.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6.2. В случае если ни одна из Сторон  после истечения срока действия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Договора   не  заявит  о   его   расторжении,   то     Договор считается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возобновленным на тех же  условиях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на  _________________________.  Это  правило применяется и в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(указать срок)  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rPr>
          <w:noProof/>
        </w:rPr>
        <w:t>дальнейшем.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6.3. Любые изменения и дополнения к настоящему Договору должны  быть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оформлены в письменном виде и подписаны обеими Сторонами.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6.4. Настоящий Договор может быть досрочно расторгнут  по  заявлению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любой из Сторон. Сторона, имеющая намерения расторгнуть Договор, обязана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направить об этом уведомление другой стороне не позднее  чем за 1 месяц.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6.5. Настоящий Договор составлен  и  подписан  в  двух  экземплярах,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имеющих одинаковую юридическую силу.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6.6.  Все  спорные  вопросы  между   Сторонами     разрешаются путем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переговоров, а в случае недостижения согласия - в судебном порядке.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6.7.Во всем остальном, что не  предусмотрено  настоящим  Договором,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Стороны руководствуются действующим гражданским законодательством РФ.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bookmarkStart w:id="6" w:name="sub_7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7. Реквизиты и подписи сторон</w:t>
      </w:r>
    </w:p>
    <w:bookmarkEnd w:id="6"/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Заказчик: _____________________________________________________________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Местонахождение:_____________________________________________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ИНН/КПП______________________________________________________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Расчетный счет N ______________________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в банке 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Корреспондентский счет N 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БИК _________________________________________________________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Исполнитель:_________________________________________________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Местонахождение:_____________________________________________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lastRenderedPageBreak/>
        <w:t>ИНН/КПП: 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Расчетный счет N __________________________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в банке 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Корреспондентский счет N 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БИК__________________________________________________________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                </w:t>
      </w:r>
      <w:r w:rsidRPr="0082555D">
        <w:rPr>
          <w:noProof/>
        </w:rPr>
        <w:t xml:space="preserve">           Заказчик                                                   Исполнитель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______________________         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(наименование должности лица,              (наименование должности лица,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подписавшего договор)                      подписавшего договор)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______________ /_____________/_____________ /_______________/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(подпись)      (расшифровка подписи)    (подпись)      (расшифровка подписи)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М.П.                                    М.П.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bookmarkStart w:id="7" w:name="sub_1000"/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</w:t>
      </w:r>
    </w:p>
    <w:p w:rsidR="0082555D" w:rsidRPr="0082555D" w:rsidRDefault="0082555D" w:rsidP="0082555D">
      <w:pPr>
        <w:spacing w:line="240" w:lineRule="auto"/>
        <w:ind w:firstLine="0"/>
        <w:jc w:val="left"/>
        <w:rPr>
          <w:rFonts w:ascii="Courier New" w:hAnsi="Courier New" w:cs="Courier New"/>
          <w:noProof/>
        </w:rPr>
      </w:pPr>
      <w:r w:rsidRPr="0082555D">
        <w:rPr>
          <w:noProof/>
        </w:rPr>
        <w:br w:type="page"/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lastRenderedPageBreak/>
        <w:t xml:space="preserve">          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>Акт сдачи-приемки работ,</w:t>
      </w:r>
    </w:p>
    <w:bookmarkEnd w:id="7"/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b/>
          <w:bCs/>
          <w:noProof/>
          <w:color w:val="000080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</w:t>
      </w:r>
      <w:r w:rsidRPr="0082555D">
        <w:rPr>
          <w:rFonts w:ascii="Courier New" w:hAnsi="Courier New" w:cs="Courier New"/>
          <w:b/>
          <w:bCs/>
          <w:noProof/>
          <w:color w:val="000080"/>
        </w:rPr>
        <w:t xml:space="preserve">выполненных по договору на техническое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b/>
          <w:bCs/>
          <w:noProof/>
          <w:color w:val="000080"/>
        </w:rPr>
        <w:t xml:space="preserve">             обслуживание нежилого помещения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г.______________                      "__" _______ 20___г.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________________________________________________, именуемое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6"/>
          <w:szCs w:val="16"/>
        </w:rPr>
      </w:pPr>
      <w:r w:rsidRPr="0082555D">
        <w:rPr>
          <w:rFonts w:ascii="Courier New" w:hAnsi="Courier New" w:cs="Courier New"/>
          <w:sz w:val="16"/>
          <w:szCs w:val="16"/>
        </w:rPr>
        <w:t xml:space="preserve"> </w:t>
      </w:r>
      <w:r w:rsidRPr="0082555D">
        <w:rPr>
          <w:rFonts w:ascii="Courier New" w:hAnsi="Courier New" w:cs="Courier New"/>
          <w:noProof/>
          <w:sz w:val="16"/>
          <w:szCs w:val="16"/>
        </w:rPr>
        <w:t xml:space="preserve">                  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в дальнейшем "Заказчик", в лице __________________________,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                               (должность, фамилия, имя, отчество)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действующего на основании 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                           </w:t>
      </w:r>
      <w:r w:rsidRPr="0082555D">
        <w:rPr>
          <w:rFonts w:ascii="Courier New" w:hAnsi="Courier New" w:cs="Courier New"/>
          <w:noProof/>
          <w:sz w:val="18"/>
          <w:szCs w:val="18"/>
        </w:rPr>
        <w:t>(Устава, Положения, Доверенности)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и Свидетельства о регистрации права собственности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N _______________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/Договора аренды нежилого помещения от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"__" _________  ____г./  с  одной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стороны,    и     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__________________________________________________________,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</w:t>
      </w: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   (полное наименование юридического лица)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именуемое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в дальнейшем "Исполнитель", в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лице _____________________________________________________,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             (должность, фамилия, имя, отчество)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действующего на основании ______________________________, с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  <w:sz w:val="18"/>
          <w:szCs w:val="18"/>
        </w:rPr>
      </w:pPr>
      <w:r w:rsidRPr="0082555D">
        <w:rPr>
          <w:rFonts w:ascii="Courier New" w:hAnsi="Courier New" w:cs="Courier New"/>
          <w:noProof/>
        </w:rPr>
        <w:t xml:space="preserve">                              </w:t>
      </w:r>
      <w:r w:rsidRPr="0082555D">
        <w:rPr>
          <w:rFonts w:ascii="Courier New" w:hAnsi="Courier New" w:cs="Courier New"/>
          <w:noProof/>
          <w:sz w:val="18"/>
          <w:szCs w:val="18"/>
        </w:rPr>
        <w:t>(Устава, Положения, Доверенности)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другой стороны,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а вместе именуемые "Стороны", подписали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настоящий Акт о нижеследующем: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</w:t>
      </w:r>
    </w:p>
    <w:p w:rsidR="0082555D" w:rsidRPr="0082555D" w:rsidRDefault="0082555D" w:rsidP="0082555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По Договору от "__" ________ ____г. на  техническое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обслуживание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нежилого помещения в период с  "__"  _________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по  "__"________  ____г.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Исполнитель оказал, а Заказчик принял следующие виды работ: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 1.1.______________________________________________________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(указать виды выполненных работ в соответствии с Договором)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  <w:sz w:val="18"/>
          <w:szCs w:val="18"/>
        </w:rPr>
      </w:pPr>
      <w:r w:rsidRPr="0082555D">
        <w:rPr>
          <w:rFonts w:ascii="Courier New" w:hAnsi="Courier New" w:cs="Courier New"/>
          <w:noProof/>
        </w:rPr>
        <w:t xml:space="preserve">   1.2._____________________________________________________.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     (указать виды выполненных работ в соответствии с Договором)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2. Указанные работы выполнены надлежащим образом  в 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соответствии  с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требованиями Заказчика.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3. Стороны установили, что Заказчик не имеет претензий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 xml:space="preserve">  к качеству  и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>срокам выполненных работ.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4. Стоимость выполненных работ  составила  ____________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(_________________)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рублей, в том числе НДС ______________  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(_________________)рублей.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5.  Настоящий  Акт  является  неотъемлемой   частью     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Договора  от</w:t>
      </w: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"__"__________20__г. на техническое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</w:rPr>
      </w:pPr>
      <w:r w:rsidRPr="0082555D">
        <w:rPr>
          <w:rFonts w:ascii="Courier New" w:hAnsi="Courier New" w:cs="Courier New"/>
          <w:noProof/>
        </w:rPr>
        <w:t xml:space="preserve">  обслуживание нежилого помещения</w:t>
      </w:r>
    </w:p>
    <w:p w:rsidR="0082555D" w:rsidRPr="0082555D" w:rsidRDefault="0082555D" w:rsidP="0082555D">
      <w:pPr>
        <w:spacing w:line="240" w:lineRule="auto"/>
        <w:ind w:firstLine="0"/>
        <w:jc w:val="left"/>
      </w:pPr>
      <w:r w:rsidRPr="0082555D">
        <w:t xml:space="preserve"> </w:t>
      </w: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spacing w:line="240" w:lineRule="auto"/>
        <w:ind w:firstLine="0"/>
        <w:jc w:val="left"/>
      </w:pP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    Заказчик                          Исполнитель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________________________    ____________________________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(наименование должности лица,               (наименование должности лица,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     подписавшего договор)                        подписавшего договор)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</w:rPr>
        <w:t xml:space="preserve"> </w:t>
      </w:r>
      <w:r w:rsidRPr="0082555D">
        <w:rPr>
          <w:rFonts w:ascii="Courier New" w:hAnsi="Courier New" w:cs="Courier New"/>
          <w:noProof/>
        </w:rPr>
        <w:t xml:space="preserve">  ____________ /______________/______________ /______________/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 (подпись)    (расшифровка подписи)        (подпись) (   расшифровка подписи)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noProof/>
          <w:sz w:val="18"/>
          <w:szCs w:val="18"/>
        </w:rPr>
      </w:pPr>
      <w:r w:rsidRPr="0082555D">
        <w:rPr>
          <w:rFonts w:ascii="Courier New" w:hAnsi="Courier New" w:cs="Courier New"/>
          <w:sz w:val="18"/>
          <w:szCs w:val="18"/>
        </w:rPr>
        <w:t xml:space="preserve"> </w:t>
      </w:r>
      <w:r w:rsidRPr="0082555D">
        <w:rPr>
          <w:rFonts w:ascii="Courier New" w:hAnsi="Courier New" w:cs="Courier New"/>
          <w:noProof/>
          <w:sz w:val="18"/>
          <w:szCs w:val="18"/>
        </w:rPr>
        <w:t xml:space="preserve">  </w:t>
      </w:r>
    </w:p>
    <w:p w:rsidR="0082555D" w:rsidRPr="0082555D" w:rsidRDefault="0082555D" w:rsidP="0082555D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</w:rPr>
      </w:pPr>
      <w:r w:rsidRPr="0082555D">
        <w:rPr>
          <w:rFonts w:ascii="Courier New" w:hAnsi="Courier New" w:cs="Courier New"/>
          <w:noProof/>
        </w:rPr>
        <w:t>М.П.                               М.П.</w:t>
      </w:r>
    </w:p>
    <w:p w:rsidR="007B1F57" w:rsidRPr="00EA6322" w:rsidRDefault="007B1F57" w:rsidP="0082555D">
      <w:pPr>
        <w:shd w:val="clear" w:color="auto" w:fill="FFFFFF"/>
        <w:ind w:firstLine="0"/>
        <w:rPr>
          <w:sz w:val="28"/>
          <w:szCs w:val="28"/>
        </w:rPr>
      </w:pPr>
    </w:p>
    <w:sectPr w:rsidR="007B1F57" w:rsidRPr="00EA6322" w:rsidSect="008255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15" w:rsidRDefault="007E2E15" w:rsidP="00BC38EB">
      <w:r>
        <w:separator/>
      </w:r>
    </w:p>
  </w:endnote>
  <w:endnote w:type="continuationSeparator" w:id="0">
    <w:p w:rsidR="007E2E15" w:rsidRDefault="007E2E15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15" w:rsidRDefault="007E2E15" w:rsidP="00BC38EB">
      <w:r>
        <w:separator/>
      </w:r>
    </w:p>
  </w:footnote>
  <w:footnote w:type="continuationSeparator" w:id="0">
    <w:p w:rsidR="007E2E15" w:rsidRDefault="007E2E15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23F"/>
    <w:multiLevelType w:val="hybridMultilevel"/>
    <w:tmpl w:val="D83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70B4"/>
    <w:multiLevelType w:val="hybridMultilevel"/>
    <w:tmpl w:val="26783052"/>
    <w:lvl w:ilvl="0" w:tplc="7E642C34">
      <w:start w:val="1"/>
      <w:numFmt w:val="decimal"/>
      <w:lvlText w:val="%1."/>
      <w:lvlJc w:val="left"/>
      <w:pPr>
        <w:tabs>
          <w:tab w:val="num" w:pos="1020"/>
        </w:tabs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9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18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46A8"/>
    <w:rsid w:val="000078CA"/>
    <w:rsid w:val="000502C5"/>
    <w:rsid w:val="00054E31"/>
    <w:rsid w:val="00095F81"/>
    <w:rsid w:val="000C026B"/>
    <w:rsid w:val="000C1739"/>
    <w:rsid w:val="000C769A"/>
    <w:rsid w:val="000E104A"/>
    <w:rsid w:val="000E31A8"/>
    <w:rsid w:val="000E4A06"/>
    <w:rsid w:val="00103D7B"/>
    <w:rsid w:val="00110574"/>
    <w:rsid w:val="0012203E"/>
    <w:rsid w:val="0012396F"/>
    <w:rsid w:val="00154AC1"/>
    <w:rsid w:val="001555B8"/>
    <w:rsid w:val="0015654D"/>
    <w:rsid w:val="0016143B"/>
    <w:rsid w:val="001657C2"/>
    <w:rsid w:val="001702C3"/>
    <w:rsid w:val="001A333A"/>
    <w:rsid w:val="001A50EE"/>
    <w:rsid w:val="001A551A"/>
    <w:rsid w:val="001C172F"/>
    <w:rsid w:val="001C6731"/>
    <w:rsid w:val="001E5D29"/>
    <w:rsid w:val="001E7862"/>
    <w:rsid w:val="00205E0F"/>
    <w:rsid w:val="00211213"/>
    <w:rsid w:val="002153FF"/>
    <w:rsid w:val="002213F8"/>
    <w:rsid w:val="00223E38"/>
    <w:rsid w:val="00233365"/>
    <w:rsid w:val="00234E91"/>
    <w:rsid w:val="002369C1"/>
    <w:rsid w:val="00241378"/>
    <w:rsid w:val="002617F4"/>
    <w:rsid w:val="00267F83"/>
    <w:rsid w:val="00272F2D"/>
    <w:rsid w:val="002A155E"/>
    <w:rsid w:val="002A41ED"/>
    <w:rsid w:val="002C5DED"/>
    <w:rsid w:val="002C7CAE"/>
    <w:rsid w:val="002E4596"/>
    <w:rsid w:val="002E4720"/>
    <w:rsid w:val="002E5A30"/>
    <w:rsid w:val="002E5CEB"/>
    <w:rsid w:val="003148FD"/>
    <w:rsid w:val="00346B48"/>
    <w:rsid w:val="00353153"/>
    <w:rsid w:val="003A2559"/>
    <w:rsid w:val="003A4861"/>
    <w:rsid w:val="003A4A02"/>
    <w:rsid w:val="003A6C60"/>
    <w:rsid w:val="003B5675"/>
    <w:rsid w:val="003D12D5"/>
    <w:rsid w:val="003E731D"/>
    <w:rsid w:val="003E742B"/>
    <w:rsid w:val="003F0D39"/>
    <w:rsid w:val="003F5810"/>
    <w:rsid w:val="003F5FBF"/>
    <w:rsid w:val="00400AFE"/>
    <w:rsid w:val="004124C7"/>
    <w:rsid w:val="00414E4A"/>
    <w:rsid w:val="00425445"/>
    <w:rsid w:val="004301F8"/>
    <w:rsid w:val="00436B2C"/>
    <w:rsid w:val="004502D9"/>
    <w:rsid w:val="0046274C"/>
    <w:rsid w:val="00464EF5"/>
    <w:rsid w:val="004701C4"/>
    <w:rsid w:val="004713D7"/>
    <w:rsid w:val="00471514"/>
    <w:rsid w:val="00476532"/>
    <w:rsid w:val="0049671A"/>
    <w:rsid w:val="004970D6"/>
    <w:rsid w:val="004B701D"/>
    <w:rsid w:val="004F34BC"/>
    <w:rsid w:val="00531D79"/>
    <w:rsid w:val="00531DE3"/>
    <w:rsid w:val="00532E73"/>
    <w:rsid w:val="00552871"/>
    <w:rsid w:val="00552E5D"/>
    <w:rsid w:val="00560094"/>
    <w:rsid w:val="00562B86"/>
    <w:rsid w:val="0056719A"/>
    <w:rsid w:val="00575256"/>
    <w:rsid w:val="005A223E"/>
    <w:rsid w:val="005A6E22"/>
    <w:rsid w:val="005B2338"/>
    <w:rsid w:val="005C50D1"/>
    <w:rsid w:val="005F047C"/>
    <w:rsid w:val="006026DB"/>
    <w:rsid w:val="00610AE7"/>
    <w:rsid w:val="0061373A"/>
    <w:rsid w:val="00614948"/>
    <w:rsid w:val="00627800"/>
    <w:rsid w:val="00661391"/>
    <w:rsid w:val="006614BB"/>
    <w:rsid w:val="00681E97"/>
    <w:rsid w:val="006945B0"/>
    <w:rsid w:val="006C0224"/>
    <w:rsid w:val="006C5371"/>
    <w:rsid w:val="006C6C90"/>
    <w:rsid w:val="006F6D22"/>
    <w:rsid w:val="00704276"/>
    <w:rsid w:val="007056C9"/>
    <w:rsid w:val="00706C01"/>
    <w:rsid w:val="00710161"/>
    <w:rsid w:val="007110B3"/>
    <w:rsid w:val="0071685A"/>
    <w:rsid w:val="0072507C"/>
    <w:rsid w:val="00751057"/>
    <w:rsid w:val="0075288A"/>
    <w:rsid w:val="007542E7"/>
    <w:rsid w:val="00757DB0"/>
    <w:rsid w:val="00771938"/>
    <w:rsid w:val="00790177"/>
    <w:rsid w:val="007B1F57"/>
    <w:rsid w:val="007B4157"/>
    <w:rsid w:val="007B4D7E"/>
    <w:rsid w:val="007C0BA0"/>
    <w:rsid w:val="007D4CDD"/>
    <w:rsid w:val="007E2E15"/>
    <w:rsid w:val="007E60E0"/>
    <w:rsid w:val="007E6629"/>
    <w:rsid w:val="007F5014"/>
    <w:rsid w:val="00811C55"/>
    <w:rsid w:val="008127AA"/>
    <w:rsid w:val="00820BB5"/>
    <w:rsid w:val="00823543"/>
    <w:rsid w:val="0082555D"/>
    <w:rsid w:val="008415BC"/>
    <w:rsid w:val="00857CEE"/>
    <w:rsid w:val="00863685"/>
    <w:rsid w:val="00894DCC"/>
    <w:rsid w:val="008A2CA8"/>
    <w:rsid w:val="008A68DA"/>
    <w:rsid w:val="008B010D"/>
    <w:rsid w:val="008B59F4"/>
    <w:rsid w:val="008D0E54"/>
    <w:rsid w:val="008E7F29"/>
    <w:rsid w:val="009159C8"/>
    <w:rsid w:val="00926900"/>
    <w:rsid w:val="00931744"/>
    <w:rsid w:val="00934C29"/>
    <w:rsid w:val="00940405"/>
    <w:rsid w:val="00942FE2"/>
    <w:rsid w:val="0094489D"/>
    <w:rsid w:val="00953895"/>
    <w:rsid w:val="00961DD8"/>
    <w:rsid w:val="00990A93"/>
    <w:rsid w:val="0099393B"/>
    <w:rsid w:val="009966E1"/>
    <w:rsid w:val="009A1A3C"/>
    <w:rsid w:val="009A5DE4"/>
    <w:rsid w:val="009B5DB4"/>
    <w:rsid w:val="009D144D"/>
    <w:rsid w:val="009D1CD5"/>
    <w:rsid w:val="009D288D"/>
    <w:rsid w:val="009E5939"/>
    <w:rsid w:val="009F4372"/>
    <w:rsid w:val="009F4705"/>
    <w:rsid w:val="00A21BEB"/>
    <w:rsid w:val="00A3016D"/>
    <w:rsid w:val="00A536CB"/>
    <w:rsid w:val="00A55C98"/>
    <w:rsid w:val="00A66036"/>
    <w:rsid w:val="00A6713F"/>
    <w:rsid w:val="00A85D1C"/>
    <w:rsid w:val="00A93BD0"/>
    <w:rsid w:val="00AA1754"/>
    <w:rsid w:val="00AA234C"/>
    <w:rsid w:val="00AA6966"/>
    <w:rsid w:val="00AB3DCE"/>
    <w:rsid w:val="00AD5EC3"/>
    <w:rsid w:val="00AF39DC"/>
    <w:rsid w:val="00B16BAD"/>
    <w:rsid w:val="00B66502"/>
    <w:rsid w:val="00B764CB"/>
    <w:rsid w:val="00B8653C"/>
    <w:rsid w:val="00BA4BC2"/>
    <w:rsid w:val="00BB57F5"/>
    <w:rsid w:val="00BC0286"/>
    <w:rsid w:val="00BC0A59"/>
    <w:rsid w:val="00BC38EB"/>
    <w:rsid w:val="00BC6BAF"/>
    <w:rsid w:val="00BD40B0"/>
    <w:rsid w:val="00BE0793"/>
    <w:rsid w:val="00BF0EFF"/>
    <w:rsid w:val="00BF1510"/>
    <w:rsid w:val="00C050CD"/>
    <w:rsid w:val="00C06575"/>
    <w:rsid w:val="00C0661A"/>
    <w:rsid w:val="00C0733B"/>
    <w:rsid w:val="00C24195"/>
    <w:rsid w:val="00C4753F"/>
    <w:rsid w:val="00C55024"/>
    <w:rsid w:val="00C7289F"/>
    <w:rsid w:val="00C76CC9"/>
    <w:rsid w:val="00C773C6"/>
    <w:rsid w:val="00C778BD"/>
    <w:rsid w:val="00C8177B"/>
    <w:rsid w:val="00C96B04"/>
    <w:rsid w:val="00CA72B5"/>
    <w:rsid w:val="00CC2D9C"/>
    <w:rsid w:val="00CF29B4"/>
    <w:rsid w:val="00CF4E99"/>
    <w:rsid w:val="00D15D29"/>
    <w:rsid w:val="00D30010"/>
    <w:rsid w:val="00D33B1B"/>
    <w:rsid w:val="00D35DC8"/>
    <w:rsid w:val="00D55231"/>
    <w:rsid w:val="00D63073"/>
    <w:rsid w:val="00D8046A"/>
    <w:rsid w:val="00D903B3"/>
    <w:rsid w:val="00D92643"/>
    <w:rsid w:val="00DA5C5A"/>
    <w:rsid w:val="00DB6D62"/>
    <w:rsid w:val="00DB756C"/>
    <w:rsid w:val="00E040E4"/>
    <w:rsid w:val="00E13781"/>
    <w:rsid w:val="00E17E30"/>
    <w:rsid w:val="00E36E71"/>
    <w:rsid w:val="00E47CE0"/>
    <w:rsid w:val="00E5011C"/>
    <w:rsid w:val="00E7401C"/>
    <w:rsid w:val="00E834EE"/>
    <w:rsid w:val="00EA08EE"/>
    <w:rsid w:val="00EA577B"/>
    <w:rsid w:val="00EA5A82"/>
    <w:rsid w:val="00EA6322"/>
    <w:rsid w:val="00EE17FC"/>
    <w:rsid w:val="00EF4729"/>
    <w:rsid w:val="00EF6D4A"/>
    <w:rsid w:val="00F005DF"/>
    <w:rsid w:val="00F01835"/>
    <w:rsid w:val="00F044F3"/>
    <w:rsid w:val="00F2086C"/>
    <w:rsid w:val="00F23E73"/>
    <w:rsid w:val="00F32DCF"/>
    <w:rsid w:val="00F42E3C"/>
    <w:rsid w:val="00F548C6"/>
    <w:rsid w:val="00F5636D"/>
    <w:rsid w:val="00F578F3"/>
    <w:rsid w:val="00F6001D"/>
    <w:rsid w:val="00F70FA5"/>
    <w:rsid w:val="00F765BC"/>
    <w:rsid w:val="00F95374"/>
    <w:rsid w:val="00FA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4C4D-0F72-4A4F-BC9D-FABB3DD4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8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97</cp:revision>
  <cp:lastPrinted>2014-10-13T08:05:00Z</cp:lastPrinted>
  <dcterms:created xsi:type="dcterms:W3CDTF">2010-01-15T08:14:00Z</dcterms:created>
  <dcterms:modified xsi:type="dcterms:W3CDTF">2014-10-13T08:05:00Z</dcterms:modified>
</cp:coreProperties>
</file>