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2"/>
        <w:tblW w:w="9041" w:type="dxa"/>
        <w:tblLayout w:type="fixed"/>
        <w:tblLook w:val="0000" w:firstRow="0" w:lastRow="0" w:firstColumn="0" w:lastColumn="0" w:noHBand="0" w:noVBand="0"/>
      </w:tblPr>
      <w:tblGrid>
        <w:gridCol w:w="4786"/>
        <w:gridCol w:w="4255"/>
      </w:tblGrid>
      <w:tr w:rsidR="003A0402" w:rsidTr="008B11C5">
        <w:tc>
          <w:tcPr>
            <w:tcW w:w="4786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8F63B6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5211BE">
              <w:rPr>
                <w:rFonts w:ascii="Times New Roman" w:hAnsi="Times New Roman" w:cs="Times New Roman"/>
              </w:rPr>
              <w:t>____________</w:t>
            </w:r>
            <w:r w:rsidRPr="003A0402">
              <w:rPr>
                <w:rFonts w:ascii="Times New Roman" w:hAnsi="Times New Roman" w:cs="Times New Roman"/>
              </w:rPr>
              <w:t xml:space="preserve">№ </w:t>
            </w:r>
            <w:r w:rsidR="005211BE">
              <w:rPr>
                <w:rFonts w:ascii="Times New Roman" w:hAnsi="Times New Roman" w:cs="Times New Roman"/>
              </w:rPr>
              <w:t>_______</w:t>
            </w:r>
            <w:bookmarkStart w:id="0" w:name="_GoBack"/>
            <w:bookmarkEnd w:id="0"/>
          </w:p>
          <w:p w:rsidR="003A0402" w:rsidRDefault="003A0402" w:rsidP="008B11C5">
            <w:pPr>
              <w:jc w:val="center"/>
            </w:pPr>
          </w:p>
        </w:tc>
        <w:tc>
          <w:tcPr>
            <w:tcW w:w="4255" w:type="dxa"/>
          </w:tcPr>
          <w:p w:rsidR="003A0402" w:rsidRPr="003A0402" w:rsidRDefault="003A0402" w:rsidP="003A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8B1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5" w:type="dxa"/>
          <w:trHeight w:val="60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2B23AF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постановление администрации г.о. Кинель 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Pr="00684EBF" w:rsidRDefault="00684EBF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</w:t>
      </w: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>Уставом городского округа Отрадный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Pr="00543BED">
        <w:rPr>
          <w:rFonts w:ascii="Times New Roman" w:hAnsi="Times New Roman"/>
          <w:sz w:val="28"/>
          <w:szCs w:val="28"/>
        </w:rPr>
        <w:t>Кинель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 xml:space="preserve">31.05.2013 №1670 «Об определении границ прилегающих к некоторым организациям и объектам территорий, на которых не допускается </w:t>
      </w:r>
      <w:r w:rsidRPr="00543BED">
        <w:rPr>
          <w:rFonts w:ascii="Times New Roman" w:hAnsi="Times New Roman" w:cs="Times New Roman"/>
          <w:sz w:val="28"/>
          <w:szCs w:val="28"/>
        </w:rPr>
        <w:lastRenderedPageBreak/>
        <w:t>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раздел</w:t>
      </w:r>
      <w:r w:rsidR="00B345E1">
        <w:rPr>
          <w:rFonts w:ascii="Times New Roman" w:eastAsia="Calibri" w:hAnsi="Times New Roman" w:cs="Times New Roman"/>
          <w:sz w:val="28"/>
          <w:szCs w:val="28"/>
        </w:rPr>
        <w:t>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43BED" w:rsidRDefault="00543BED" w:rsidP="002B23A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  <w:proofErr w:type="gramEnd"/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>1. Детские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образовательные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9C1BC7" w:rsidRDefault="00B345E1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B345E1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B23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vAlign w:val="center"/>
          </w:tcPr>
          <w:p w:rsidR="00B345E1" w:rsidRPr="004142A9" w:rsidRDefault="00B345E1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Детства»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 11в</w:t>
            </w:r>
          </w:p>
        </w:tc>
        <w:tc>
          <w:tcPr>
            <w:tcW w:w="1666" w:type="dxa"/>
            <w:vAlign w:val="center"/>
          </w:tcPr>
          <w:p w:rsidR="00B345E1" w:rsidRDefault="00B345E1" w:rsidP="00B345E1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ED" w:rsidRPr="004142A9" w:rsidTr="00970717">
        <w:tc>
          <w:tcPr>
            <w:tcW w:w="9463" w:type="dxa"/>
            <w:gridSpan w:val="4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перед парком Победы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446400,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улиц Мира, Фурманова, Некрасова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3BED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прилегающая к памятнику В. И. Ленина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п.г.т.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970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Спортивная</w:t>
            </w:r>
            <w:proofErr w:type="gramEnd"/>
          </w:p>
        </w:tc>
        <w:tc>
          <w:tcPr>
            <w:tcW w:w="1666" w:type="dxa"/>
            <w:vAlign w:val="center"/>
          </w:tcPr>
          <w:p w:rsidR="00543BED" w:rsidRDefault="00543BED" w:rsidP="00B34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3D3" w:rsidRDefault="009E63D3" w:rsidP="009E63D3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постановление пунктом следующего содержания:</w:t>
      </w:r>
    </w:p>
    <w:p w:rsidR="007C6224" w:rsidRDefault="009E63D3" w:rsidP="009E63D3">
      <w:pPr>
        <w:pStyle w:val="11"/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7C6224">
        <w:rPr>
          <w:sz w:val="28"/>
          <w:szCs w:val="28"/>
        </w:rPr>
        <w:t xml:space="preserve">Установить, что розничная продажа алкогольной продукции не допускается в местах массового скопления граждан и на прилегающих к ним территориях, указанных в разделе 6 </w:t>
      </w:r>
      <w:r>
        <w:rPr>
          <w:sz w:val="28"/>
          <w:szCs w:val="28"/>
        </w:rPr>
        <w:t xml:space="preserve"> Приложения №1 </w:t>
      </w:r>
      <w:r w:rsidR="007C6224">
        <w:rPr>
          <w:sz w:val="28"/>
          <w:szCs w:val="28"/>
        </w:rPr>
        <w:t>настоящего постановления  в течение трех часов до начала проведения, во время проведения и в течение двух часов после окончания проведения публичного мероприятия</w:t>
      </w:r>
      <w:r>
        <w:rPr>
          <w:sz w:val="28"/>
          <w:szCs w:val="28"/>
        </w:rPr>
        <w:t>»</w:t>
      </w:r>
      <w:r w:rsidR="007C6224">
        <w:rPr>
          <w:sz w:val="28"/>
          <w:szCs w:val="28"/>
        </w:rPr>
        <w:t>.</w:t>
      </w:r>
    </w:p>
    <w:p w:rsidR="002B23AF" w:rsidRDefault="002B23AF" w:rsidP="009E63D3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 xml:space="preserve">Утвердить схемы границ прилегающих территорий для каждой организации и (или) объекта, указанных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7072B1" w:rsidP="009E63D3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17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 xml:space="preserve">газете «Кинельская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gramStart"/>
      <w:r w:rsidR="00970717"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="0097071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E63D3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E63D3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3A0402" w:rsidRPr="003A0402" w:rsidRDefault="003A0402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 w:rsidRPr="003A04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402">
        <w:rPr>
          <w:rFonts w:ascii="Times New Roman" w:hAnsi="Times New Roman" w:cs="Times New Roman"/>
          <w:sz w:val="28"/>
          <w:szCs w:val="28"/>
        </w:rPr>
        <w:t>А. А. Прокудин</w:t>
      </w:r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Фокина 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1BE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b/>
      <w:bCs/>
      <w:color w:val="106BBE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petruhina</cp:lastModifiedBy>
  <cp:revision>16</cp:revision>
  <cp:lastPrinted>2014-07-08T06:14:00Z</cp:lastPrinted>
  <dcterms:created xsi:type="dcterms:W3CDTF">2013-05-27T13:01:00Z</dcterms:created>
  <dcterms:modified xsi:type="dcterms:W3CDTF">2014-07-08T07:37:00Z</dcterms:modified>
</cp:coreProperties>
</file>