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ayout w:type="fixed"/>
        <w:tblLook w:val="0000"/>
      </w:tblPr>
      <w:tblGrid>
        <w:gridCol w:w="450"/>
        <w:gridCol w:w="2102"/>
        <w:gridCol w:w="425"/>
        <w:gridCol w:w="2126"/>
        <w:gridCol w:w="4253"/>
      </w:tblGrid>
      <w:tr w:rsidR="00E11BDA" w:rsidRPr="00726DC2" w:rsidTr="00883EEF">
        <w:trPr>
          <w:trHeight w:hRule="exact" w:val="1928"/>
        </w:trPr>
        <w:tc>
          <w:tcPr>
            <w:tcW w:w="5103" w:type="dxa"/>
            <w:gridSpan w:val="4"/>
          </w:tcPr>
          <w:p w:rsidR="00E11BDA" w:rsidRPr="00726DC2" w:rsidRDefault="00E11BDA" w:rsidP="00CB74AD">
            <w:pPr>
              <w:suppressAutoHyphens/>
              <w:jc w:val="center"/>
              <w:rPr>
                <w:sz w:val="18"/>
                <w:szCs w:val="20"/>
              </w:rPr>
            </w:pPr>
            <w:r w:rsidRPr="00726DC2">
              <w:rPr>
                <w:sz w:val="18"/>
                <w:szCs w:val="20"/>
              </w:rPr>
              <w:t>Российская Федерация</w:t>
            </w:r>
          </w:p>
          <w:p w:rsidR="00E11BDA" w:rsidRPr="00726DC2" w:rsidRDefault="00E11BDA" w:rsidP="00CB74AD">
            <w:pPr>
              <w:suppressAutoHyphens/>
              <w:jc w:val="center"/>
              <w:rPr>
                <w:sz w:val="18"/>
                <w:szCs w:val="20"/>
              </w:rPr>
            </w:pPr>
            <w:r w:rsidRPr="00726DC2">
              <w:rPr>
                <w:sz w:val="18"/>
                <w:szCs w:val="20"/>
              </w:rPr>
              <w:t>Самарская область</w:t>
            </w:r>
          </w:p>
          <w:p w:rsidR="00E11BDA" w:rsidRPr="00726DC2" w:rsidRDefault="00E11BDA" w:rsidP="00CB74AD">
            <w:pPr>
              <w:suppressAutoHyphens/>
              <w:spacing w:before="240"/>
              <w:jc w:val="center"/>
              <w:rPr>
                <w:b/>
                <w:szCs w:val="20"/>
              </w:rPr>
            </w:pPr>
            <w:r w:rsidRPr="00726DC2">
              <w:rPr>
                <w:b/>
                <w:szCs w:val="20"/>
              </w:rPr>
              <w:t>АДМИНИСТРАЦИЯ</w:t>
            </w:r>
          </w:p>
          <w:p w:rsidR="00E11BDA" w:rsidRPr="00726DC2" w:rsidRDefault="00E11BDA" w:rsidP="00CB74AD">
            <w:pPr>
              <w:suppressAutoHyphens/>
              <w:jc w:val="center"/>
              <w:rPr>
                <w:b/>
                <w:szCs w:val="20"/>
              </w:rPr>
            </w:pPr>
            <w:r w:rsidRPr="00726DC2">
              <w:rPr>
                <w:b/>
                <w:szCs w:val="20"/>
              </w:rPr>
              <w:t>городского округа Кинель</w:t>
            </w:r>
          </w:p>
          <w:p w:rsidR="00E11BDA" w:rsidRPr="00726DC2" w:rsidRDefault="00E11BDA" w:rsidP="00CB74AD">
            <w:pPr>
              <w:keepNext/>
              <w:suppressAutoHyphens/>
              <w:spacing w:before="240"/>
              <w:jc w:val="center"/>
              <w:outlineLvl w:val="0"/>
              <w:rPr>
                <w:sz w:val="28"/>
                <w:szCs w:val="20"/>
              </w:rPr>
            </w:pPr>
            <w:r w:rsidRPr="00726DC2">
              <w:rPr>
                <w:b/>
                <w:sz w:val="32"/>
                <w:szCs w:val="20"/>
              </w:rPr>
              <w:t>ПОСТАНОВЛЕНИЕ</w:t>
            </w:r>
          </w:p>
        </w:tc>
        <w:tc>
          <w:tcPr>
            <w:tcW w:w="4253" w:type="dxa"/>
            <w:tcBorders>
              <w:left w:val="nil"/>
            </w:tcBorders>
          </w:tcPr>
          <w:p w:rsidR="00E11BDA" w:rsidRDefault="00E11BDA" w:rsidP="00CB74AD">
            <w:pPr>
              <w:suppressAutoHyphens/>
              <w:jc w:val="both"/>
              <w:rPr>
                <w:sz w:val="28"/>
                <w:szCs w:val="20"/>
              </w:rPr>
            </w:pPr>
          </w:p>
          <w:p w:rsidR="00E11BDA" w:rsidRDefault="00E11BDA" w:rsidP="00CB74AD">
            <w:pPr>
              <w:suppressAutoHyphens/>
              <w:jc w:val="both"/>
              <w:rPr>
                <w:sz w:val="28"/>
                <w:szCs w:val="20"/>
              </w:rPr>
            </w:pPr>
          </w:p>
          <w:p w:rsidR="00E11BDA" w:rsidRPr="00726DC2" w:rsidRDefault="00E11BDA" w:rsidP="008702BE">
            <w:pPr>
              <w:suppressAutoHyphens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                      </w:t>
            </w:r>
          </w:p>
          <w:p w:rsidR="00E11BDA" w:rsidRPr="00510D4B" w:rsidRDefault="00E11BDA" w:rsidP="00510D4B">
            <w:pPr>
              <w:suppressAutoHyphens/>
              <w:jc w:val="center"/>
              <w:rPr>
                <w:sz w:val="28"/>
                <w:szCs w:val="20"/>
              </w:rPr>
            </w:pPr>
          </w:p>
        </w:tc>
      </w:tr>
      <w:tr w:rsidR="00E11BDA" w:rsidRPr="007643B4" w:rsidTr="00883EEF">
        <w:trPr>
          <w:trHeight w:hRule="exact" w:val="851"/>
        </w:trPr>
        <w:tc>
          <w:tcPr>
            <w:tcW w:w="450" w:type="dxa"/>
            <w:tcMar>
              <w:left w:w="108" w:type="dxa"/>
              <w:right w:w="0" w:type="dxa"/>
            </w:tcMar>
            <w:vAlign w:val="bottom"/>
          </w:tcPr>
          <w:p w:rsidR="00E11BDA" w:rsidRPr="007643B4" w:rsidRDefault="00E11BDA" w:rsidP="00CB74AD">
            <w:pPr>
              <w:suppressAutoHyphens/>
              <w:rPr>
                <w:sz w:val="28"/>
                <w:szCs w:val="28"/>
              </w:rPr>
            </w:pPr>
            <w:r w:rsidRPr="007643B4">
              <w:rPr>
                <w:sz w:val="28"/>
                <w:szCs w:val="28"/>
              </w:rPr>
              <w:t>от</w:t>
            </w:r>
          </w:p>
        </w:tc>
        <w:tc>
          <w:tcPr>
            <w:tcW w:w="2102" w:type="dxa"/>
            <w:tcBorders>
              <w:left w:val="nil"/>
              <w:bottom w:val="single" w:sz="4" w:space="0" w:color="auto"/>
            </w:tcBorders>
            <w:vAlign w:val="bottom"/>
          </w:tcPr>
          <w:p w:rsidR="00E11BDA" w:rsidRPr="00C332BB" w:rsidRDefault="00E11BDA" w:rsidP="00A93F1E">
            <w:pPr>
              <w:suppressAutoHyphens/>
              <w:jc w:val="center"/>
              <w:rPr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vAlign w:val="bottom"/>
          </w:tcPr>
          <w:p w:rsidR="00E11BDA" w:rsidRPr="007643B4" w:rsidRDefault="00E11BDA" w:rsidP="00CB74AD">
            <w:pPr>
              <w:suppressAutoHyphens/>
              <w:jc w:val="right"/>
              <w:rPr>
                <w:sz w:val="28"/>
                <w:szCs w:val="28"/>
              </w:rPr>
            </w:pPr>
            <w:r w:rsidRPr="007643B4">
              <w:rPr>
                <w:sz w:val="28"/>
                <w:szCs w:val="28"/>
              </w:rPr>
              <w:t>№</w:t>
            </w:r>
          </w:p>
        </w:tc>
        <w:tc>
          <w:tcPr>
            <w:tcW w:w="2126" w:type="dxa"/>
            <w:tcBorders>
              <w:left w:val="nil"/>
              <w:bottom w:val="single" w:sz="4" w:space="0" w:color="auto"/>
            </w:tcBorders>
            <w:vAlign w:val="bottom"/>
          </w:tcPr>
          <w:p w:rsidR="00E11BDA" w:rsidRPr="00C332BB" w:rsidRDefault="00E11BDA" w:rsidP="00CB74AD">
            <w:pPr>
              <w:suppressAutoHyphens/>
              <w:jc w:val="center"/>
              <w:rPr>
                <w:sz w:val="32"/>
                <w:szCs w:val="32"/>
              </w:rPr>
            </w:pPr>
          </w:p>
        </w:tc>
        <w:tc>
          <w:tcPr>
            <w:tcW w:w="4253" w:type="dxa"/>
            <w:vMerge w:val="restart"/>
            <w:tcBorders>
              <w:left w:val="nil"/>
            </w:tcBorders>
          </w:tcPr>
          <w:p w:rsidR="00E11BDA" w:rsidRPr="007643B4" w:rsidRDefault="00E11BDA" w:rsidP="00187C23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E11BDA" w:rsidRPr="00E017A8" w:rsidTr="00DE6C26">
        <w:trPr>
          <w:trHeight w:hRule="exact" w:val="189"/>
        </w:trPr>
        <w:tc>
          <w:tcPr>
            <w:tcW w:w="5103" w:type="dxa"/>
            <w:gridSpan w:val="4"/>
            <w:tcMar>
              <w:left w:w="28" w:type="dxa"/>
              <w:right w:w="28" w:type="dxa"/>
            </w:tcMar>
          </w:tcPr>
          <w:p w:rsidR="00E11BDA" w:rsidRPr="006524D1" w:rsidRDefault="00E11BDA" w:rsidP="00CB74AD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nil"/>
            </w:tcBorders>
          </w:tcPr>
          <w:p w:rsidR="00E11BDA" w:rsidRPr="00E017A8" w:rsidRDefault="00E11BDA" w:rsidP="00CB74AD">
            <w:pPr>
              <w:suppressAutoHyphens/>
              <w:jc w:val="both"/>
              <w:rPr>
                <w:sz w:val="28"/>
                <w:szCs w:val="20"/>
              </w:rPr>
            </w:pPr>
          </w:p>
        </w:tc>
      </w:tr>
      <w:tr w:rsidR="00E11BDA" w:rsidRPr="00726DC2" w:rsidTr="00B52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253" w:type="dxa"/>
          <w:trHeight w:hRule="exact" w:val="3670"/>
        </w:trPr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E11BDA" w:rsidRPr="00497C49" w:rsidRDefault="00C436CD" w:rsidP="00C42D01">
            <w:pPr>
              <w:pStyle w:val="a3"/>
              <w:framePr w:w="0" w:hRule="auto" w:hSpace="0" w:wrap="auto" w:vAnchor="margin" w:hAnchor="text" w:xAlign="left" w:yAlign="inline"/>
              <w:tabs>
                <w:tab w:val="left" w:pos="4225"/>
                <w:tab w:val="left" w:pos="9639"/>
              </w:tabs>
              <w:ind w:right="2"/>
              <w:jc w:val="both"/>
            </w:pPr>
            <w:r>
              <w:t xml:space="preserve"> </w:t>
            </w:r>
            <w:r w:rsidR="00497C49">
              <w:t>О</w:t>
            </w:r>
            <w:r w:rsidR="00035634">
              <w:t xml:space="preserve"> </w:t>
            </w:r>
            <w:r w:rsidR="00B52603">
              <w:t>п</w:t>
            </w:r>
            <w:r w:rsidR="00035634">
              <w:t>орядк</w:t>
            </w:r>
            <w:r w:rsidR="00B52603">
              <w:t>е</w:t>
            </w:r>
            <w:r w:rsidR="00035634">
              <w:t xml:space="preserve"> составления и ведения сво</w:t>
            </w:r>
            <w:r w:rsidR="00035634">
              <w:t>д</w:t>
            </w:r>
            <w:r w:rsidR="00035634">
              <w:t>ной бюджетной росписи бюджета горо</w:t>
            </w:r>
            <w:r w:rsidR="00035634">
              <w:t>д</w:t>
            </w:r>
            <w:r w:rsidR="00035634">
              <w:t>ского округа Кинель, бюджетных росп</w:t>
            </w:r>
            <w:r w:rsidR="00035634">
              <w:t>и</w:t>
            </w:r>
            <w:r w:rsidR="00035634">
              <w:t>сей главных распорядителей (распоряд</w:t>
            </w:r>
            <w:r w:rsidR="00035634">
              <w:t>и</w:t>
            </w:r>
            <w:r w:rsidR="00035634">
              <w:t>телей) средств бюджета городского окр</w:t>
            </w:r>
            <w:r w:rsidR="00035634">
              <w:t>у</w:t>
            </w:r>
            <w:r w:rsidR="00035634">
              <w:t>га Кинель</w:t>
            </w:r>
            <w:r w:rsidR="00B52603">
              <w:t xml:space="preserve"> (главных администраторов </w:t>
            </w:r>
            <w:proofErr w:type="gramStart"/>
            <w:r w:rsidR="00B52603">
              <w:t>и</w:t>
            </w:r>
            <w:r w:rsidR="00B52603">
              <w:t>с</w:t>
            </w:r>
            <w:r w:rsidR="00B52603">
              <w:t>точников финансирования дефицита бюджета городского округа</w:t>
            </w:r>
            <w:proofErr w:type="gramEnd"/>
            <w:r w:rsidR="00B52603">
              <w:t xml:space="preserve"> Кинель), о</w:t>
            </w:r>
            <w:r w:rsidR="00B52603">
              <w:t>п</w:t>
            </w:r>
            <w:r w:rsidR="00B52603">
              <w:t>ределения, утверждения и доведения л</w:t>
            </w:r>
            <w:r w:rsidR="00B52603">
              <w:t>и</w:t>
            </w:r>
            <w:r w:rsidR="00B52603">
              <w:t>митов бюджетных обяз</w:t>
            </w:r>
            <w:r w:rsidR="00B52603">
              <w:t>а</w:t>
            </w:r>
            <w:r w:rsidR="00B52603">
              <w:t>тельств</w:t>
            </w:r>
            <w:r w:rsidR="00497C49">
              <w:t>.</w:t>
            </w:r>
          </w:p>
          <w:p w:rsidR="00E11BDA" w:rsidRDefault="00E11BDA" w:rsidP="00C42D01">
            <w:pPr>
              <w:pStyle w:val="a3"/>
              <w:framePr w:w="0" w:hRule="auto" w:hSpace="0" w:wrap="auto" w:vAnchor="margin" w:hAnchor="text" w:xAlign="left" w:yAlign="inline"/>
              <w:tabs>
                <w:tab w:val="left" w:pos="4225"/>
                <w:tab w:val="left" w:pos="9639"/>
              </w:tabs>
              <w:ind w:right="2"/>
              <w:jc w:val="both"/>
            </w:pPr>
          </w:p>
          <w:p w:rsidR="00E11BDA" w:rsidRPr="00726DC2" w:rsidRDefault="00E11BDA" w:rsidP="00C42D01">
            <w:pPr>
              <w:pStyle w:val="a3"/>
              <w:framePr w:w="0" w:hRule="auto" w:hSpace="0" w:wrap="auto" w:vAnchor="margin" w:hAnchor="text" w:xAlign="left" w:yAlign="inline"/>
              <w:tabs>
                <w:tab w:val="left" w:pos="4225"/>
                <w:tab w:val="left" w:pos="9639"/>
              </w:tabs>
              <w:ind w:right="2"/>
              <w:jc w:val="both"/>
            </w:pPr>
          </w:p>
        </w:tc>
      </w:tr>
    </w:tbl>
    <w:p w:rsidR="00A52613" w:rsidRDefault="00A52613" w:rsidP="005D0AE2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ind w:firstLine="567"/>
        <w:jc w:val="both"/>
        <w:rPr>
          <w:szCs w:val="28"/>
        </w:rPr>
      </w:pPr>
    </w:p>
    <w:p w:rsidR="00E46CEC" w:rsidRDefault="005F5840" w:rsidP="00E33CA7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9356"/>
        </w:tabs>
        <w:spacing w:line="360" w:lineRule="auto"/>
        <w:jc w:val="both"/>
        <w:rPr>
          <w:szCs w:val="28"/>
        </w:rPr>
      </w:pPr>
      <w:r>
        <w:rPr>
          <w:szCs w:val="28"/>
        </w:rPr>
        <w:tab/>
      </w:r>
    </w:p>
    <w:p w:rsidR="004F706A" w:rsidRDefault="00E46CEC" w:rsidP="00E33CA7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9356"/>
        </w:tabs>
        <w:spacing w:line="360" w:lineRule="auto"/>
        <w:jc w:val="both"/>
        <w:rPr>
          <w:szCs w:val="28"/>
        </w:rPr>
      </w:pPr>
      <w:r>
        <w:rPr>
          <w:szCs w:val="28"/>
        </w:rPr>
        <w:tab/>
      </w:r>
      <w:r w:rsidR="00B0607A">
        <w:rPr>
          <w:szCs w:val="28"/>
        </w:rPr>
        <w:t xml:space="preserve">В </w:t>
      </w:r>
      <w:r w:rsidR="00C436CD">
        <w:rPr>
          <w:szCs w:val="28"/>
        </w:rPr>
        <w:t>соответствии с</w:t>
      </w:r>
      <w:r w:rsidR="00B52603">
        <w:rPr>
          <w:szCs w:val="28"/>
        </w:rPr>
        <w:t xml:space="preserve">о статьями 217 и </w:t>
      </w:r>
      <w:r w:rsidR="00300B1C">
        <w:rPr>
          <w:szCs w:val="28"/>
        </w:rPr>
        <w:t>219.1 Бюджетного кодекса Российской Федерации</w:t>
      </w:r>
      <w:r w:rsidR="00C436CD">
        <w:rPr>
          <w:szCs w:val="28"/>
        </w:rPr>
        <w:t xml:space="preserve"> </w:t>
      </w:r>
    </w:p>
    <w:p w:rsidR="005D0AE2" w:rsidRDefault="005D0AE2" w:rsidP="005D0AE2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ind w:firstLine="567"/>
        <w:jc w:val="center"/>
        <w:rPr>
          <w:szCs w:val="28"/>
        </w:rPr>
      </w:pPr>
      <w:proofErr w:type="gramStart"/>
      <w:r>
        <w:rPr>
          <w:szCs w:val="28"/>
        </w:rPr>
        <w:t>П</w:t>
      </w:r>
      <w:proofErr w:type="gramEnd"/>
      <w:r>
        <w:rPr>
          <w:szCs w:val="28"/>
        </w:rPr>
        <w:t xml:space="preserve"> О С Т А Н О В Л Я Ю:</w:t>
      </w:r>
    </w:p>
    <w:p w:rsidR="00B961A0" w:rsidRPr="00452D24" w:rsidRDefault="00B961A0" w:rsidP="005D0AE2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ind w:firstLine="567"/>
        <w:jc w:val="center"/>
        <w:rPr>
          <w:szCs w:val="28"/>
        </w:rPr>
      </w:pPr>
    </w:p>
    <w:p w:rsidR="008E3A97" w:rsidRDefault="002B3496" w:rsidP="004F706A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t xml:space="preserve">        </w:t>
      </w:r>
      <w:r w:rsidR="00640FA8">
        <w:rPr>
          <w:szCs w:val="28"/>
        </w:rPr>
        <w:t xml:space="preserve">1.  </w:t>
      </w:r>
      <w:r w:rsidR="004F706A">
        <w:rPr>
          <w:szCs w:val="28"/>
        </w:rPr>
        <w:t>Утвердить прилагаемы</w:t>
      </w:r>
      <w:r w:rsidR="00300B1C">
        <w:rPr>
          <w:szCs w:val="28"/>
        </w:rPr>
        <w:t>й</w:t>
      </w:r>
      <w:r w:rsidR="004F706A">
        <w:rPr>
          <w:szCs w:val="28"/>
        </w:rPr>
        <w:t xml:space="preserve"> </w:t>
      </w:r>
      <w:r w:rsidR="00300B1C">
        <w:t>порядок составления и ведения сводной бюджетной росписи бюджета городского округа Кинель, бюджетных росп</w:t>
      </w:r>
      <w:r w:rsidR="00300B1C">
        <w:t>и</w:t>
      </w:r>
      <w:r w:rsidR="00300B1C">
        <w:t>сей главных распорядителей (распоряд</w:t>
      </w:r>
      <w:r w:rsidR="00300B1C">
        <w:t>и</w:t>
      </w:r>
      <w:r w:rsidR="00300B1C">
        <w:t xml:space="preserve">телей) средств бюджета городского округа Кинель (главных администраторов </w:t>
      </w:r>
      <w:proofErr w:type="gramStart"/>
      <w:r w:rsidR="00300B1C">
        <w:t>источников финансирования д</w:t>
      </w:r>
      <w:r w:rsidR="00300B1C">
        <w:t>е</w:t>
      </w:r>
      <w:r w:rsidR="00300B1C">
        <w:t>фицита бюджета городского округа</w:t>
      </w:r>
      <w:proofErr w:type="gramEnd"/>
      <w:r w:rsidR="00300B1C">
        <w:t xml:space="preserve"> Кинель), определения, утверждения и доведения лимитов бюджетных обяз</w:t>
      </w:r>
      <w:r w:rsidR="00300B1C">
        <w:t>а</w:t>
      </w:r>
      <w:r w:rsidR="00300B1C">
        <w:t>тельств.</w:t>
      </w:r>
    </w:p>
    <w:p w:rsidR="004F706A" w:rsidRDefault="004F706A" w:rsidP="004F706A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300B1C">
        <w:rPr>
          <w:szCs w:val="28"/>
        </w:rPr>
        <w:t>Признать утратившими силу:</w:t>
      </w:r>
    </w:p>
    <w:p w:rsidR="007A60C6" w:rsidRDefault="00D41A06" w:rsidP="007A60C6">
      <w:pPr>
        <w:pStyle w:val="a3"/>
        <w:framePr w:w="0" w:hRule="auto" w:hSpace="0" w:wrap="auto" w:vAnchor="margin" w:hAnchor="text" w:xAlign="left" w:yAlign="inline"/>
        <w:tabs>
          <w:tab w:val="left" w:pos="4225"/>
          <w:tab w:val="left" w:pos="9639"/>
        </w:tabs>
        <w:spacing w:line="360" w:lineRule="auto"/>
        <w:ind w:right="2"/>
        <w:jc w:val="both"/>
      </w:pPr>
      <w:r>
        <w:rPr>
          <w:szCs w:val="28"/>
        </w:rPr>
        <w:t xml:space="preserve">        </w:t>
      </w:r>
      <w:r w:rsidR="00300B1C">
        <w:rPr>
          <w:szCs w:val="28"/>
        </w:rPr>
        <w:t>постановление администрации городского округа Кинель от 22.12.2008 №1488 «</w:t>
      </w:r>
      <w:r w:rsidR="007A60C6">
        <w:t>О порядке составления и ведения сводной бюджетной росписи, бюджетных росписей главных распорядителей (распорядителей) средств бюджета городского округа Кинель (главных администраторов (администр</w:t>
      </w:r>
      <w:r w:rsidR="007A60C6">
        <w:t>а</w:t>
      </w:r>
      <w:r w:rsidR="007A60C6">
        <w:lastRenderedPageBreak/>
        <w:t>торов)  источников финансирования дефицита бюджета городского округа</w:t>
      </w:r>
      <w:r>
        <w:t>)</w:t>
      </w:r>
      <w:r w:rsidR="007A60C6">
        <w:t>,  утверждения и доведения лимитов бюджетных обяз</w:t>
      </w:r>
      <w:r w:rsidR="007A60C6">
        <w:t>а</w:t>
      </w:r>
      <w:r w:rsidR="007A60C6">
        <w:t>тельств»;</w:t>
      </w:r>
    </w:p>
    <w:p w:rsidR="00D41A06" w:rsidRDefault="007A60C6" w:rsidP="00D41A06">
      <w:pPr>
        <w:pStyle w:val="a3"/>
        <w:framePr w:w="0" w:hRule="auto" w:hSpace="0" w:wrap="auto" w:vAnchor="margin" w:hAnchor="text" w:xAlign="left" w:yAlign="inline"/>
        <w:tabs>
          <w:tab w:val="left" w:pos="4225"/>
          <w:tab w:val="left" w:pos="9639"/>
        </w:tabs>
        <w:spacing w:line="360" w:lineRule="auto"/>
        <w:ind w:right="2"/>
        <w:jc w:val="both"/>
        <w:rPr>
          <w:szCs w:val="28"/>
        </w:rPr>
      </w:pPr>
      <w:r>
        <w:t xml:space="preserve">       </w:t>
      </w:r>
      <w:proofErr w:type="gramStart"/>
      <w:r w:rsidR="00D41A06">
        <w:rPr>
          <w:szCs w:val="28"/>
        </w:rPr>
        <w:t>постановление администрации городского округа Кинель от 20.08.2013 №2471 «</w:t>
      </w:r>
      <w:r w:rsidR="00D41A06">
        <w:t>О внесении изменений в «Порядок составления и ведения сводной бюджетной росписи, бюджетных росписей главных распорядителей (расп</w:t>
      </w:r>
      <w:r w:rsidR="00D41A06">
        <w:t>о</w:t>
      </w:r>
      <w:r w:rsidR="00D41A06">
        <w:t>рядителей) средств бюджета городского округа Кинель (главных админис</w:t>
      </w:r>
      <w:r w:rsidR="00D41A06">
        <w:t>т</w:t>
      </w:r>
      <w:r w:rsidR="00D41A06">
        <w:t>рат</w:t>
      </w:r>
      <w:r w:rsidR="00D41A06">
        <w:t>о</w:t>
      </w:r>
      <w:r w:rsidR="00D41A06">
        <w:t>ров (администраторов)  источников финансирования дефицита бюджета городского округа),  утверждения и доведения лимитов бюджетных обяз</w:t>
      </w:r>
      <w:r w:rsidR="00D41A06">
        <w:t>а</w:t>
      </w:r>
      <w:r w:rsidR="00D41A06">
        <w:t>тельств», утвержденный</w:t>
      </w:r>
      <w:r w:rsidR="00E351BF">
        <w:t xml:space="preserve"> </w:t>
      </w:r>
      <w:r w:rsidR="00E351BF">
        <w:rPr>
          <w:szCs w:val="28"/>
        </w:rPr>
        <w:t>постановлением администрации городского округа Кинель от 22.12.2008 №1488».</w:t>
      </w:r>
      <w:proofErr w:type="gramEnd"/>
    </w:p>
    <w:p w:rsidR="00E351BF" w:rsidRDefault="00E351BF" w:rsidP="00D41A06">
      <w:pPr>
        <w:pStyle w:val="a3"/>
        <w:framePr w:w="0" w:hRule="auto" w:hSpace="0" w:wrap="auto" w:vAnchor="margin" w:hAnchor="text" w:xAlign="left" w:yAlign="inline"/>
        <w:tabs>
          <w:tab w:val="left" w:pos="4225"/>
          <w:tab w:val="left" w:pos="9639"/>
        </w:tabs>
        <w:spacing w:line="360" w:lineRule="auto"/>
        <w:ind w:right="2"/>
        <w:jc w:val="both"/>
      </w:pPr>
      <w:r>
        <w:t xml:space="preserve">        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руководителя управления финансами А.В. </w:t>
      </w:r>
      <w:proofErr w:type="spellStart"/>
      <w:r>
        <w:t>Москаленко</w:t>
      </w:r>
      <w:proofErr w:type="spellEnd"/>
      <w:r>
        <w:t>.</w:t>
      </w:r>
    </w:p>
    <w:p w:rsidR="001C53CC" w:rsidRDefault="00E351BF" w:rsidP="00D87BEA">
      <w:pPr>
        <w:pStyle w:val="a3"/>
        <w:framePr w:w="0" w:hRule="auto" w:hSpace="0" w:wrap="auto" w:vAnchor="margin" w:hAnchor="text" w:xAlign="left" w:yAlign="inline"/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>4</w:t>
      </w:r>
      <w:r w:rsidR="003D565D">
        <w:rPr>
          <w:szCs w:val="28"/>
        </w:rPr>
        <w:t xml:space="preserve">.  </w:t>
      </w:r>
      <w:r w:rsidR="009115FD" w:rsidRPr="009115FD">
        <w:rPr>
          <w:szCs w:val="28"/>
        </w:rPr>
        <w:t xml:space="preserve">Официально </w:t>
      </w:r>
      <w:r w:rsidR="009115FD">
        <w:rPr>
          <w:szCs w:val="28"/>
        </w:rPr>
        <w:t>о</w:t>
      </w:r>
      <w:r w:rsidR="001C53CC">
        <w:rPr>
          <w:szCs w:val="28"/>
        </w:rPr>
        <w:t>публиковать настоящее постановление в газет</w:t>
      </w:r>
      <w:r w:rsidR="009115FD">
        <w:rPr>
          <w:szCs w:val="28"/>
        </w:rPr>
        <w:t>ах</w:t>
      </w:r>
      <w:r w:rsidR="001C53CC">
        <w:rPr>
          <w:szCs w:val="28"/>
        </w:rPr>
        <w:t xml:space="preserve"> «</w:t>
      </w:r>
      <w:proofErr w:type="spellStart"/>
      <w:r w:rsidR="001C53CC">
        <w:rPr>
          <w:szCs w:val="28"/>
        </w:rPr>
        <w:t>К</w:t>
      </w:r>
      <w:r w:rsidR="001C53CC">
        <w:rPr>
          <w:szCs w:val="28"/>
        </w:rPr>
        <w:t>и</w:t>
      </w:r>
      <w:r w:rsidR="001C53CC">
        <w:rPr>
          <w:szCs w:val="28"/>
        </w:rPr>
        <w:t>нельская</w:t>
      </w:r>
      <w:proofErr w:type="spellEnd"/>
      <w:r w:rsidR="001C53CC">
        <w:rPr>
          <w:szCs w:val="28"/>
        </w:rPr>
        <w:t xml:space="preserve"> жизнь» или «Неделя </w:t>
      </w:r>
      <w:proofErr w:type="spellStart"/>
      <w:r w:rsidR="001C53CC">
        <w:rPr>
          <w:szCs w:val="28"/>
        </w:rPr>
        <w:t>Кинеля</w:t>
      </w:r>
      <w:proofErr w:type="spellEnd"/>
      <w:r w:rsidR="001C53CC">
        <w:rPr>
          <w:szCs w:val="28"/>
        </w:rPr>
        <w:t>»</w:t>
      </w:r>
      <w:r w:rsidR="00DC32FB">
        <w:rPr>
          <w:szCs w:val="28"/>
        </w:rPr>
        <w:t>.</w:t>
      </w:r>
    </w:p>
    <w:p w:rsidR="00DE6C26" w:rsidRDefault="00E351BF" w:rsidP="00D87BEA">
      <w:pPr>
        <w:pStyle w:val="a3"/>
        <w:framePr w:w="0" w:hRule="auto" w:hSpace="0" w:wrap="auto" w:vAnchor="margin" w:hAnchor="text" w:xAlign="left" w:yAlign="inline"/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>5</w:t>
      </w:r>
      <w:r w:rsidR="00DE6C26">
        <w:rPr>
          <w:szCs w:val="28"/>
        </w:rPr>
        <w:t>.  Настоящее постановление вступает в силу с 1 января 2016 года.</w:t>
      </w:r>
    </w:p>
    <w:p w:rsidR="00601C8B" w:rsidRDefault="00601C8B" w:rsidP="00D87BEA">
      <w:pPr>
        <w:pStyle w:val="a3"/>
        <w:framePr w:w="0" w:hRule="auto" w:hSpace="0" w:wrap="auto" w:vAnchor="margin" w:hAnchor="text" w:xAlign="left" w:yAlign="inline"/>
        <w:spacing w:line="360" w:lineRule="auto"/>
        <w:jc w:val="both"/>
        <w:rPr>
          <w:szCs w:val="28"/>
        </w:rPr>
      </w:pPr>
    </w:p>
    <w:p w:rsidR="00E351BF" w:rsidRDefault="00E351BF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</w:p>
    <w:p w:rsidR="00E351BF" w:rsidRDefault="00E351BF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</w:p>
    <w:p w:rsidR="00E351BF" w:rsidRDefault="00E351BF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</w:p>
    <w:p w:rsidR="00E351BF" w:rsidRDefault="00E351BF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</w:p>
    <w:p w:rsidR="00601C8B" w:rsidRDefault="008B1CD7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  <w:r>
        <w:rPr>
          <w:szCs w:val="28"/>
        </w:rPr>
        <w:t>Г</w:t>
      </w:r>
      <w:r w:rsidR="00601C8B">
        <w:rPr>
          <w:szCs w:val="28"/>
        </w:rPr>
        <w:t>лав</w:t>
      </w:r>
      <w:r>
        <w:rPr>
          <w:szCs w:val="28"/>
        </w:rPr>
        <w:t>а</w:t>
      </w:r>
      <w:r w:rsidR="00601C8B">
        <w:rPr>
          <w:szCs w:val="28"/>
        </w:rPr>
        <w:t xml:space="preserve"> </w:t>
      </w:r>
      <w:r>
        <w:rPr>
          <w:szCs w:val="28"/>
        </w:rPr>
        <w:t>городского округа</w:t>
      </w:r>
      <w:r w:rsidR="00601C8B">
        <w:rPr>
          <w:szCs w:val="28"/>
        </w:rPr>
        <w:t xml:space="preserve">                                                               </w:t>
      </w:r>
      <w:r>
        <w:rPr>
          <w:szCs w:val="28"/>
        </w:rPr>
        <w:t>В.</w:t>
      </w:r>
      <w:r w:rsidR="00601C8B">
        <w:rPr>
          <w:szCs w:val="28"/>
        </w:rPr>
        <w:t>А.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Чихирев</w:t>
      </w:r>
      <w:proofErr w:type="spellEnd"/>
    </w:p>
    <w:p w:rsidR="00601C8B" w:rsidRDefault="00601C8B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207D1" w:rsidRDefault="00D87BEA" w:rsidP="009E4404">
      <w:pPr>
        <w:pStyle w:val="ConsPlusNormal"/>
        <w:widowControl/>
        <w:ind w:firstLine="0"/>
        <w:rPr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 w:rsidR="00601C8B">
        <w:rPr>
          <w:rFonts w:ascii="Times New Roman" w:hAnsi="Times New Roman" w:cs="Times New Roman"/>
          <w:sz w:val="28"/>
          <w:szCs w:val="28"/>
        </w:rPr>
        <w:t>оскаленко</w:t>
      </w:r>
      <w:proofErr w:type="spellEnd"/>
      <w:r w:rsidR="00A254E6">
        <w:rPr>
          <w:rFonts w:ascii="Times New Roman" w:hAnsi="Times New Roman" w:cs="Times New Roman"/>
          <w:sz w:val="28"/>
          <w:szCs w:val="28"/>
        </w:rPr>
        <w:t xml:space="preserve"> </w:t>
      </w:r>
      <w:r w:rsidR="00601C8B">
        <w:rPr>
          <w:rFonts w:ascii="Times New Roman" w:hAnsi="Times New Roman" w:cs="Times New Roman"/>
          <w:sz w:val="28"/>
          <w:szCs w:val="28"/>
        </w:rPr>
        <w:t xml:space="preserve"> 21698</w:t>
      </w:r>
    </w:p>
    <w:sectPr w:rsidR="003207D1" w:rsidSect="00DE6C2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635"/>
    <w:multiLevelType w:val="hybridMultilevel"/>
    <w:tmpl w:val="239A3F2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EB4BD1"/>
    <w:multiLevelType w:val="multilevel"/>
    <w:tmpl w:val="B41884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">
    <w:nsid w:val="1AEE65ED"/>
    <w:multiLevelType w:val="multilevel"/>
    <w:tmpl w:val="2648DD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">
    <w:nsid w:val="43B35C8C"/>
    <w:multiLevelType w:val="multilevel"/>
    <w:tmpl w:val="A41C75A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abstractNum w:abstractNumId="4">
    <w:nsid w:val="4A3F2120"/>
    <w:multiLevelType w:val="multilevel"/>
    <w:tmpl w:val="F9D272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5">
    <w:nsid w:val="5D332935"/>
    <w:multiLevelType w:val="hybridMultilevel"/>
    <w:tmpl w:val="EE62AF36"/>
    <w:lvl w:ilvl="0" w:tplc="B176945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683343"/>
    <w:multiLevelType w:val="multilevel"/>
    <w:tmpl w:val="AFE808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7">
    <w:nsid w:val="660462EF"/>
    <w:multiLevelType w:val="multilevel"/>
    <w:tmpl w:val="52563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</w:rPr>
    </w:lvl>
  </w:abstractNum>
  <w:abstractNum w:abstractNumId="8">
    <w:nsid w:val="71DE163D"/>
    <w:multiLevelType w:val="multilevel"/>
    <w:tmpl w:val="A1384B7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76F20176"/>
    <w:multiLevelType w:val="multilevel"/>
    <w:tmpl w:val="8AD6A6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8"/>
  </w:num>
  <w:num w:numId="5">
    <w:abstractNumId w:val="0"/>
  </w:num>
  <w:num w:numId="6">
    <w:abstractNumId w:val="2"/>
  </w:num>
  <w:num w:numId="7">
    <w:abstractNumId w:val="1"/>
  </w:num>
  <w:num w:numId="8">
    <w:abstractNumId w:val="4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drawingGridHorizontalSpacing w:val="120"/>
  <w:displayHorizontalDrawingGridEvery w:val="2"/>
  <w:characterSpacingControl w:val="doNotCompress"/>
  <w:compat/>
  <w:rsids>
    <w:rsidRoot w:val="00431AAA"/>
    <w:rsid w:val="00000014"/>
    <w:rsid w:val="000008BC"/>
    <w:rsid w:val="00006534"/>
    <w:rsid w:val="000066B0"/>
    <w:rsid w:val="00015ED4"/>
    <w:rsid w:val="000162F7"/>
    <w:rsid w:val="0002610E"/>
    <w:rsid w:val="00031747"/>
    <w:rsid w:val="00031FC4"/>
    <w:rsid w:val="00032EAF"/>
    <w:rsid w:val="00034DCA"/>
    <w:rsid w:val="00035634"/>
    <w:rsid w:val="00036247"/>
    <w:rsid w:val="00036BA9"/>
    <w:rsid w:val="000370DB"/>
    <w:rsid w:val="0003745D"/>
    <w:rsid w:val="00041C9D"/>
    <w:rsid w:val="00055454"/>
    <w:rsid w:val="000636CF"/>
    <w:rsid w:val="00067BB9"/>
    <w:rsid w:val="000705C1"/>
    <w:rsid w:val="00071C2F"/>
    <w:rsid w:val="00074550"/>
    <w:rsid w:val="00074DC7"/>
    <w:rsid w:val="00075E32"/>
    <w:rsid w:val="00077386"/>
    <w:rsid w:val="0008174F"/>
    <w:rsid w:val="00083C50"/>
    <w:rsid w:val="00084F78"/>
    <w:rsid w:val="000A130E"/>
    <w:rsid w:val="000B2E56"/>
    <w:rsid w:val="000B5A7A"/>
    <w:rsid w:val="000B7CF2"/>
    <w:rsid w:val="000C3864"/>
    <w:rsid w:val="000D39E4"/>
    <w:rsid w:val="000D4CBF"/>
    <w:rsid w:val="000D7F1E"/>
    <w:rsid w:val="000E470B"/>
    <w:rsid w:val="000E577E"/>
    <w:rsid w:val="000E6A1B"/>
    <w:rsid w:val="000E70B4"/>
    <w:rsid w:val="000F0E30"/>
    <w:rsid w:val="000F3A11"/>
    <w:rsid w:val="000F674C"/>
    <w:rsid w:val="000F759F"/>
    <w:rsid w:val="00101E2B"/>
    <w:rsid w:val="00102902"/>
    <w:rsid w:val="00104327"/>
    <w:rsid w:val="00110219"/>
    <w:rsid w:val="00111536"/>
    <w:rsid w:val="001128B3"/>
    <w:rsid w:val="00117524"/>
    <w:rsid w:val="00120553"/>
    <w:rsid w:val="0012179E"/>
    <w:rsid w:val="00125E92"/>
    <w:rsid w:val="001263FF"/>
    <w:rsid w:val="00141DBA"/>
    <w:rsid w:val="00142059"/>
    <w:rsid w:val="00146B81"/>
    <w:rsid w:val="00151F0A"/>
    <w:rsid w:val="00152245"/>
    <w:rsid w:val="00153BCA"/>
    <w:rsid w:val="00153DE8"/>
    <w:rsid w:val="00155B1A"/>
    <w:rsid w:val="00155BB4"/>
    <w:rsid w:val="00157B2B"/>
    <w:rsid w:val="00163F72"/>
    <w:rsid w:val="00163FE5"/>
    <w:rsid w:val="001643CA"/>
    <w:rsid w:val="00166AAD"/>
    <w:rsid w:val="001779E7"/>
    <w:rsid w:val="00177D51"/>
    <w:rsid w:val="00187C23"/>
    <w:rsid w:val="00193BFD"/>
    <w:rsid w:val="00194013"/>
    <w:rsid w:val="00196316"/>
    <w:rsid w:val="00197913"/>
    <w:rsid w:val="001A0D31"/>
    <w:rsid w:val="001A4384"/>
    <w:rsid w:val="001A6234"/>
    <w:rsid w:val="001A7B81"/>
    <w:rsid w:val="001B45AC"/>
    <w:rsid w:val="001B4CFF"/>
    <w:rsid w:val="001B6A61"/>
    <w:rsid w:val="001C219C"/>
    <w:rsid w:val="001C53CC"/>
    <w:rsid w:val="001C7E31"/>
    <w:rsid w:val="001D0434"/>
    <w:rsid w:val="001D3E0F"/>
    <w:rsid w:val="001D4987"/>
    <w:rsid w:val="001D57B3"/>
    <w:rsid w:val="001D76C5"/>
    <w:rsid w:val="001E547E"/>
    <w:rsid w:val="001E56FB"/>
    <w:rsid w:val="001E583D"/>
    <w:rsid w:val="001E7A53"/>
    <w:rsid w:val="001F0A2A"/>
    <w:rsid w:val="001F2E84"/>
    <w:rsid w:val="001F547F"/>
    <w:rsid w:val="001F5D76"/>
    <w:rsid w:val="001F6692"/>
    <w:rsid w:val="00202869"/>
    <w:rsid w:val="00204ABE"/>
    <w:rsid w:val="0020695A"/>
    <w:rsid w:val="00206A23"/>
    <w:rsid w:val="00210A23"/>
    <w:rsid w:val="00214075"/>
    <w:rsid w:val="00216D0E"/>
    <w:rsid w:val="0022019C"/>
    <w:rsid w:val="0022287E"/>
    <w:rsid w:val="002231B4"/>
    <w:rsid w:val="00227572"/>
    <w:rsid w:val="00232980"/>
    <w:rsid w:val="002353FF"/>
    <w:rsid w:val="00240B22"/>
    <w:rsid w:val="00250A4B"/>
    <w:rsid w:val="00251247"/>
    <w:rsid w:val="00253DC3"/>
    <w:rsid w:val="00253FEC"/>
    <w:rsid w:val="0025778D"/>
    <w:rsid w:val="00257E48"/>
    <w:rsid w:val="00262BAD"/>
    <w:rsid w:val="00265E01"/>
    <w:rsid w:val="00270954"/>
    <w:rsid w:val="0027182C"/>
    <w:rsid w:val="002732D2"/>
    <w:rsid w:val="00273304"/>
    <w:rsid w:val="00275C53"/>
    <w:rsid w:val="00276F36"/>
    <w:rsid w:val="002826DC"/>
    <w:rsid w:val="00286DA3"/>
    <w:rsid w:val="0029148D"/>
    <w:rsid w:val="002919F5"/>
    <w:rsid w:val="00295776"/>
    <w:rsid w:val="002A3B33"/>
    <w:rsid w:val="002B3496"/>
    <w:rsid w:val="002B3C62"/>
    <w:rsid w:val="002B3F5F"/>
    <w:rsid w:val="002C1210"/>
    <w:rsid w:val="002C2382"/>
    <w:rsid w:val="002C6CC0"/>
    <w:rsid w:val="002D1ED5"/>
    <w:rsid w:val="002D6035"/>
    <w:rsid w:val="002D73A1"/>
    <w:rsid w:val="002D73B8"/>
    <w:rsid w:val="002D7FB5"/>
    <w:rsid w:val="002E04FB"/>
    <w:rsid w:val="002E3EA7"/>
    <w:rsid w:val="002E46B6"/>
    <w:rsid w:val="002E7302"/>
    <w:rsid w:val="002F05EA"/>
    <w:rsid w:val="002F1141"/>
    <w:rsid w:val="002F1987"/>
    <w:rsid w:val="002F1B38"/>
    <w:rsid w:val="002F1C0C"/>
    <w:rsid w:val="002F4BEC"/>
    <w:rsid w:val="002F598A"/>
    <w:rsid w:val="002F6608"/>
    <w:rsid w:val="00300B1C"/>
    <w:rsid w:val="003013B1"/>
    <w:rsid w:val="0030626F"/>
    <w:rsid w:val="00310060"/>
    <w:rsid w:val="00310DC4"/>
    <w:rsid w:val="00312ACE"/>
    <w:rsid w:val="00317F1A"/>
    <w:rsid w:val="0032016A"/>
    <w:rsid w:val="003207D1"/>
    <w:rsid w:val="00326831"/>
    <w:rsid w:val="003275F7"/>
    <w:rsid w:val="00327C9D"/>
    <w:rsid w:val="00335CC8"/>
    <w:rsid w:val="00336027"/>
    <w:rsid w:val="0033773B"/>
    <w:rsid w:val="00350403"/>
    <w:rsid w:val="00350E04"/>
    <w:rsid w:val="003550AB"/>
    <w:rsid w:val="00355809"/>
    <w:rsid w:val="003614BC"/>
    <w:rsid w:val="00367654"/>
    <w:rsid w:val="00370654"/>
    <w:rsid w:val="00370ACA"/>
    <w:rsid w:val="00373BA1"/>
    <w:rsid w:val="00374DF5"/>
    <w:rsid w:val="00376F85"/>
    <w:rsid w:val="003816B8"/>
    <w:rsid w:val="0038225A"/>
    <w:rsid w:val="00387253"/>
    <w:rsid w:val="00387B78"/>
    <w:rsid w:val="00387DEA"/>
    <w:rsid w:val="003904D0"/>
    <w:rsid w:val="00390927"/>
    <w:rsid w:val="00392D60"/>
    <w:rsid w:val="00395A56"/>
    <w:rsid w:val="00396833"/>
    <w:rsid w:val="003971F7"/>
    <w:rsid w:val="003A1CD3"/>
    <w:rsid w:val="003A5DFD"/>
    <w:rsid w:val="003A77A5"/>
    <w:rsid w:val="003B0BCC"/>
    <w:rsid w:val="003B3491"/>
    <w:rsid w:val="003B5C3B"/>
    <w:rsid w:val="003B7FE7"/>
    <w:rsid w:val="003C0720"/>
    <w:rsid w:val="003C2269"/>
    <w:rsid w:val="003C2408"/>
    <w:rsid w:val="003C5B80"/>
    <w:rsid w:val="003C65BD"/>
    <w:rsid w:val="003C65C3"/>
    <w:rsid w:val="003C6FE5"/>
    <w:rsid w:val="003D2760"/>
    <w:rsid w:val="003D4F33"/>
    <w:rsid w:val="003D565D"/>
    <w:rsid w:val="003D6095"/>
    <w:rsid w:val="003E306F"/>
    <w:rsid w:val="003E37EF"/>
    <w:rsid w:val="003E651F"/>
    <w:rsid w:val="003F153B"/>
    <w:rsid w:val="003F19C0"/>
    <w:rsid w:val="003F438B"/>
    <w:rsid w:val="003F4C86"/>
    <w:rsid w:val="003F5E8E"/>
    <w:rsid w:val="003F7AA7"/>
    <w:rsid w:val="00401DEE"/>
    <w:rsid w:val="00404B35"/>
    <w:rsid w:val="00405F6D"/>
    <w:rsid w:val="004079E9"/>
    <w:rsid w:val="0041296A"/>
    <w:rsid w:val="00414A75"/>
    <w:rsid w:val="00415305"/>
    <w:rsid w:val="004161F8"/>
    <w:rsid w:val="00416627"/>
    <w:rsid w:val="004206A5"/>
    <w:rsid w:val="004279E1"/>
    <w:rsid w:val="0043019B"/>
    <w:rsid w:val="004301F5"/>
    <w:rsid w:val="00430E27"/>
    <w:rsid w:val="00431AAA"/>
    <w:rsid w:val="00431C7C"/>
    <w:rsid w:val="00431E1D"/>
    <w:rsid w:val="00433FFE"/>
    <w:rsid w:val="0043586B"/>
    <w:rsid w:val="00440741"/>
    <w:rsid w:val="004436A9"/>
    <w:rsid w:val="00444302"/>
    <w:rsid w:val="00447B4F"/>
    <w:rsid w:val="0045155D"/>
    <w:rsid w:val="004524B1"/>
    <w:rsid w:val="00460345"/>
    <w:rsid w:val="00460E4B"/>
    <w:rsid w:val="004654BB"/>
    <w:rsid w:val="00474E43"/>
    <w:rsid w:val="00475A9D"/>
    <w:rsid w:val="00476F6E"/>
    <w:rsid w:val="004827F5"/>
    <w:rsid w:val="004828D3"/>
    <w:rsid w:val="0048500C"/>
    <w:rsid w:val="004874B6"/>
    <w:rsid w:val="0049032F"/>
    <w:rsid w:val="00497298"/>
    <w:rsid w:val="004979D5"/>
    <w:rsid w:val="00497C49"/>
    <w:rsid w:val="004A16BA"/>
    <w:rsid w:val="004A47B8"/>
    <w:rsid w:val="004A5270"/>
    <w:rsid w:val="004B04E1"/>
    <w:rsid w:val="004B5786"/>
    <w:rsid w:val="004B7FF9"/>
    <w:rsid w:val="004C0006"/>
    <w:rsid w:val="004C4101"/>
    <w:rsid w:val="004C5EAA"/>
    <w:rsid w:val="004D145B"/>
    <w:rsid w:val="004D22E9"/>
    <w:rsid w:val="004D24A7"/>
    <w:rsid w:val="004D483D"/>
    <w:rsid w:val="004D4EC5"/>
    <w:rsid w:val="004E2A5B"/>
    <w:rsid w:val="004E5163"/>
    <w:rsid w:val="004F381F"/>
    <w:rsid w:val="004F3C9A"/>
    <w:rsid w:val="004F706A"/>
    <w:rsid w:val="004F7F31"/>
    <w:rsid w:val="00507CFB"/>
    <w:rsid w:val="00510D4B"/>
    <w:rsid w:val="00520BB5"/>
    <w:rsid w:val="00522765"/>
    <w:rsid w:val="005229BA"/>
    <w:rsid w:val="005237BC"/>
    <w:rsid w:val="00523A05"/>
    <w:rsid w:val="005246D1"/>
    <w:rsid w:val="0052523E"/>
    <w:rsid w:val="00532036"/>
    <w:rsid w:val="005425E4"/>
    <w:rsid w:val="00547F17"/>
    <w:rsid w:val="00552ED3"/>
    <w:rsid w:val="00553B94"/>
    <w:rsid w:val="00555CB1"/>
    <w:rsid w:val="00562723"/>
    <w:rsid w:val="0056336B"/>
    <w:rsid w:val="005668D5"/>
    <w:rsid w:val="0056753E"/>
    <w:rsid w:val="005731C0"/>
    <w:rsid w:val="00574125"/>
    <w:rsid w:val="0057651A"/>
    <w:rsid w:val="00577075"/>
    <w:rsid w:val="00580BD7"/>
    <w:rsid w:val="00581306"/>
    <w:rsid w:val="0058336A"/>
    <w:rsid w:val="00586FC5"/>
    <w:rsid w:val="0059096C"/>
    <w:rsid w:val="00594058"/>
    <w:rsid w:val="00594669"/>
    <w:rsid w:val="00597880"/>
    <w:rsid w:val="005A1FB3"/>
    <w:rsid w:val="005A6BF9"/>
    <w:rsid w:val="005B2716"/>
    <w:rsid w:val="005B3E80"/>
    <w:rsid w:val="005B44E6"/>
    <w:rsid w:val="005B5D2F"/>
    <w:rsid w:val="005C61DE"/>
    <w:rsid w:val="005C6E2D"/>
    <w:rsid w:val="005D0AE2"/>
    <w:rsid w:val="005D235D"/>
    <w:rsid w:val="005D2B77"/>
    <w:rsid w:val="005D2CFF"/>
    <w:rsid w:val="005D5B85"/>
    <w:rsid w:val="005D6145"/>
    <w:rsid w:val="005D7B49"/>
    <w:rsid w:val="005E4271"/>
    <w:rsid w:val="005E57C4"/>
    <w:rsid w:val="005E7544"/>
    <w:rsid w:val="005E7FBF"/>
    <w:rsid w:val="005F0012"/>
    <w:rsid w:val="005F0080"/>
    <w:rsid w:val="005F16DF"/>
    <w:rsid w:val="005F4DF2"/>
    <w:rsid w:val="005F5840"/>
    <w:rsid w:val="005F66A7"/>
    <w:rsid w:val="005F76DD"/>
    <w:rsid w:val="00600227"/>
    <w:rsid w:val="006009C6"/>
    <w:rsid w:val="00601C8B"/>
    <w:rsid w:val="00602B20"/>
    <w:rsid w:val="0061041F"/>
    <w:rsid w:val="00612AC1"/>
    <w:rsid w:val="006306F2"/>
    <w:rsid w:val="006332F3"/>
    <w:rsid w:val="00637080"/>
    <w:rsid w:val="00640FA8"/>
    <w:rsid w:val="00641880"/>
    <w:rsid w:val="006444C0"/>
    <w:rsid w:val="006446F7"/>
    <w:rsid w:val="006470F2"/>
    <w:rsid w:val="00647AE6"/>
    <w:rsid w:val="006524F9"/>
    <w:rsid w:val="006574D0"/>
    <w:rsid w:val="00663168"/>
    <w:rsid w:val="00663BC1"/>
    <w:rsid w:val="00674274"/>
    <w:rsid w:val="00676E04"/>
    <w:rsid w:val="00682D25"/>
    <w:rsid w:val="006917B2"/>
    <w:rsid w:val="00692018"/>
    <w:rsid w:val="00694434"/>
    <w:rsid w:val="0069557D"/>
    <w:rsid w:val="006A3864"/>
    <w:rsid w:val="006A3A06"/>
    <w:rsid w:val="006A606A"/>
    <w:rsid w:val="006B4DB7"/>
    <w:rsid w:val="006B5FD5"/>
    <w:rsid w:val="006C5D30"/>
    <w:rsid w:val="006D036E"/>
    <w:rsid w:val="006D06E5"/>
    <w:rsid w:val="006D0D35"/>
    <w:rsid w:val="006D3F89"/>
    <w:rsid w:val="006D7645"/>
    <w:rsid w:val="006E28B8"/>
    <w:rsid w:val="006E6AC8"/>
    <w:rsid w:val="006F36F4"/>
    <w:rsid w:val="00700C19"/>
    <w:rsid w:val="00700D66"/>
    <w:rsid w:val="00702DD1"/>
    <w:rsid w:val="00703D0C"/>
    <w:rsid w:val="00705806"/>
    <w:rsid w:val="007062C9"/>
    <w:rsid w:val="00721D52"/>
    <w:rsid w:val="007231CF"/>
    <w:rsid w:val="00724DB8"/>
    <w:rsid w:val="0073087D"/>
    <w:rsid w:val="00731708"/>
    <w:rsid w:val="0073262C"/>
    <w:rsid w:val="007413E0"/>
    <w:rsid w:val="0074410E"/>
    <w:rsid w:val="00745E9E"/>
    <w:rsid w:val="007501E8"/>
    <w:rsid w:val="0075057D"/>
    <w:rsid w:val="00754E83"/>
    <w:rsid w:val="00755F81"/>
    <w:rsid w:val="00756275"/>
    <w:rsid w:val="00762465"/>
    <w:rsid w:val="007637F2"/>
    <w:rsid w:val="007641C7"/>
    <w:rsid w:val="00765955"/>
    <w:rsid w:val="00770393"/>
    <w:rsid w:val="00770793"/>
    <w:rsid w:val="00782A10"/>
    <w:rsid w:val="00782ACC"/>
    <w:rsid w:val="00785BDF"/>
    <w:rsid w:val="00790361"/>
    <w:rsid w:val="007912EB"/>
    <w:rsid w:val="00792020"/>
    <w:rsid w:val="00796331"/>
    <w:rsid w:val="007A401B"/>
    <w:rsid w:val="007A60C6"/>
    <w:rsid w:val="007A6E97"/>
    <w:rsid w:val="007B6504"/>
    <w:rsid w:val="007C269A"/>
    <w:rsid w:val="007C3D98"/>
    <w:rsid w:val="007C518C"/>
    <w:rsid w:val="007C7184"/>
    <w:rsid w:val="007D1F3C"/>
    <w:rsid w:val="007D2A9F"/>
    <w:rsid w:val="007D4D9E"/>
    <w:rsid w:val="007D586B"/>
    <w:rsid w:val="007D5CF6"/>
    <w:rsid w:val="007D634C"/>
    <w:rsid w:val="007E15C3"/>
    <w:rsid w:val="007E48BB"/>
    <w:rsid w:val="007F2FE1"/>
    <w:rsid w:val="007F3177"/>
    <w:rsid w:val="00800198"/>
    <w:rsid w:val="0080308A"/>
    <w:rsid w:val="008139C3"/>
    <w:rsid w:val="0081530D"/>
    <w:rsid w:val="00816F3C"/>
    <w:rsid w:val="008218EA"/>
    <w:rsid w:val="00821D25"/>
    <w:rsid w:val="00821FE9"/>
    <w:rsid w:val="00824C15"/>
    <w:rsid w:val="0082676A"/>
    <w:rsid w:val="00827CBC"/>
    <w:rsid w:val="0083437D"/>
    <w:rsid w:val="00835DB4"/>
    <w:rsid w:val="00837796"/>
    <w:rsid w:val="008401B0"/>
    <w:rsid w:val="008413D5"/>
    <w:rsid w:val="00843923"/>
    <w:rsid w:val="00845EBC"/>
    <w:rsid w:val="00850E4F"/>
    <w:rsid w:val="008608FB"/>
    <w:rsid w:val="00860A59"/>
    <w:rsid w:val="00861146"/>
    <w:rsid w:val="008669A9"/>
    <w:rsid w:val="00867410"/>
    <w:rsid w:val="008702BE"/>
    <w:rsid w:val="00875D4C"/>
    <w:rsid w:val="00877082"/>
    <w:rsid w:val="0088092B"/>
    <w:rsid w:val="00881730"/>
    <w:rsid w:val="00883208"/>
    <w:rsid w:val="00883CB6"/>
    <w:rsid w:val="00883E32"/>
    <w:rsid w:val="00883EEF"/>
    <w:rsid w:val="00885596"/>
    <w:rsid w:val="008948FB"/>
    <w:rsid w:val="008957A9"/>
    <w:rsid w:val="008A49E9"/>
    <w:rsid w:val="008A5370"/>
    <w:rsid w:val="008A7DDA"/>
    <w:rsid w:val="008B1CD7"/>
    <w:rsid w:val="008B2ABF"/>
    <w:rsid w:val="008B3937"/>
    <w:rsid w:val="008B3CBD"/>
    <w:rsid w:val="008B55BB"/>
    <w:rsid w:val="008B5DC4"/>
    <w:rsid w:val="008B6636"/>
    <w:rsid w:val="008B6797"/>
    <w:rsid w:val="008B7FE3"/>
    <w:rsid w:val="008C04AC"/>
    <w:rsid w:val="008C1663"/>
    <w:rsid w:val="008D1D5E"/>
    <w:rsid w:val="008D2D7E"/>
    <w:rsid w:val="008E2A9C"/>
    <w:rsid w:val="008E3A97"/>
    <w:rsid w:val="008E6806"/>
    <w:rsid w:val="008E6B21"/>
    <w:rsid w:val="008F0989"/>
    <w:rsid w:val="008F1FF5"/>
    <w:rsid w:val="008F56CC"/>
    <w:rsid w:val="008F6FE9"/>
    <w:rsid w:val="00901E53"/>
    <w:rsid w:val="00905895"/>
    <w:rsid w:val="00906F5E"/>
    <w:rsid w:val="00907769"/>
    <w:rsid w:val="0091109B"/>
    <w:rsid w:val="009112C2"/>
    <w:rsid w:val="009115FD"/>
    <w:rsid w:val="00914BC7"/>
    <w:rsid w:val="00916998"/>
    <w:rsid w:val="00921A93"/>
    <w:rsid w:val="00921DF8"/>
    <w:rsid w:val="00923110"/>
    <w:rsid w:val="00925905"/>
    <w:rsid w:val="00925E27"/>
    <w:rsid w:val="00926581"/>
    <w:rsid w:val="00931DC3"/>
    <w:rsid w:val="00932FCF"/>
    <w:rsid w:val="00934660"/>
    <w:rsid w:val="00935907"/>
    <w:rsid w:val="009405EE"/>
    <w:rsid w:val="009410F8"/>
    <w:rsid w:val="009421B0"/>
    <w:rsid w:val="00945875"/>
    <w:rsid w:val="00946FF1"/>
    <w:rsid w:val="00950557"/>
    <w:rsid w:val="00950CC7"/>
    <w:rsid w:val="00951297"/>
    <w:rsid w:val="00952D69"/>
    <w:rsid w:val="0095454E"/>
    <w:rsid w:val="00957261"/>
    <w:rsid w:val="009628DD"/>
    <w:rsid w:val="00963297"/>
    <w:rsid w:val="00964AF9"/>
    <w:rsid w:val="009713EE"/>
    <w:rsid w:val="00973088"/>
    <w:rsid w:val="00975AE9"/>
    <w:rsid w:val="0098255E"/>
    <w:rsid w:val="009837D1"/>
    <w:rsid w:val="00985D52"/>
    <w:rsid w:val="00986533"/>
    <w:rsid w:val="00986DF3"/>
    <w:rsid w:val="009943A7"/>
    <w:rsid w:val="009955CC"/>
    <w:rsid w:val="00995EC0"/>
    <w:rsid w:val="009A002A"/>
    <w:rsid w:val="009A297C"/>
    <w:rsid w:val="009A2C02"/>
    <w:rsid w:val="009A472E"/>
    <w:rsid w:val="009B0B39"/>
    <w:rsid w:val="009B2725"/>
    <w:rsid w:val="009B7147"/>
    <w:rsid w:val="009C02E5"/>
    <w:rsid w:val="009C663C"/>
    <w:rsid w:val="009D1F68"/>
    <w:rsid w:val="009D24AF"/>
    <w:rsid w:val="009D7644"/>
    <w:rsid w:val="009E0FBD"/>
    <w:rsid w:val="009E14A4"/>
    <w:rsid w:val="009E2630"/>
    <w:rsid w:val="009E2C8F"/>
    <w:rsid w:val="009E307F"/>
    <w:rsid w:val="009E30AA"/>
    <w:rsid w:val="009E4404"/>
    <w:rsid w:val="009E77D3"/>
    <w:rsid w:val="009F4FBB"/>
    <w:rsid w:val="009F5B1D"/>
    <w:rsid w:val="009F64A6"/>
    <w:rsid w:val="009F6805"/>
    <w:rsid w:val="00A053C7"/>
    <w:rsid w:val="00A06B2B"/>
    <w:rsid w:val="00A13000"/>
    <w:rsid w:val="00A132CD"/>
    <w:rsid w:val="00A2191A"/>
    <w:rsid w:val="00A22857"/>
    <w:rsid w:val="00A22D8A"/>
    <w:rsid w:val="00A2307A"/>
    <w:rsid w:val="00A254E6"/>
    <w:rsid w:val="00A25640"/>
    <w:rsid w:val="00A26B97"/>
    <w:rsid w:val="00A276A8"/>
    <w:rsid w:val="00A30431"/>
    <w:rsid w:val="00A31F97"/>
    <w:rsid w:val="00A32A63"/>
    <w:rsid w:val="00A343E0"/>
    <w:rsid w:val="00A360CF"/>
    <w:rsid w:val="00A36339"/>
    <w:rsid w:val="00A363E4"/>
    <w:rsid w:val="00A40648"/>
    <w:rsid w:val="00A42210"/>
    <w:rsid w:val="00A52613"/>
    <w:rsid w:val="00A52813"/>
    <w:rsid w:val="00A559C2"/>
    <w:rsid w:val="00A65A47"/>
    <w:rsid w:val="00A67694"/>
    <w:rsid w:val="00A7048D"/>
    <w:rsid w:val="00A72575"/>
    <w:rsid w:val="00A725E1"/>
    <w:rsid w:val="00A72F66"/>
    <w:rsid w:val="00A74737"/>
    <w:rsid w:val="00A76730"/>
    <w:rsid w:val="00A77F06"/>
    <w:rsid w:val="00A85F42"/>
    <w:rsid w:val="00A93514"/>
    <w:rsid w:val="00A93F1E"/>
    <w:rsid w:val="00A9456B"/>
    <w:rsid w:val="00A94B6B"/>
    <w:rsid w:val="00AA60B3"/>
    <w:rsid w:val="00AA6B1E"/>
    <w:rsid w:val="00AB3713"/>
    <w:rsid w:val="00AC30AF"/>
    <w:rsid w:val="00AC420E"/>
    <w:rsid w:val="00AD02AE"/>
    <w:rsid w:val="00AD40FF"/>
    <w:rsid w:val="00AE08BD"/>
    <w:rsid w:val="00AE2002"/>
    <w:rsid w:val="00AE3D59"/>
    <w:rsid w:val="00AE5599"/>
    <w:rsid w:val="00AF03EB"/>
    <w:rsid w:val="00AF59C0"/>
    <w:rsid w:val="00AF5F6F"/>
    <w:rsid w:val="00AF7AED"/>
    <w:rsid w:val="00AF7C41"/>
    <w:rsid w:val="00B00A3D"/>
    <w:rsid w:val="00B0259E"/>
    <w:rsid w:val="00B0321E"/>
    <w:rsid w:val="00B04DF5"/>
    <w:rsid w:val="00B05B65"/>
    <w:rsid w:val="00B0607A"/>
    <w:rsid w:val="00B065C8"/>
    <w:rsid w:val="00B06D3A"/>
    <w:rsid w:val="00B12E3E"/>
    <w:rsid w:val="00B13068"/>
    <w:rsid w:val="00B133EC"/>
    <w:rsid w:val="00B20D92"/>
    <w:rsid w:val="00B219BD"/>
    <w:rsid w:val="00B23442"/>
    <w:rsid w:val="00B249A8"/>
    <w:rsid w:val="00B3056F"/>
    <w:rsid w:val="00B3090F"/>
    <w:rsid w:val="00B34CBC"/>
    <w:rsid w:val="00B35379"/>
    <w:rsid w:val="00B4198A"/>
    <w:rsid w:val="00B52603"/>
    <w:rsid w:val="00B52891"/>
    <w:rsid w:val="00B54526"/>
    <w:rsid w:val="00B600B7"/>
    <w:rsid w:val="00B623C1"/>
    <w:rsid w:val="00B62DF6"/>
    <w:rsid w:val="00B64190"/>
    <w:rsid w:val="00B70FDC"/>
    <w:rsid w:val="00B7180A"/>
    <w:rsid w:val="00B72B9B"/>
    <w:rsid w:val="00B82A44"/>
    <w:rsid w:val="00B84E18"/>
    <w:rsid w:val="00B86197"/>
    <w:rsid w:val="00B90CC3"/>
    <w:rsid w:val="00B91CA1"/>
    <w:rsid w:val="00B92179"/>
    <w:rsid w:val="00B961A0"/>
    <w:rsid w:val="00B97F4E"/>
    <w:rsid w:val="00BA451C"/>
    <w:rsid w:val="00BA68DE"/>
    <w:rsid w:val="00BB2227"/>
    <w:rsid w:val="00BB3258"/>
    <w:rsid w:val="00BB6298"/>
    <w:rsid w:val="00BB6E46"/>
    <w:rsid w:val="00BB79A5"/>
    <w:rsid w:val="00BC1EB0"/>
    <w:rsid w:val="00BC7200"/>
    <w:rsid w:val="00BD40B5"/>
    <w:rsid w:val="00BE2655"/>
    <w:rsid w:val="00BE64F5"/>
    <w:rsid w:val="00BF6930"/>
    <w:rsid w:val="00BF71AB"/>
    <w:rsid w:val="00C00023"/>
    <w:rsid w:val="00C0173F"/>
    <w:rsid w:val="00C0578B"/>
    <w:rsid w:val="00C0582F"/>
    <w:rsid w:val="00C134C9"/>
    <w:rsid w:val="00C1585E"/>
    <w:rsid w:val="00C17A28"/>
    <w:rsid w:val="00C20B3B"/>
    <w:rsid w:val="00C21E95"/>
    <w:rsid w:val="00C22C59"/>
    <w:rsid w:val="00C23276"/>
    <w:rsid w:val="00C23E71"/>
    <w:rsid w:val="00C25291"/>
    <w:rsid w:val="00C27090"/>
    <w:rsid w:val="00C332BB"/>
    <w:rsid w:val="00C34C86"/>
    <w:rsid w:val="00C41570"/>
    <w:rsid w:val="00C42D01"/>
    <w:rsid w:val="00C436CD"/>
    <w:rsid w:val="00C437F8"/>
    <w:rsid w:val="00C46C6B"/>
    <w:rsid w:val="00C46D34"/>
    <w:rsid w:val="00C47A15"/>
    <w:rsid w:val="00C56E74"/>
    <w:rsid w:val="00C57819"/>
    <w:rsid w:val="00C57A84"/>
    <w:rsid w:val="00C6157E"/>
    <w:rsid w:val="00C617F3"/>
    <w:rsid w:val="00C62C2E"/>
    <w:rsid w:val="00C71D69"/>
    <w:rsid w:val="00C72482"/>
    <w:rsid w:val="00C72ABA"/>
    <w:rsid w:val="00C72DAA"/>
    <w:rsid w:val="00C7379C"/>
    <w:rsid w:val="00C73F22"/>
    <w:rsid w:val="00C803A6"/>
    <w:rsid w:val="00C8216F"/>
    <w:rsid w:val="00C823A5"/>
    <w:rsid w:val="00C82FBC"/>
    <w:rsid w:val="00C91943"/>
    <w:rsid w:val="00C94BE6"/>
    <w:rsid w:val="00C95A4A"/>
    <w:rsid w:val="00CA377F"/>
    <w:rsid w:val="00CA3887"/>
    <w:rsid w:val="00CA3DD8"/>
    <w:rsid w:val="00CA486B"/>
    <w:rsid w:val="00CA65AB"/>
    <w:rsid w:val="00CB5D99"/>
    <w:rsid w:val="00CB65B6"/>
    <w:rsid w:val="00CB74AD"/>
    <w:rsid w:val="00CC15FE"/>
    <w:rsid w:val="00CC4103"/>
    <w:rsid w:val="00CC51D2"/>
    <w:rsid w:val="00CD0E32"/>
    <w:rsid w:val="00CD276C"/>
    <w:rsid w:val="00CD4F8D"/>
    <w:rsid w:val="00CD5310"/>
    <w:rsid w:val="00CE237F"/>
    <w:rsid w:val="00CE24E7"/>
    <w:rsid w:val="00CE5A80"/>
    <w:rsid w:val="00CF458F"/>
    <w:rsid w:val="00CF7322"/>
    <w:rsid w:val="00D015F7"/>
    <w:rsid w:val="00D02F77"/>
    <w:rsid w:val="00D05E61"/>
    <w:rsid w:val="00D1282C"/>
    <w:rsid w:val="00D24C40"/>
    <w:rsid w:val="00D252BF"/>
    <w:rsid w:val="00D339B8"/>
    <w:rsid w:val="00D35A8D"/>
    <w:rsid w:val="00D36136"/>
    <w:rsid w:val="00D40CB4"/>
    <w:rsid w:val="00D41296"/>
    <w:rsid w:val="00D41A06"/>
    <w:rsid w:val="00D4274F"/>
    <w:rsid w:val="00D47BC6"/>
    <w:rsid w:val="00D50AC7"/>
    <w:rsid w:val="00D51868"/>
    <w:rsid w:val="00D53B76"/>
    <w:rsid w:val="00D62BC2"/>
    <w:rsid w:val="00D6467D"/>
    <w:rsid w:val="00D73A44"/>
    <w:rsid w:val="00D770C3"/>
    <w:rsid w:val="00D82054"/>
    <w:rsid w:val="00D849CF"/>
    <w:rsid w:val="00D84E0F"/>
    <w:rsid w:val="00D85349"/>
    <w:rsid w:val="00D858D4"/>
    <w:rsid w:val="00D87988"/>
    <w:rsid w:val="00D87BEA"/>
    <w:rsid w:val="00D901A8"/>
    <w:rsid w:val="00D90678"/>
    <w:rsid w:val="00D9141E"/>
    <w:rsid w:val="00D9251F"/>
    <w:rsid w:val="00D96C49"/>
    <w:rsid w:val="00DA2CF1"/>
    <w:rsid w:val="00DA4364"/>
    <w:rsid w:val="00DB0B46"/>
    <w:rsid w:val="00DB333E"/>
    <w:rsid w:val="00DB6AE2"/>
    <w:rsid w:val="00DC0756"/>
    <w:rsid w:val="00DC1402"/>
    <w:rsid w:val="00DC32FB"/>
    <w:rsid w:val="00DC3F7A"/>
    <w:rsid w:val="00DC5CD8"/>
    <w:rsid w:val="00DD44B1"/>
    <w:rsid w:val="00DD4D95"/>
    <w:rsid w:val="00DD5070"/>
    <w:rsid w:val="00DD6956"/>
    <w:rsid w:val="00DE1788"/>
    <w:rsid w:val="00DE2407"/>
    <w:rsid w:val="00DE3A0D"/>
    <w:rsid w:val="00DE6C26"/>
    <w:rsid w:val="00DF1BE4"/>
    <w:rsid w:val="00DF5DB3"/>
    <w:rsid w:val="00E01A56"/>
    <w:rsid w:val="00E01CA2"/>
    <w:rsid w:val="00E0241A"/>
    <w:rsid w:val="00E03188"/>
    <w:rsid w:val="00E11BDA"/>
    <w:rsid w:val="00E11BDB"/>
    <w:rsid w:val="00E12982"/>
    <w:rsid w:val="00E13695"/>
    <w:rsid w:val="00E16F71"/>
    <w:rsid w:val="00E173A4"/>
    <w:rsid w:val="00E3072C"/>
    <w:rsid w:val="00E32311"/>
    <w:rsid w:val="00E32512"/>
    <w:rsid w:val="00E33BCB"/>
    <w:rsid w:val="00E33CA7"/>
    <w:rsid w:val="00E351BF"/>
    <w:rsid w:val="00E4260D"/>
    <w:rsid w:val="00E42A5E"/>
    <w:rsid w:val="00E45A70"/>
    <w:rsid w:val="00E46CEC"/>
    <w:rsid w:val="00E47B3D"/>
    <w:rsid w:val="00E50AFA"/>
    <w:rsid w:val="00E525E5"/>
    <w:rsid w:val="00E540CB"/>
    <w:rsid w:val="00E5629B"/>
    <w:rsid w:val="00E65F0A"/>
    <w:rsid w:val="00E705AA"/>
    <w:rsid w:val="00E758AA"/>
    <w:rsid w:val="00E77D3A"/>
    <w:rsid w:val="00E834A8"/>
    <w:rsid w:val="00E84B16"/>
    <w:rsid w:val="00E87F50"/>
    <w:rsid w:val="00E902FF"/>
    <w:rsid w:val="00EA5390"/>
    <w:rsid w:val="00EB0121"/>
    <w:rsid w:val="00EB07B0"/>
    <w:rsid w:val="00EB3F8E"/>
    <w:rsid w:val="00EB658C"/>
    <w:rsid w:val="00EB70E8"/>
    <w:rsid w:val="00EB7950"/>
    <w:rsid w:val="00EC0E7F"/>
    <w:rsid w:val="00EC168F"/>
    <w:rsid w:val="00EC27CD"/>
    <w:rsid w:val="00EC7870"/>
    <w:rsid w:val="00EC7E73"/>
    <w:rsid w:val="00ED1963"/>
    <w:rsid w:val="00ED6E19"/>
    <w:rsid w:val="00ED6FD3"/>
    <w:rsid w:val="00EE4EA6"/>
    <w:rsid w:val="00EE5BF8"/>
    <w:rsid w:val="00EE6CA1"/>
    <w:rsid w:val="00EE7B73"/>
    <w:rsid w:val="00EF049E"/>
    <w:rsid w:val="00EF379E"/>
    <w:rsid w:val="00EF74C4"/>
    <w:rsid w:val="00F00C6F"/>
    <w:rsid w:val="00F0193E"/>
    <w:rsid w:val="00F06B90"/>
    <w:rsid w:val="00F07BC1"/>
    <w:rsid w:val="00F100B9"/>
    <w:rsid w:val="00F1207B"/>
    <w:rsid w:val="00F23C34"/>
    <w:rsid w:val="00F24E38"/>
    <w:rsid w:val="00F31685"/>
    <w:rsid w:val="00F317A6"/>
    <w:rsid w:val="00F3405B"/>
    <w:rsid w:val="00F35BFC"/>
    <w:rsid w:val="00F428CD"/>
    <w:rsid w:val="00F50F04"/>
    <w:rsid w:val="00F52B76"/>
    <w:rsid w:val="00F54A95"/>
    <w:rsid w:val="00F54CD5"/>
    <w:rsid w:val="00F6228E"/>
    <w:rsid w:val="00F65408"/>
    <w:rsid w:val="00F668F6"/>
    <w:rsid w:val="00F7055A"/>
    <w:rsid w:val="00F75E7E"/>
    <w:rsid w:val="00F7676B"/>
    <w:rsid w:val="00F76D27"/>
    <w:rsid w:val="00F811D5"/>
    <w:rsid w:val="00F84539"/>
    <w:rsid w:val="00F870E1"/>
    <w:rsid w:val="00F91A60"/>
    <w:rsid w:val="00F92968"/>
    <w:rsid w:val="00F94359"/>
    <w:rsid w:val="00FA0522"/>
    <w:rsid w:val="00FA09D2"/>
    <w:rsid w:val="00FA3534"/>
    <w:rsid w:val="00FA666D"/>
    <w:rsid w:val="00FA76E0"/>
    <w:rsid w:val="00FB3032"/>
    <w:rsid w:val="00FB3E80"/>
    <w:rsid w:val="00FB6441"/>
    <w:rsid w:val="00FC13A8"/>
    <w:rsid w:val="00FC2468"/>
    <w:rsid w:val="00FC560F"/>
    <w:rsid w:val="00FC71B2"/>
    <w:rsid w:val="00FD42DF"/>
    <w:rsid w:val="00FD4D10"/>
    <w:rsid w:val="00FE5362"/>
    <w:rsid w:val="00FE5748"/>
    <w:rsid w:val="00FF4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0CC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31AA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EF74C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0cxspmiddle">
    <w:name w:val="a0cxspmiddle"/>
    <w:basedOn w:val="a"/>
    <w:rsid w:val="00DA4364"/>
    <w:pPr>
      <w:spacing w:before="100" w:beforeAutospacing="1" w:after="100" w:afterAutospacing="1"/>
    </w:pPr>
  </w:style>
  <w:style w:type="character" w:customStyle="1" w:styleId="WW-Absatz-Standardschriftart">
    <w:name w:val="WW-Absatz-Standardschriftart"/>
    <w:rsid w:val="00DC0756"/>
  </w:style>
  <w:style w:type="paragraph" w:customStyle="1" w:styleId="a3">
    <w:name w:val="Тема письма"/>
    <w:basedOn w:val="a"/>
    <w:rsid w:val="001A4384"/>
    <w:pPr>
      <w:framePr w:w="4316" w:h="1331" w:hSpace="141" w:wrap="around" w:vAnchor="text" w:hAnchor="page" w:x="1687" w:y="242"/>
    </w:pPr>
    <w:rPr>
      <w:sz w:val="28"/>
      <w:szCs w:val="20"/>
    </w:rPr>
  </w:style>
  <w:style w:type="paragraph" w:customStyle="1" w:styleId="a4">
    <w:name w:val="Основной"/>
    <w:basedOn w:val="a"/>
    <w:rsid w:val="00507CFB"/>
    <w:pPr>
      <w:spacing w:line="480" w:lineRule="auto"/>
      <w:ind w:firstLine="709"/>
      <w:jc w:val="both"/>
    </w:pPr>
    <w:rPr>
      <w:sz w:val="28"/>
      <w:szCs w:val="20"/>
    </w:rPr>
  </w:style>
  <w:style w:type="table" w:styleId="a5">
    <w:name w:val="Table Grid"/>
    <w:basedOn w:val="a1"/>
    <w:uiPriority w:val="59"/>
    <w:rsid w:val="00507CF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A388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Normal (Web)"/>
    <w:basedOn w:val="a"/>
    <w:rsid w:val="00CA3887"/>
    <w:pPr>
      <w:spacing w:before="100" w:beforeAutospacing="1" w:after="100" w:afterAutospacing="1"/>
    </w:pPr>
  </w:style>
  <w:style w:type="paragraph" w:customStyle="1" w:styleId="1">
    <w:name w:val="Абзац списка1"/>
    <w:basedOn w:val="a"/>
    <w:rsid w:val="00D858D4"/>
    <w:pPr>
      <w:ind w:left="720"/>
    </w:pPr>
    <w:rPr>
      <w:rFonts w:eastAsia="Calibri"/>
    </w:rPr>
  </w:style>
  <w:style w:type="paragraph" w:styleId="a7">
    <w:name w:val="header"/>
    <w:basedOn w:val="a"/>
    <w:link w:val="a8"/>
    <w:uiPriority w:val="99"/>
    <w:unhideWhenUsed/>
    <w:rsid w:val="00D858D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D858D4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D858D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D858D4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Текст 10"/>
    <w:basedOn w:val="a"/>
    <w:rsid w:val="00111536"/>
    <w:pPr>
      <w:spacing w:before="40" w:line="360" w:lineRule="auto"/>
      <w:jc w:val="both"/>
    </w:pPr>
    <w:rPr>
      <w:kern w:val="28"/>
      <w:sz w:val="20"/>
      <w:szCs w:val="20"/>
    </w:rPr>
  </w:style>
  <w:style w:type="paragraph" w:styleId="ab">
    <w:name w:val="List Paragraph"/>
    <w:basedOn w:val="a"/>
    <w:uiPriority w:val="34"/>
    <w:qFormat/>
    <w:rsid w:val="00447B4F"/>
    <w:pPr>
      <w:widowControl w:val="0"/>
      <w:suppressAutoHyphens/>
      <w:autoSpaceDE w:val="0"/>
      <w:ind w:left="720"/>
      <w:contextualSpacing/>
    </w:pPr>
    <w:rPr>
      <w:sz w:val="20"/>
      <w:szCs w:val="20"/>
      <w:lang w:eastAsia="ar-SA"/>
    </w:rPr>
  </w:style>
  <w:style w:type="paragraph" w:styleId="ac">
    <w:name w:val="Balloon Text"/>
    <w:basedOn w:val="a"/>
    <w:link w:val="ad"/>
    <w:rsid w:val="008413D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8413D5"/>
    <w:rPr>
      <w:rFonts w:ascii="Tahoma" w:hAnsi="Tahoma" w:cs="Tahoma"/>
      <w:sz w:val="16"/>
      <w:szCs w:val="16"/>
    </w:rPr>
  </w:style>
  <w:style w:type="paragraph" w:customStyle="1" w:styleId="2">
    <w:name w:val="Абзац списка2"/>
    <w:basedOn w:val="a"/>
    <w:rsid w:val="000F0E30"/>
    <w:pPr>
      <w:ind w:left="72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5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56D15-FEAD-40DA-8BBC-48DC692C4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</vt:lpstr>
    </vt:vector>
  </TitlesOfParts>
  <Company>Аня</Company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</dc:title>
  <dc:subject/>
  <dc:creator>Аня, Маша и Дмитрий</dc:creator>
  <cp:keywords/>
  <cp:lastModifiedBy>Мясников А.Д.</cp:lastModifiedBy>
  <cp:revision>39</cp:revision>
  <cp:lastPrinted>2015-12-25T11:01:00Z</cp:lastPrinted>
  <dcterms:created xsi:type="dcterms:W3CDTF">2014-09-29T06:17:00Z</dcterms:created>
  <dcterms:modified xsi:type="dcterms:W3CDTF">2015-12-25T11:01:00Z</dcterms:modified>
</cp:coreProperties>
</file>